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02" w:rsidRDefault="002C1302" w:rsidP="002C1302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西安交通大学《</w:t>
      </w:r>
      <w:r w:rsidRPr="002C1302">
        <w:rPr>
          <w:rFonts w:ascii="微软雅黑" w:eastAsia="微软雅黑" w:hAnsi="微软雅黑" w:hint="eastAsia"/>
          <w:sz w:val="24"/>
        </w:rPr>
        <w:t>工业控制系统软件设计与实现</w:t>
      </w:r>
      <w:r>
        <w:rPr>
          <w:rFonts w:ascii="微软雅黑" w:eastAsia="微软雅黑" w:hAnsi="微软雅黑" w:hint="eastAsia"/>
          <w:sz w:val="24"/>
        </w:rPr>
        <w:t>》上机课程作业</w:t>
      </w:r>
    </w:p>
    <w:p w:rsidR="0079031D" w:rsidRPr="002C1302" w:rsidRDefault="0079031D">
      <w:pPr>
        <w:rPr>
          <w:rFonts w:ascii="微软雅黑" w:eastAsia="微软雅黑" w:hAnsi="微软雅黑"/>
          <w:b/>
          <w:sz w:val="24"/>
        </w:rPr>
      </w:pPr>
      <w:r w:rsidRPr="002C1302">
        <w:rPr>
          <w:rFonts w:ascii="微软雅黑" w:eastAsia="微软雅黑" w:hAnsi="微软雅黑" w:hint="eastAsia"/>
          <w:b/>
          <w:sz w:val="24"/>
        </w:rPr>
        <w:t>结合M</w:t>
      </w:r>
      <w:r w:rsidRPr="002C1302">
        <w:rPr>
          <w:rFonts w:ascii="微软雅黑" w:eastAsia="微软雅黑" w:hAnsi="微软雅黑"/>
          <w:b/>
          <w:sz w:val="24"/>
        </w:rPr>
        <w:t>ACS V6</w:t>
      </w:r>
      <w:r w:rsidRPr="002C1302">
        <w:rPr>
          <w:rFonts w:ascii="微软雅黑" w:eastAsia="微软雅黑" w:hAnsi="微软雅黑" w:hint="eastAsia"/>
          <w:b/>
          <w:sz w:val="24"/>
        </w:rPr>
        <w:t>软件开发完成一个流量与温度相关联的控制回路。</w:t>
      </w:r>
    </w:p>
    <w:p w:rsidR="00370E69" w:rsidRPr="00DD4C96" w:rsidRDefault="0079031D">
      <w:pPr>
        <w:rPr>
          <w:rFonts w:ascii="微软雅黑" w:eastAsia="微软雅黑" w:hAnsi="微软雅黑"/>
          <w:b/>
          <w:sz w:val="24"/>
        </w:rPr>
      </w:pPr>
      <w:r w:rsidRPr="00DD4C96">
        <w:rPr>
          <w:rFonts w:ascii="微软雅黑" w:eastAsia="微软雅黑" w:hAnsi="微软雅黑" w:hint="eastAsia"/>
          <w:b/>
          <w:sz w:val="24"/>
        </w:rPr>
        <w:t>场景：</w:t>
      </w:r>
    </w:p>
    <w:p w:rsidR="0079031D" w:rsidRDefault="0079031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被控对象是一个正在加热的</w:t>
      </w:r>
      <w:r w:rsidR="002C1302">
        <w:rPr>
          <w:rFonts w:ascii="微软雅黑" w:eastAsia="微软雅黑" w:hAnsi="微软雅黑" w:hint="eastAsia"/>
          <w:sz w:val="24"/>
        </w:rPr>
        <w:t>液体灌。液体灌的上方有一个温度测量仪表，用于测量罐内温度，</w:t>
      </w:r>
      <w:r>
        <w:rPr>
          <w:rFonts w:ascii="微软雅黑" w:eastAsia="微软雅黑" w:hAnsi="微软雅黑" w:hint="eastAsia"/>
          <w:sz w:val="24"/>
        </w:rPr>
        <w:t>侧</w:t>
      </w:r>
      <w:r w:rsidR="002C1302">
        <w:rPr>
          <w:rFonts w:ascii="微软雅黑" w:eastAsia="微软雅黑" w:hAnsi="微软雅黑" w:hint="eastAsia"/>
          <w:sz w:val="24"/>
        </w:rPr>
        <w:t>面</w:t>
      </w:r>
      <w:r>
        <w:rPr>
          <w:rFonts w:ascii="微软雅黑" w:eastAsia="微软雅黑" w:hAnsi="微软雅黑" w:hint="eastAsia"/>
          <w:sz w:val="24"/>
        </w:rPr>
        <w:t>有一个调节阀，用于</w:t>
      </w:r>
      <w:r w:rsidR="001171EF">
        <w:rPr>
          <w:rFonts w:ascii="微软雅黑" w:eastAsia="微软雅黑" w:hAnsi="微软雅黑" w:hint="eastAsia"/>
          <w:sz w:val="24"/>
        </w:rPr>
        <w:t>控制</w:t>
      </w:r>
      <w:r>
        <w:rPr>
          <w:rFonts w:ascii="微软雅黑" w:eastAsia="微软雅黑" w:hAnsi="微软雅黑" w:hint="eastAsia"/>
          <w:sz w:val="24"/>
        </w:rPr>
        <w:t>输入</w:t>
      </w:r>
      <w:r w:rsidR="001171EF">
        <w:rPr>
          <w:rFonts w:ascii="微软雅黑" w:eastAsia="微软雅黑" w:hAnsi="微软雅黑" w:hint="eastAsia"/>
          <w:sz w:val="24"/>
        </w:rPr>
        <w:t>罐内</w:t>
      </w:r>
      <w:r>
        <w:rPr>
          <w:rFonts w:ascii="微软雅黑" w:eastAsia="微软雅黑" w:hAnsi="微软雅黑" w:hint="eastAsia"/>
          <w:sz w:val="24"/>
        </w:rPr>
        <w:t>液体的流速。罐</w:t>
      </w:r>
      <w:r w:rsidR="001171EF">
        <w:rPr>
          <w:rFonts w:ascii="微软雅黑" w:eastAsia="微软雅黑" w:hAnsi="微软雅黑" w:hint="eastAsia"/>
          <w:sz w:val="24"/>
        </w:rPr>
        <w:t>内</w:t>
      </w:r>
      <w:r>
        <w:rPr>
          <w:rFonts w:ascii="微软雅黑" w:eastAsia="微软雅黑" w:hAnsi="微软雅黑" w:hint="eastAsia"/>
          <w:sz w:val="24"/>
        </w:rPr>
        <w:t>温度</w:t>
      </w:r>
      <w:r w:rsidR="00DD4C96">
        <w:rPr>
          <w:rFonts w:ascii="微软雅黑" w:eastAsia="微软雅黑" w:hAnsi="微软雅黑" w:hint="eastAsia"/>
          <w:sz w:val="24"/>
        </w:rPr>
        <w:t>需</w:t>
      </w:r>
      <w:r>
        <w:rPr>
          <w:rFonts w:ascii="微软雅黑" w:eastAsia="微软雅黑" w:hAnsi="微软雅黑" w:hint="eastAsia"/>
          <w:sz w:val="24"/>
        </w:rPr>
        <w:t>保持</w:t>
      </w:r>
      <w:r w:rsidR="001171EF">
        <w:rPr>
          <w:rFonts w:ascii="微软雅黑" w:eastAsia="微软雅黑" w:hAnsi="微软雅黑" w:hint="eastAsia"/>
          <w:sz w:val="24"/>
        </w:rPr>
        <w:t>在一定范围内</w:t>
      </w:r>
      <w:r w:rsidR="00DD4C96">
        <w:rPr>
          <w:rFonts w:ascii="微软雅黑" w:eastAsia="微软雅黑" w:hAnsi="微软雅黑" w:hint="eastAsia"/>
          <w:sz w:val="24"/>
        </w:rPr>
        <w:t>，不能出现大幅度的升降</w:t>
      </w:r>
      <w:r w:rsidR="001171EF"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 w:hint="eastAsia"/>
          <w:sz w:val="24"/>
        </w:rPr>
        <w:t>当温度</w:t>
      </w:r>
      <w:r w:rsidR="001171EF">
        <w:rPr>
          <w:rFonts w:ascii="微软雅黑" w:eastAsia="微软雅黑" w:hAnsi="微软雅黑" w:hint="eastAsia"/>
          <w:sz w:val="24"/>
        </w:rPr>
        <w:t>发生变化后，调整阀门开合程度，</w:t>
      </w:r>
      <w:r>
        <w:rPr>
          <w:rFonts w:ascii="微软雅黑" w:eastAsia="微软雅黑" w:hAnsi="微软雅黑" w:hint="eastAsia"/>
          <w:sz w:val="24"/>
        </w:rPr>
        <w:t>使温度保持在一个</w:t>
      </w:r>
      <w:r w:rsidR="001171EF">
        <w:rPr>
          <w:rFonts w:ascii="微软雅黑" w:eastAsia="微软雅黑" w:hAnsi="微软雅黑" w:hint="eastAsia"/>
          <w:sz w:val="24"/>
        </w:rPr>
        <w:t>范围内</w:t>
      </w:r>
      <w:r>
        <w:rPr>
          <w:rFonts w:ascii="微软雅黑" w:eastAsia="微软雅黑" w:hAnsi="微软雅黑" w:hint="eastAsia"/>
          <w:sz w:val="24"/>
        </w:rPr>
        <w:t>。罐内液体的高度不考虑。当罐体温度</w:t>
      </w:r>
      <w:r w:rsidR="001171EF">
        <w:rPr>
          <w:rFonts w:ascii="微软雅黑" w:eastAsia="微软雅黑" w:hAnsi="微软雅黑" w:hint="eastAsia"/>
          <w:sz w:val="24"/>
        </w:rPr>
        <w:t>过高或者过低</w:t>
      </w:r>
      <w:r>
        <w:rPr>
          <w:rFonts w:ascii="微软雅黑" w:eastAsia="微软雅黑" w:hAnsi="微软雅黑" w:hint="eastAsia"/>
          <w:sz w:val="24"/>
        </w:rPr>
        <w:t>，需要</w:t>
      </w:r>
      <w:r w:rsidR="00DD4C96">
        <w:rPr>
          <w:rFonts w:ascii="微软雅黑" w:eastAsia="微软雅黑" w:hAnsi="微软雅黑" w:hint="eastAsia"/>
          <w:sz w:val="24"/>
        </w:rPr>
        <w:t>使用动态特性进行</w:t>
      </w:r>
      <w:r>
        <w:rPr>
          <w:rFonts w:ascii="微软雅黑" w:eastAsia="微软雅黑" w:hAnsi="微软雅黑" w:hint="eastAsia"/>
          <w:sz w:val="24"/>
        </w:rPr>
        <w:t>报警并显示。</w:t>
      </w:r>
    </w:p>
    <w:p w:rsidR="001171EF" w:rsidRPr="00DD4C96" w:rsidRDefault="001171EF" w:rsidP="001171EF">
      <w:pPr>
        <w:rPr>
          <w:rFonts w:ascii="微软雅黑" w:eastAsia="微软雅黑" w:hAnsi="微软雅黑"/>
          <w:b/>
          <w:sz w:val="24"/>
        </w:rPr>
      </w:pPr>
      <w:r w:rsidRPr="00DD4C96">
        <w:rPr>
          <w:rFonts w:ascii="微软雅黑" w:eastAsia="微软雅黑" w:hAnsi="微软雅黑" w:hint="eastAsia"/>
          <w:b/>
          <w:sz w:val="24"/>
        </w:rPr>
        <w:t>要求：</w:t>
      </w:r>
    </w:p>
    <w:p w:rsidR="001171EF" w:rsidRDefault="001171EF" w:rsidP="001171E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）</w:t>
      </w:r>
      <w:r w:rsidR="00DD4C96">
        <w:rPr>
          <w:rFonts w:ascii="微软雅黑" w:eastAsia="微软雅黑" w:hAnsi="微软雅黑" w:hint="eastAsia"/>
          <w:sz w:val="24"/>
        </w:rPr>
        <w:t>温度与流速的</w:t>
      </w:r>
      <w:r w:rsidR="002C1302">
        <w:rPr>
          <w:rFonts w:ascii="微软雅黑" w:eastAsia="微软雅黑" w:hAnsi="微软雅黑" w:hint="eastAsia"/>
          <w:sz w:val="24"/>
        </w:rPr>
        <w:t>控制逻辑的算法可选择用C</w:t>
      </w:r>
      <w:r w:rsidR="002C1302">
        <w:rPr>
          <w:rFonts w:ascii="微软雅黑" w:eastAsia="微软雅黑" w:hAnsi="微软雅黑"/>
          <w:sz w:val="24"/>
        </w:rPr>
        <w:t>FC</w:t>
      </w:r>
      <w:r w:rsidR="002C1302">
        <w:rPr>
          <w:rFonts w:ascii="微软雅黑" w:eastAsia="微软雅黑" w:hAnsi="微软雅黑" w:hint="eastAsia"/>
          <w:sz w:val="24"/>
        </w:rPr>
        <w:t>或者S</w:t>
      </w:r>
      <w:r w:rsidR="002C1302">
        <w:rPr>
          <w:rFonts w:ascii="微软雅黑" w:eastAsia="微软雅黑" w:hAnsi="微软雅黑"/>
          <w:sz w:val="24"/>
        </w:rPr>
        <w:t>T</w:t>
      </w:r>
      <w:r w:rsidR="002C1302">
        <w:rPr>
          <w:rFonts w:ascii="微软雅黑" w:eastAsia="微软雅黑" w:hAnsi="微软雅黑" w:hint="eastAsia"/>
          <w:sz w:val="24"/>
        </w:rPr>
        <w:t>语言完成；</w:t>
      </w:r>
    </w:p>
    <w:p w:rsidR="001171EF" w:rsidRPr="00DD4C96" w:rsidRDefault="001171EF" w:rsidP="001171E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基于M6</w:t>
      </w:r>
      <w:r w:rsidR="00DD4C96">
        <w:rPr>
          <w:rFonts w:ascii="微软雅黑" w:eastAsia="微软雅黑" w:hAnsi="微软雅黑"/>
          <w:sz w:val="24"/>
        </w:rPr>
        <w:t>平台通用版本实现一个动态特性</w:t>
      </w:r>
      <w:r w:rsidR="00DD4C96"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/>
          <w:sz w:val="24"/>
        </w:rPr>
        <w:t>动态特性基于文字图元设</w:t>
      </w:r>
      <w:bookmarkStart w:id="0" w:name="_GoBack"/>
      <w:bookmarkEnd w:id="0"/>
      <w:r>
        <w:rPr>
          <w:rFonts w:ascii="微软雅黑" w:eastAsia="微软雅黑" w:hAnsi="微软雅黑"/>
          <w:sz w:val="24"/>
        </w:rPr>
        <w:t>计；</w:t>
      </w:r>
    </w:p>
    <w:p w:rsidR="001171EF" w:rsidRDefault="001171EF" w:rsidP="001171E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（3）</w:t>
      </w:r>
      <w:r w:rsidR="00DD4C96">
        <w:rPr>
          <w:rFonts w:ascii="微软雅黑" w:eastAsia="微软雅黑" w:hAnsi="微软雅黑" w:hint="eastAsia"/>
          <w:sz w:val="24"/>
        </w:rPr>
        <w:t>结合控制逻辑，用设计出的动态特性</w:t>
      </w:r>
      <w:r>
        <w:rPr>
          <w:rFonts w:ascii="微软雅黑" w:eastAsia="微软雅黑" w:hAnsi="微软雅黑"/>
          <w:sz w:val="24"/>
        </w:rPr>
        <w:t>显示工艺测点值</w:t>
      </w:r>
      <w:r w:rsidR="00DD4C96">
        <w:rPr>
          <w:rFonts w:ascii="微软雅黑" w:eastAsia="微软雅黑" w:hAnsi="微软雅黑" w:hint="eastAsia"/>
          <w:sz w:val="24"/>
        </w:rPr>
        <w:t>（如流速、温度）</w:t>
      </w:r>
      <w:r>
        <w:rPr>
          <w:rFonts w:ascii="微软雅黑" w:eastAsia="微软雅黑" w:hAnsi="微软雅黑"/>
          <w:sz w:val="24"/>
        </w:rPr>
        <w:t>、报警级及报警状态。</w:t>
      </w:r>
    </w:p>
    <w:p w:rsidR="001171EF" w:rsidRPr="001171EF" w:rsidRDefault="001171EF"/>
    <w:sectPr w:rsidR="001171EF" w:rsidRPr="00117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7C1" w:rsidRDefault="001E07C1" w:rsidP="0079031D">
      <w:r>
        <w:separator/>
      </w:r>
    </w:p>
  </w:endnote>
  <w:endnote w:type="continuationSeparator" w:id="0">
    <w:p w:rsidR="001E07C1" w:rsidRDefault="001E07C1" w:rsidP="0079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7C1" w:rsidRDefault="001E07C1" w:rsidP="0079031D">
      <w:r>
        <w:separator/>
      </w:r>
    </w:p>
  </w:footnote>
  <w:footnote w:type="continuationSeparator" w:id="0">
    <w:p w:rsidR="001E07C1" w:rsidRDefault="001E07C1" w:rsidP="0079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AA"/>
    <w:rsid w:val="001171EF"/>
    <w:rsid w:val="00124C71"/>
    <w:rsid w:val="001E07C1"/>
    <w:rsid w:val="002C1302"/>
    <w:rsid w:val="00370E69"/>
    <w:rsid w:val="0079031D"/>
    <w:rsid w:val="00DD4C96"/>
    <w:rsid w:val="00DF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FD5D2"/>
  <w15:chartTrackingRefBased/>
  <w15:docId w15:val="{F59F6551-D1E2-41D0-8A09-C5E326BC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3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张媛</dc:creator>
  <cp:keywords/>
  <dc:description/>
  <cp:lastModifiedBy>张媛</cp:lastModifiedBy>
  <cp:revision>3</cp:revision>
  <dcterms:created xsi:type="dcterms:W3CDTF">2023-10-16T09:58:00Z</dcterms:created>
  <dcterms:modified xsi:type="dcterms:W3CDTF">2023-10-17T01:05:00Z</dcterms:modified>
</cp:coreProperties>
</file>