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334" w:rsidRDefault="00B634C7" w:rsidP="00B634C7">
      <w:pPr>
        <w:widowControl/>
        <w:shd w:val="clear" w:color="auto" w:fill="FFFFFF"/>
        <w:spacing w:line="315" w:lineRule="atLeast"/>
        <w:jc w:val="center"/>
        <w:outlineLvl w:val="0"/>
        <w:rPr>
          <w:rFonts w:ascii="Helvetica" w:eastAsia="宋体" w:hAnsi="Helvetica" w:cs="Helvetica" w:hint="eastAsia"/>
          <w:b/>
          <w:bCs/>
          <w:color w:val="444444"/>
          <w:kern w:val="36"/>
          <w:sz w:val="30"/>
          <w:szCs w:val="30"/>
          <w:u w:val="single"/>
        </w:rPr>
      </w:pPr>
      <w:r>
        <w:rPr>
          <w:rFonts w:ascii="Helvetica" w:eastAsia="宋体" w:hAnsi="Helvetica" w:cs="Helvetica" w:hint="eastAsia"/>
          <w:b/>
          <w:bCs/>
          <w:color w:val="444444"/>
          <w:kern w:val="36"/>
          <w:sz w:val="30"/>
          <w:szCs w:val="30"/>
          <w:u w:val="single"/>
        </w:rPr>
        <w:t>WEB</w:t>
      </w:r>
      <w:r>
        <w:rPr>
          <w:rFonts w:ascii="Helvetica" w:eastAsia="宋体" w:hAnsi="Helvetica" w:cs="Helvetica"/>
          <w:b/>
          <w:bCs/>
          <w:color w:val="444444"/>
          <w:kern w:val="36"/>
          <w:sz w:val="30"/>
          <w:szCs w:val="30"/>
          <w:u w:val="single"/>
        </w:rPr>
        <w:t>前端</w:t>
      </w:r>
      <w:r>
        <w:rPr>
          <w:rFonts w:ascii="Helvetica" w:eastAsia="宋体" w:hAnsi="Helvetica" w:cs="Helvetica" w:hint="eastAsia"/>
          <w:b/>
          <w:bCs/>
          <w:color w:val="444444"/>
          <w:kern w:val="36"/>
          <w:sz w:val="30"/>
          <w:szCs w:val="30"/>
          <w:u w:val="single"/>
        </w:rPr>
        <w:t>处理</w:t>
      </w:r>
      <w:r w:rsidR="00072334" w:rsidRPr="00072334">
        <w:rPr>
          <w:rFonts w:ascii="Helvetica" w:eastAsia="宋体" w:hAnsi="Helvetica" w:cs="Helvetica"/>
          <w:b/>
          <w:bCs/>
          <w:color w:val="444444"/>
          <w:kern w:val="36"/>
          <w:sz w:val="30"/>
          <w:szCs w:val="30"/>
          <w:u w:val="single"/>
        </w:rPr>
        <w:t>跨域问题的</w:t>
      </w:r>
      <w:r w:rsidR="00072334" w:rsidRPr="00072334">
        <w:rPr>
          <w:rFonts w:ascii="Helvetica" w:eastAsia="宋体" w:hAnsi="Helvetica" w:cs="Helvetica"/>
          <w:b/>
          <w:bCs/>
          <w:color w:val="444444"/>
          <w:kern w:val="36"/>
          <w:sz w:val="30"/>
          <w:szCs w:val="30"/>
          <w:u w:val="single"/>
        </w:rPr>
        <w:t>8</w:t>
      </w:r>
      <w:r w:rsidR="00072334" w:rsidRPr="00072334">
        <w:rPr>
          <w:rFonts w:ascii="Helvetica" w:eastAsia="宋体" w:hAnsi="Helvetica" w:cs="Helvetica"/>
          <w:b/>
          <w:bCs/>
          <w:color w:val="444444"/>
          <w:kern w:val="36"/>
          <w:sz w:val="30"/>
          <w:szCs w:val="30"/>
          <w:u w:val="single"/>
        </w:rPr>
        <w:t>种</w:t>
      </w:r>
      <w:r>
        <w:rPr>
          <w:rFonts w:ascii="Helvetica" w:eastAsia="宋体" w:hAnsi="Helvetica" w:cs="Helvetica" w:hint="eastAsia"/>
          <w:b/>
          <w:bCs/>
          <w:color w:val="444444"/>
          <w:kern w:val="36"/>
          <w:sz w:val="30"/>
          <w:szCs w:val="30"/>
          <w:u w:val="single"/>
        </w:rPr>
        <w:t>解决</w:t>
      </w:r>
      <w:r w:rsidR="00072334" w:rsidRPr="00072334">
        <w:rPr>
          <w:rFonts w:ascii="Helvetica" w:eastAsia="宋体" w:hAnsi="Helvetica" w:cs="Helvetica"/>
          <w:b/>
          <w:bCs/>
          <w:color w:val="444444"/>
          <w:kern w:val="36"/>
          <w:sz w:val="30"/>
          <w:szCs w:val="30"/>
          <w:u w:val="single"/>
        </w:rPr>
        <w:t>方案</w:t>
      </w:r>
    </w:p>
    <w:p w:rsidR="00B634C7" w:rsidRPr="00072334" w:rsidRDefault="00B634C7" w:rsidP="00B634C7">
      <w:pPr>
        <w:widowControl/>
        <w:shd w:val="clear" w:color="auto" w:fill="FFFFFF"/>
        <w:spacing w:line="315" w:lineRule="atLeast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Cs w:val="21"/>
        </w:rPr>
      </w:pP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line="315" w:lineRule="atLeast"/>
        <w:jc w:val="left"/>
        <w:outlineLvl w:val="1"/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</w:pPr>
      <w:r w:rsidRPr="0007233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1.</w:t>
      </w:r>
      <w:r w:rsidRPr="00072334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同源策略如下：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450"/>
        <w:gridCol w:w="2101"/>
        <w:gridCol w:w="2845"/>
      </w:tblGrid>
      <w:tr w:rsidR="00072334" w:rsidRPr="00072334" w:rsidTr="0007233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是否允许通信</w:t>
            </w:r>
          </w:p>
        </w:tc>
      </w:tr>
      <w:tr w:rsidR="00072334" w:rsidRPr="00072334" w:rsidTr="0007233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http://www.a.com/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a.js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7233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http://www.a.com/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b.js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同一域名下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允许</w:t>
            </w:r>
          </w:p>
        </w:tc>
      </w:tr>
      <w:tr w:rsidR="00072334" w:rsidRPr="00072334" w:rsidTr="0007233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http://www.a.com/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lab/a.js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07233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http://www.a.com/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script/b.js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同一域名下不同文件夹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允许</w:t>
            </w:r>
          </w:p>
        </w:tc>
      </w:tr>
      <w:tr w:rsidR="00072334" w:rsidRPr="00072334" w:rsidTr="0007233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http://www.a.com:8000/a.js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http://www.a.com/b.js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同一域名，不同端口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</w:t>
            </w:r>
          </w:p>
        </w:tc>
      </w:tr>
      <w:tr w:rsidR="00072334" w:rsidRPr="00072334" w:rsidTr="0007233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http://www.a.com/a.js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https://www.a.com/b.js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同一域名，不同协议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</w:t>
            </w:r>
          </w:p>
        </w:tc>
      </w:tr>
      <w:tr w:rsidR="00072334" w:rsidRPr="00072334" w:rsidTr="0007233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http://www.a.com/a.js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http://70.32.92.74/b.js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域名和域名对应ip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</w:t>
            </w:r>
          </w:p>
        </w:tc>
      </w:tr>
      <w:tr w:rsidR="00072334" w:rsidRPr="00072334" w:rsidTr="0007233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http://www.a.com/a.js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http://script.a.com/b.js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主域相同，子域不同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</w:t>
            </w:r>
          </w:p>
        </w:tc>
      </w:tr>
      <w:tr w:rsidR="00072334" w:rsidRPr="00072334" w:rsidTr="0007233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http://www.a.com/a.js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http://a.com/b.js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同一域名，不同二级域名（同上）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不允许（cookie这种情况下也不允许访问）</w:t>
            </w:r>
          </w:p>
        </w:tc>
      </w:tr>
      <w:tr w:rsidR="00072334" w:rsidRPr="00072334" w:rsidTr="0007233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http://www.cnblogs.com/a.js</w:t>
            </w: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http://www.a.com/b.js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不同域名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72334" w:rsidRPr="00072334" w:rsidRDefault="00072334" w:rsidP="000723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2334">
              <w:rPr>
                <w:rFonts w:ascii="宋体" w:eastAsia="宋体" w:hAnsi="宋体" w:cs="宋体"/>
                <w:kern w:val="0"/>
                <w:sz w:val="24"/>
                <w:szCs w:val="24"/>
              </w:rPr>
              <w:t>不允许</w:t>
            </w:r>
          </w:p>
        </w:tc>
      </w:tr>
    </w:tbl>
    <w:p w:rsidR="00072334" w:rsidRPr="00072334" w:rsidRDefault="00072334" w:rsidP="00072334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特别注意两点：</w:t>
      </w:r>
    </w:p>
    <w:p w:rsidR="00072334" w:rsidRPr="00072334" w:rsidRDefault="00072334" w:rsidP="00072334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第一，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如果是协议和端口造成的跨域问题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“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前台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”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是无能为力的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，</w:t>
      </w:r>
    </w:p>
    <w:p w:rsidR="00072334" w:rsidRPr="00072334" w:rsidRDefault="00072334" w:rsidP="00072334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第二：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在跨域问题上，域仅仅是通过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“URL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的首部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”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来识别而不会去尝试判断相同的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ip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地址对应着两个域或两个域是否在同一个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ip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上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072334" w:rsidRPr="00072334" w:rsidRDefault="00072334" w:rsidP="00072334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“URL</w:t>
      </w:r>
      <w:r w:rsidRPr="00072334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的首部</w:t>
      </w:r>
      <w:r w:rsidRPr="00072334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”</w:t>
      </w:r>
      <w:r w:rsidRPr="00072334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指</w:t>
      </w:r>
      <w:r w:rsidRPr="00072334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window.location.protocol +window.location.host</w:t>
      </w:r>
      <w:r w:rsidRPr="00072334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，也可以理解为</w:t>
      </w:r>
      <w:r w:rsidRPr="00072334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“Domains, protocols and ports must match”</w:t>
      </w:r>
      <w:r w:rsidRPr="00072334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。</w:t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line="315" w:lineRule="atLeast"/>
        <w:jc w:val="left"/>
        <w:outlineLvl w:val="1"/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</w:pPr>
      <w:r w:rsidRPr="0007233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2. </w:t>
      </w:r>
      <w:r w:rsidRPr="0007233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前端解决跨域问题</w:t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before="225" w:after="30" w:line="315" w:lineRule="atLeast"/>
        <w:jc w:val="left"/>
        <w:outlineLvl w:val="2"/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</w:pP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1&gt;document.domain + iframe      (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只有在主域相同的时候才能使用该方法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)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 xml:space="preserve">1) 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在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www.a.com/a.html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中：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document.domain = 'a.com'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ifr = document.createElement('iframe'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ifr.src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 'http://www.script.a.com/b.html'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ifr.display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none;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document.body.appendChild(ifr);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ifr.onload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doc = ifr.contentDocument ||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ifr.contentWindow.document;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//在这里操作doc，也就是b.html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ifr.onload 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 xml:space="preserve">2) 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在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www.script.a.com/b.html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中：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document.domain = 'a.com';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before="225" w:after="30" w:line="315" w:lineRule="atLeast"/>
        <w:jc w:val="left"/>
        <w:outlineLvl w:val="2"/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</w:pP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2&gt;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动态创建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script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这个没什么好说的，因为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script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标签不受同源策略的限制。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loadScript(url, func) 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head = document.head || document.getElementByTagName('head')[0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script = document.createElement('script'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script.src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url;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script.onload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script.onreadystatechange 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(!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.readyState ||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.readyState=='loaded' ||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.readyState=='complete'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func();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script.onload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script.onreadystatechange 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head.insertBefore(script, 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0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window.baidu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sug: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console.log(data);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loadScript(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'http://suggestion.baidu.com/su?wd=w',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(){console.log('loaded'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)});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//我们请求的内容在哪里？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//我们可以在chorme调试面板的source中看到script引入的内容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before="225" w:after="30" w:line="315" w:lineRule="atLeast"/>
        <w:jc w:val="left"/>
        <w:outlineLvl w:val="2"/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</w:pP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3&gt;location.hash + iframe</w:t>
      </w:r>
    </w:p>
    <w:p w:rsidR="00072334" w:rsidRPr="00072334" w:rsidRDefault="00072334" w:rsidP="00072334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原理是利用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location.hash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来进行传值。</w:t>
      </w:r>
    </w:p>
    <w:p w:rsidR="00072334" w:rsidRPr="00072334" w:rsidRDefault="00072334" w:rsidP="00072334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假设域名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a.com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下的文件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cs1.html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要和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cnblogs.com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域名下的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cs2.html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传递信息。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br/>
        <w:t>1) cs1.html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首先创建自动创建一个隐藏的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iframe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，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iframe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的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src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指向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cnblogs.com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域名下的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cs2.html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页面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br/>
        <w:t>2) cs2.html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响应请求后再将通过修改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cs1.html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的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hash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值来传递数据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br/>
        <w:t xml:space="preserve">3) 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同时在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cs1.html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上加一个定时器，隔一段时间来判断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location.hash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的值有没有变化，一旦有变化则获取获取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hash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值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注：由于两个页面不在同一个域下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IE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、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Chrome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不允许修改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parent.location.hash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的值，所以要借助于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a.com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域名下的一个代理</w:t>
      </w:r>
      <w:r w:rsidRPr="00072334">
        <w:rPr>
          <w:rFonts w:ascii="Helvetica" w:eastAsia="宋体" w:hAnsi="Helvetica" w:cs="Helvetica"/>
          <w:color w:val="0000FF"/>
          <w:kern w:val="0"/>
          <w:szCs w:val="21"/>
        </w:rPr>
        <w:t>iframe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代码如下：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先是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a.com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下的文件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cs1.html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文件：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startRequest(){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ifr = document.createElement('iframe'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ifr.style.display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 'none'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ifr.src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 'http://www.cnblogs.com/lab/cscript/cs2.html#paramdo'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document.body.appendChild(ifr);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checkHash() 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data = location.hash ? location.hash.substring(1) : ''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(console.log) 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'Now the data is '+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data);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(e) {};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setInterval(checkHash, 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2000);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cnblogs.com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域名下的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cs2.html: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//模拟一个简单的参数处理操作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(location.hash){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'#paramdo'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callBack();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'#paramset'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//do something……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callBack(){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parent.location.hash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 'somedata'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 ie、chrome的安全机制无法修改parent.location.hash，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 所以要利用一个中间的cnblogs域下的代理iframe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ifrproxy = document.createElement('iframe'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ifrproxy.style.display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 'none'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ifrproxy.src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'http://a.com/test/cscript/cs3.html#somedata';    </w:t>
      </w: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 注意该文件在"a.com"域下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document.body.appendChild(ifrproxy);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a.com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下的域名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cs3.html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//因为parent.parent和自身属于同一个域，所以可以改变其location.hash的值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parent.parent.location.hash = self.location.hash.substring(1);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before="225" w:after="30" w:line="315" w:lineRule="atLeast"/>
        <w:jc w:val="left"/>
        <w:outlineLvl w:val="2"/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</w:pP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4&gt; window.name + iframe</w:t>
      </w:r>
    </w:p>
    <w:p w:rsidR="00072334" w:rsidRPr="00072334" w:rsidRDefault="00072334" w:rsidP="00072334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 xml:space="preserve">window.name 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的美妙之处：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 xml:space="preserve">name 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值在不同的页面（甚至不同域名）加载后依旧存在，并且可以支持非常长的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 xml:space="preserve"> name 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值（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2MB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）。</w:t>
      </w:r>
    </w:p>
    <w:p w:rsidR="00072334" w:rsidRPr="00072334" w:rsidRDefault="00072334" w:rsidP="00072334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 xml:space="preserve">1) 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创建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a.com/cs1.html</w:t>
      </w:r>
    </w:p>
    <w:p w:rsidR="00072334" w:rsidRPr="00072334" w:rsidRDefault="00072334" w:rsidP="00072334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 xml:space="preserve">2) 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创建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a.com/proxy.html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，并加入如下代码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&lt;head&gt;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&lt;script&gt;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proxy(url, func){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isFirst 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 document.createElement('iframe'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loadFunc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(isFirst){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ifr.contentWindow.location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 'http://a.com/cs1.html'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isFirst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func(ifr.contentWindow.name);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ifr.contentWindow.close();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document.body.removeChild(ifr);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ifr.src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 ''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ifr.src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url;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ifr.style.display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 'none'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(ifr.attachEvent) ifr.attachEvent('onload'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, loadFunc);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ifr.onload =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loadFunc;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document.body.appendChild(iframe);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&lt;/script&gt;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&lt;/head&gt;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&lt;body&gt;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&lt;script&gt;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proxy(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'http://www.baidu.com/',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console.log(data);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&lt;/script&gt;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&lt;/body&gt;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 xml:space="preserve">3 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在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b.com/cs1.html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中包含：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&lt;script&gt;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window.name 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 '要传送的内容'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&lt;/script&gt;</w:t>
      </w:r>
    </w:p>
    <w:p w:rsidR="00072334" w:rsidRPr="00072334" w:rsidRDefault="00072334" w:rsidP="00072334">
      <w:pPr>
        <w:widowControl/>
        <w:shd w:val="clear" w:color="auto" w:fill="FFFFFF"/>
        <w:spacing w:beforeAutospacing="1" w:afterAutospacing="1" w:line="315" w:lineRule="atLeast"/>
        <w:ind w:left="4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before="225" w:after="30" w:line="315" w:lineRule="atLeast"/>
        <w:jc w:val="left"/>
        <w:outlineLvl w:val="2"/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</w:pP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5&gt;postMessage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（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HTML5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中的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XMLHttpRequest Level 2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中的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API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）</w:t>
      </w:r>
    </w:p>
    <w:p w:rsidR="00072334" w:rsidRPr="00072334" w:rsidRDefault="00072334" w:rsidP="00072334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1) a.com/index.html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中的代码：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&lt;iframe id="ifr" src="b.com/index.html"&gt;&lt;/iframe&gt;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&lt;script type="text/javascript"&gt;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window.onload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ifr = document.getElementById('ifr'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targetOrigin = 'http://b.com';  </w:t>
      </w: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 若写成'http://b.com/c/proxy.html'效果一样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 若写成'http://c.com'就不会执行postMessage了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ifr.contentWindow.postMessage('I was there!'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, targetOrigin);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&lt;/script&gt;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2) b.com/index.html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中的代码：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&lt;script type="text/javascript"&gt;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window.addEventListener(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'message',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(event){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 通过origin属性判断消息来源地址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(event.origin == 'http://a.com'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alert(event.data);    </w:t>
      </w: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 弹出"I was there!"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        alert(event.source);  </w:t>
      </w: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 对a.com、index.html中window对象的引用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 但由于同源策略，这里event.source不可以访问window对象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&lt;/script&gt;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before="225" w:after="30" w:line="315" w:lineRule="atLeast"/>
        <w:jc w:val="left"/>
        <w:outlineLvl w:val="2"/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</w:pP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6&gt; CORS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CORS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背后的思想，就是使用自定义的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HTTP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头部让浏览器与服务器进行沟通，从而决定请求或响应是应该成功，还是应该失败。</w:t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before="225" w:after="30" w:line="315" w:lineRule="atLeast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</w:pPr>
      <w:r w:rsidRPr="00072334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IE</w:t>
      </w:r>
      <w:r w:rsidRPr="00072334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中对</w:t>
      </w:r>
      <w:r w:rsidRPr="00072334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CORS</w:t>
      </w:r>
      <w:r w:rsidRPr="00072334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的实现是</w:t>
      </w:r>
      <w:r w:rsidRPr="00072334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xdr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xdr 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XDomainRequest();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xdr.onload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console.log(xdr.responseText);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xdr.open(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'get', 'http://www.baidu.com'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xdr.send(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before="225" w:after="30" w:line="315" w:lineRule="atLeast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</w:pPr>
      <w:r w:rsidRPr="00072334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lastRenderedPageBreak/>
        <w:t>其它浏览器中的实现就在</w:t>
      </w:r>
      <w:r w:rsidRPr="00072334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xhr</w:t>
      </w:r>
      <w:r w:rsidRPr="00072334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中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xhr = 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XMLHttpRequest();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xhr.onreadystatechange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(xhr.readyState == 4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(xhr.status&gt;= 200 &amp;&amp;xhr.status&lt; 304 || xhr.status == 304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console.log(xhr.responseText);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xhr.open(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'get', 'http://www.baidu.com'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xhr.send(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before="225" w:after="30" w:line="315" w:lineRule="atLeast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</w:pPr>
      <w:r w:rsidRPr="00072334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实现跨浏览器的</w:t>
      </w:r>
      <w:r w:rsidRPr="00072334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CORS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createCORS(method, url){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xhr 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XMLHttpRequest();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('withCredentials'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xhr){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xhr.open(method, url,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elseif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XDomainRequest != 'undefined'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xhr 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XDomainRequest();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xhr.open(method, url);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xhr;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request = createCORS('get', 'http://www.baidu.com'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(request){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request.onload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......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request.send();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before="225" w:after="30" w:line="315" w:lineRule="atLeast"/>
        <w:jc w:val="left"/>
        <w:outlineLvl w:val="2"/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</w:pP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7&gt; JSONP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JSONP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包含两部分：回调函数和数据。</w:t>
      </w:r>
    </w:p>
    <w:p w:rsidR="00072334" w:rsidRPr="00072334" w:rsidRDefault="00072334" w:rsidP="00072334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回调函数是当响应到来时要放在当前页面</w:t>
      </w:r>
      <w:r w:rsidRPr="00072334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被调用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的函数。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数据就是传入回调函数中的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json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数据，也就是回调函数的参数了。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handleResponse(response){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'The responsed data is: '+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response.data);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script = document.createElement('script'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script.src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= 'http://www.baidu.com/json/?callback=handleResponse'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document.body.insertBefore(script, document.body.firstChild);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/*handleResonse({"data": "zhe"})*/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//原理如下：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//当我们通过script标签请求时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//后台就会根据相应的参数(json,handleResponse)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//来生成相应的json数据(handleResponse({"data": "zhe"}))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//最后这个返回的json数据(代码)就会被放在当前js文件中被执行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//至此跨域通信完成</w:t>
      </w:r>
    </w:p>
    <w:p w:rsidR="00072334" w:rsidRPr="00072334" w:rsidRDefault="00072334" w:rsidP="00072334">
      <w:pPr>
        <w:widowControl/>
        <w:shd w:val="clear" w:color="auto" w:fill="F5F5F5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 jsonp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虽然很简单，但是有如下缺点：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1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）安全问题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(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请求代码中可能存在安全隐患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)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2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）要确定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jsonp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请求是否失败并不容易</w:t>
      </w:r>
    </w:p>
    <w:p w:rsidR="00072334" w:rsidRPr="00072334" w:rsidRDefault="00072334" w:rsidP="00072334">
      <w:pPr>
        <w:widowControl/>
        <w:pBdr>
          <w:left w:val="single" w:sz="12" w:space="5" w:color="2EB1E8"/>
        </w:pBdr>
        <w:shd w:val="clear" w:color="auto" w:fill="E8E8E8"/>
        <w:spacing w:before="225" w:after="30" w:line="315" w:lineRule="atLeast"/>
        <w:jc w:val="left"/>
        <w:outlineLvl w:val="2"/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</w:pPr>
      <w:r w:rsidRPr="00072334">
        <w:rPr>
          <w:rFonts w:ascii="Helvetica" w:eastAsia="宋体" w:hAnsi="Helvetica" w:cs="Helvetica"/>
          <w:b/>
          <w:bCs/>
          <w:color w:val="444444"/>
          <w:kern w:val="0"/>
          <w:sz w:val="26"/>
          <w:szCs w:val="26"/>
        </w:rPr>
        <w:t>8&gt; web sockets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web sockets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是一种浏览器的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API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，它的目标是在一个单独的持久连接上提供全双工、双向通信。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(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同源策略对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web sockets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不适用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)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web sockets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原理：在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JS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创建了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web socket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之后，会有一个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HTTP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请求发送到浏览器以发起连接。取得服务器响应后，建立的连接会使用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HTTP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升级从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HTTP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协议交换为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web sockt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协议。</w:t>
      </w:r>
    </w:p>
    <w:p w:rsidR="00072334" w:rsidRPr="00072334" w:rsidRDefault="00072334" w:rsidP="00072334">
      <w:pPr>
        <w:widowControl/>
        <w:shd w:val="clear" w:color="auto" w:fill="FFFFFF"/>
        <w:spacing w:before="100" w:beforeAutospacing="1" w:after="100" w:afterAutospacing="1"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只有在支持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web socket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协议的服务器上才能正常工作。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socket 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WebSockt('ws://www.baidu.com');</w:t>
      </w:r>
      <w:r w:rsidRPr="00072334">
        <w:rPr>
          <w:rFonts w:ascii="宋体" w:eastAsia="宋体" w:hAnsi="宋体" w:cs="宋体"/>
          <w:color w:val="008000"/>
          <w:kern w:val="0"/>
          <w:sz w:val="24"/>
          <w:szCs w:val="24"/>
        </w:rPr>
        <w:t>//http-&gt;ws; https-&gt;wss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>socket.send('hello WebSockt'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socket.onmessage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= </w:t>
      </w: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(event){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07233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data =</w:t>
      </w: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event.data;</w:t>
      </w:r>
    </w:p>
    <w:p w:rsidR="00072334" w:rsidRPr="00072334" w:rsidRDefault="00072334" w:rsidP="0007233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0723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72334" w:rsidRPr="00072334" w:rsidRDefault="00072334" w:rsidP="00072334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072334">
        <w:rPr>
          <w:rFonts w:ascii="Helvetica" w:eastAsia="宋体" w:hAnsi="Helvetica" w:cs="Helvetica"/>
          <w:color w:val="444444"/>
          <w:kern w:val="0"/>
          <w:szCs w:val="21"/>
        </w:rPr>
        <w:t>分类</w:t>
      </w:r>
      <w:r w:rsidRPr="00072334">
        <w:rPr>
          <w:rFonts w:ascii="Helvetica" w:eastAsia="宋体" w:hAnsi="Helvetica" w:cs="Helvetica"/>
          <w:color w:val="444444"/>
          <w:kern w:val="0"/>
          <w:szCs w:val="21"/>
        </w:rPr>
        <w:t>: </w:t>
      </w:r>
      <w:hyperlink r:id="rId8" w:history="1">
        <w:r w:rsidRPr="00072334">
          <w:rPr>
            <w:rFonts w:ascii="Helvetica" w:eastAsia="宋体" w:hAnsi="Helvetica" w:cs="Helvetica"/>
            <w:color w:val="444444"/>
            <w:kern w:val="0"/>
            <w:szCs w:val="21"/>
            <w:u w:val="single"/>
          </w:rPr>
          <w:t>JavaScript</w:t>
        </w:r>
      </w:hyperlink>
    </w:p>
    <w:p w:rsidR="00CB1460" w:rsidRDefault="00CB1460">
      <w:bookmarkStart w:id="0" w:name="_GoBack"/>
      <w:bookmarkEnd w:id="0"/>
    </w:p>
    <w:sectPr w:rsidR="00CB1460" w:rsidSect="00B43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186" w:rsidRDefault="00445186" w:rsidP="00B634C7">
      <w:r>
        <w:separator/>
      </w:r>
    </w:p>
  </w:endnote>
  <w:endnote w:type="continuationSeparator" w:id="1">
    <w:p w:rsidR="00445186" w:rsidRDefault="00445186" w:rsidP="00B63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186" w:rsidRDefault="00445186" w:rsidP="00B634C7">
      <w:r>
        <w:separator/>
      </w:r>
    </w:p>
  </w:footnote>
  <w:footnote w:type="continuationSeparator" w:id="1">
    <w:p w:rsidR="00445186" w:rsidRDefault="00445186" w:rsidP="00B634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F44"/>
    <w:rsid w:val="00072334"/>
    <w:rsid w:val="00330F44"/>
    <w:rsid w:val="00445186"/>
    <w:rsid w:val="00B43660"/>
    <w:rsid w:val="00B634C7"/>
    <w:rsid w:val="00CB14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66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23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72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723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7233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23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72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7233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7233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7233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2334"/>
  </w:style>
  <w:style w:type="character" w:styleId="a4">
    <w:name w:val="Emphasis"/>
    <w:basedOn w:val="a0"/>
    <w:uiPriority w:val="20"/>
    <w:qFormat/>
    <w:rsid w:val="00072334"/>
    <w:rPr>
      <w:i/>
      <w:iCs/>
    </w:rPr>
  </w:style>
  <w:style w:type="character" w:styleId="a5">
    <w:name w:val="Strong"/>
    <w:basedOn w:val="a0"/>
    <w:uiPriority w:val="22"/>
    <w:qFormat/>
    <w:rsid w:val="00072334"/>
    <w:rPr>
      <w:b/>
      <w:bCs/>
    </w:rPr>
  </w:style>
  <w:style w:type="character" w:customStyle="1" w:styleId="cnblogscodecopy">
    <w:name w:val="cnblogs_code_copy"/>
    <w:basedOn w:val="a0"/>
    <w:rsid w:val="00072334"/>
  </w:style>
  <w:style w:type="paragraph" w:styleId="HTML">
    <w:name w:val="HTML Preformatted"/>
    <w:basedOn w:val="a"/>
    <w:link w:val="HTMLChar"/>
    <w:uiPriority w:val="99"/>
    <w:semiHidden/>
    <w:unhideWhenUsed/>
    <w:rsid w:val="00072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334"/>
    <w:rPr>
      <w:rFonts w:ascii="宋体" w:eastAsia="宋体" w:hAnsi="宋体" w:cs="宋体"/>
      <w:kern w:val="0"/>
      <w:sz w:val="24"/>
      <w:szCs w:val="24"/>
    </w:rPr>
  </w:style>
  <w:style w:type="character" w:customStyle="1" w:styleId="gray">
    <w:name w:val="gray"/>
    <w:basedOn w:val="a0"/>
    <w:rsid w:val="00072334"/>
  </w:style>
  <w:style w:type="paragraph" w:styleId="a6">
    <w:name w:val="Balloon Text"/>
    <w:basedOn w:val="a"/>
    <w:link w:val="Char"/>
    <w:uiPriority w:val="99"/>
    <w:semiHidden/>
    <w:unhideWhenUsed/>
    <w:rsid w:val="00B634C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34C7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B63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B634C7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B63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B634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4525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  <w:divsChild>
                    <w:div w:id="6165251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401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07478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</w:div>
                <w:div w:id="629746447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  <w:divsChild>
                    <w:div w:id="3212735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03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1827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  <w:divsChild>
                    <w:div w:id="21180604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04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2847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  <w:divsChild>
                    <w:div w:id="533930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0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42421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</w:div>
                <w:div w:id="904024358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  <w:divsChild>
                    <w:div w:id="20699130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1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1266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</w:div>
                <w:div w:id="1741322078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  <w:divsChild>
                    <w:div w:id="7819935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73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849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  <w:divsChild>
                    <w:div w:id="18580769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686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75896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  <w:divsChild>
                    <w:div w:id="191300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76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4863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  <w:divsChild>
                    <w:div w:id="21209486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92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034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  <w:divsChild>
                    <w:div w:id="701269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379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88120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  <w:divsChild>
                    <w:div w:id="13990160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64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12532">
                  <w:marLeft w:val="0"/>
                  <w:marRight w:val="0"/>
                  <w:marTop w:val="75"/>
                  <w:marBottom w:val="75"/>
                  <w:divBdr>
                    <w:top w:val="single" w:sz="6" w:space="4" w:color="E8E8E8"/>
                    <w:left w:val="single" w:sz="6" w:space="4" w:color="E8E8E8"/>
                    <w:bottom w:val="single" w:sz="6" w:space="4" w:color="E8E8E8"/>
                    <w:right w:val="single" w:sz="6" w:space="4" w:color="E8E8E8"/>
                  </w:divBdr>
                </w:div>
              </w:divsChild>
            </w:div>
            <w:div w:id="20149875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Chen666/category/528065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Indigo</dc:creator>
  <cp:keywords/>
  <dc:description/>
  <cp:lastModifiedBy>LiNing</cp:lastModifiedBy>
  <cp:revision>3</cp:revision>
  <dcterms:created xsi:type="dcterms:W3CDTF">2013-11-04T02:59:00Z</dcterms:created>
  <dcterms:modified xsi:type="dcterms:W3CDTF">2018-04-19T09:37:00Z</dcterms:modified>
</cp:coreProperties>
</file>