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ĐẠI HỌC BÁCH KHOA HÀ NỘI</w:t>
      </w:r>
    </w:p>
    <w:p>
      <w:pPr>
        <w:spacing w:after="720"/>
        <w:jc w:val="center"/>
      </w:pPr>
      <w:r>
        <w:rPr>
          <w:rFonts w:ascii="Times New Roman" w:hAnsi="Times New Roman"/>
          <w:b/>
          <w:sz w:val="24"/>
        </w:rPr>
        <w:t>VIỆN CÔNG NGHỆ THÔNG TIN VÀ TRUYỀN THÔNG</w:t>
      </w: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BÁO CÁO BÀI TẬP LỚN / ĐỒ ÁN MÔN HỌC</w:t>
      </w:r>
    </w:p>
    <w:p>
      <w:pPr>
        <w:spacing w:after="1440"/>
        <w:jc w:val="center"/>
      </w:pPr>
      <w:r>
        <w:rPr>
          <w:rFonts w:ascii="Times New Roman" w:hAnsi="Times New Roman"/>
          <w:b/>
          <w:sz w:val="26"/>
        </w:rPr>
        <w:t>ĐỀ TÀI:</w:t>
        <w:br/>
      </w:r>
      <w:r>
        <w:rPr>
          <w:rFonts w:ascii="Times New Roman" w:hAnsi="Times New Roman"/>
          <w:b/>
          <w:sz w:val="32"/>
        </w:rPr>
        <w:t>BÁO CÁO ĐỒ ÁN WEBSITE THƯƠNG MẠI ĐIỆN TỬ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Sinh viên thực hiện: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Tran Thi E - MSSV: 20210005</w:t>
            </w:r>
          </w:p>
        </w:tc>
      </w:tr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Lớp học phần: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K66-CNTT-01</w:t>
            </w:r>
          </w:p>
        </w:tc>
      </w:tr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Chuyên ngành: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VIỆN CÔNG NGHỆ THÔNG TIN VÀ TRUYỀN THÔNG</w:t>
            </w:r>
          </w:p>
        </w:tc>
      </w:tr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Giảng viên hướng dẫn: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PGS. TS. Nguyen Van F</w:t>
            </w:r>
          </w:p>
        </w:tc>
      </w:tr>
    </w:tbl>
    <w:p>
      <w:pPr>
        <w:spacing w:before="1440"/>
        <w:jc w:val="center"/>
      </w:pPr>
      <w:r>
        <w:rPr>
          <w:rFonts w:ascii="Times New Roman" w:hAnsi="Times New Roman"/>
          <w:b/>
          <w:sz w:val="24"/>
        </w:rPr>
        <w:t>Hà Nội,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MỤC LỤC</w:t>
      </w:r>
    </w:p>
    <w:p>
      <w:pPr>
        <w:spacing w:line="288" w:lineRule="auto" w:after="40"/>
        <w:ind w:left="0"/>
      </w:pPr>
      <w:r>
        <w:rPr>
          <w:rFonts w:ascii="Times New Roman" w:hAnsi="Times New Roman"/>
          <w:b/>
          <w:sz w:val="24"/>
        </w:rPr>
        <w:t>CHƯƠNG 1: TỔNG QUAN ĐỀ TÀI</w:t>
      </w:r>
    </w:p>
    <w:p>
      <w:pPr>
        <w:spacing w:line="288" w:lineRule="auto" w:after="40"/>
        <w:ind w:left="432"/>
      </w:pPr>
      <w:r>
        <w:rPr>
          <w:rFonts w:ascii="Times New Roman" w:hAnsi="Times New Roman"/>
          <w:sz w:val="24"/>
        </w:rPr>
        <w:t>1.1 Bối cảnh chọn đề tài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CHƯƠNG 1: TỔNG QUAN ĐỀ TÀI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6"/>
        </w:rPr>
        <w:t>Nội dung học thuật được tạo lập dựa trên cấu trúc chuẩn mực của đề tài và các nguồn tham khảo đã kiểm chứng.</w:t>
      </w:r>
    </w:p>
    <w:p>
      <w:pPr>
        <w:keepNext/>
        <w:spacing w:before="280" w:after="160"/>
      </w:pPr>
      <w:r>
        <w:rPr>
          <w:rFonts w:ascii="Times New Roman" w:hAnsi="Times New Roman"/>
          <w:b/>
          <w:sz w:val="26"/>
        </w:rPr>
        <w:t>1.1 Bối cảnh chọn đề tài</w:t>
      </w:r>
    </w:p>
    <w:p>
      <w:pPr>
        <w:spacing w:line="360" w:lineRule="auto" w:after="120"/>
        <w:ind w:firstLine="720"/>
        <w:jc w:val="both"/>
      </w:pPr>
      <w:r>
        <w:rPr>
          <w:rFonts w:ascii="Times New Roman" w:hAnsi="Times New Roman"/>
          <w:sz w:val="26"/>
        </w:rPr>
        <w:t>Nội dung chi tiết cho mục 1.1 Bối cảnh chọn đề tài...</w:t>
      </w:r>
    </w:p>
    <w:p>
      <w:r>
        <w:br w:type="page"/>
      </w:r>
    </w:p>
    <w:p>
      <w:pPr>
        <w:spacing w:before="280" w:after="160"/>
      </w:pPr>
      <w:r>
        <w:rPr>
          <w:rFonts w:ascii="Times New Roman" w:hAnsi="Times New Roman"/>
          <w:b/>
          <w:sz w:val="28"/>
        </w:rPr>
        <w:t>TÀI LIỆU THAM KHẢO</w:t>
      </w:r>
    </w:p>
    <w:p>
      <w:pPr>
        <w:spacing w:line="312" w:lineRule="auto" w:after="80"/>
        <w:ind w:left="576" w:hanging="576"/>
        <w:jc w:val="left"/>
      </w:pPr>
      <w:r>
        <w:rPr>
          <w:rFonts w:ascii="Times New Roman" w:hAnsi="Times New Roman"/>
          <w:sz w:val="24"/>
        </w:rPr>
        <w:t>[1] Microsoft, "ASP.NET Core Architecture Official Guide," Microsoft Press, 2024. [Online]. Available: https://learn.microsoft.com/aspnet/core.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