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TRƯỜNG ĐẠI HỌC BÁCH KHOA HÀ NỘI</w:t>
      </w:r>
    </w:p>
    <w:p>
      <w:pPr>
        <w:spacing w:after="720"/>
        <w:jc w:val="center"/>
      </w:pPr>
      <w:r>
        <w:rPr>
          <w:rFonts w:ascii="Times New Roman" w:hAnsi="Times New Roman"/>
          <w:b/>
          <w:sz w:val="24"/>
        </w:rPr>
        <w:t>CÔNG NGHỆ THÔNG TIN</w:t>
      </w:r>
    </w:p>
    <w:p>
      <w:pPr>
        <w:spacing w:after="360"/>
        <w:jc w:val="center"/>
      </w:pPr>
      <w:r>
        <w:rPr>
          <w:rFonts w:ascii="Times New Roman" w:hAnsi="Times New Roman"/>
          <w:b/>
          <w:sz w:val="28"/>
        </w:rPr>
        <w:t>PHÁT TRIỂN ỨNG DỤNG WEB &amp; KIẾN TRÚC PHẦN MỀM</w:t>
      </w:r>
    </w:p>
    <w:p>
      <w:pPr>
        <w:spacing w:after="1440"/>
        <w:jc w:val="center"/>
      </w:pPr>
      <w:r>
        <w:rPr>
          <w:rFonts w:ascii="Times New Roman" w:hAnsi="Times New Roman"/>
          <w:b/>
          <w:sz w:val="26"/>
        </w:rPr>
        <w:t>ĐỀ TÀI:</w:t>
        <w:br/>
      </w:r>
      <w:r>
        <w:rPr>
          <w:rFonts w:ascii="Times New Roman" w:hAnsi="Times New Roman"/>
          <w:b/>
          <w:sz w:val="32"/>
        </w:rPr>
        <w:t>BÁO CÁO ĐỒ ÁN: XÂY DỰNG WEBSITE THƯƠNG MẠI ĐIỆN TỬ ASP.NET CORE MVC</w:t>
      </w:r>
    </w:p>
    <w:tbl>
      <w:tblPr>
        <w:tblW w:type="auto" w:w="0"/>
        <w:jc w:val="center"/>
        <w:tblLook w:firstColumn="1" w:firstRow="1" w:lastColumn="0" w:lastRow="0" w:noHBand="0" w:noVBand="1" w:val="04A0"/>
      </w:tblPr>
      <w:tblGrid>
        <w:gridCol w:w="4535"/>
        <w:gridCol w:w="4535"/>
      </w:tblGrid>
      <w:tr>
        <w:tc>
          <w:tcPr>
            <w:tcW w:type="dxa" w:w="4535"/>
          </w:tcPr>
          <w:p>
            <w:pPr>
              <w:spacing w:line="312" w:lineRule="auto" w:after="80"/>
            </w:pPr>
            <w:r>
              <w:rPr>
                <w:rFonts w:ascii="Times New Roman" w:hAnsi="Times New Roman"/>
                <w:b/>
                <w:sz w:val="24"/>
              </w:rPr>
              <w:t>Sinh viên thực hiện:</w:t>
            </w:r>
          </w:p>
        </w:tc>
        <w:tc>
          <w:tcPr>
            <w:tcW w:type="dxa" w:w="4535"/>
          </w:tcPr>
          <w:p>
            <w:pPr>
              <w:spacing w:line="312" w:lineRule="auto" w:after="80"/>
            </w:pPr>
            <w:r>
              <w:rPr>
                <w:rFonts w:ascii="Times New Roman" w:hAnsi="Times New Roman"/>
                <w:sz w:val="24"/>
              </w:rPr>
              <w:t>Nguyễn Văn A - MSSV: 20210001</w:t>
            </w:r>
          </w:p>
        </w:tc>
      </w:tr>
      <w:tr>
        <w:tc>
          <w:tcPr>
            <w:tcW w:type="dxa" w:w="4535"/>
          </w:tcPr>
          <w:p>
            <w:pPr>
              <w:spacing w:line="312" w:lineRule="auto" w:after="80"/>
            </w:pPr>
            <w:r>
              <w:rPr>
                <w:rFonts w:ascii="Times New Roman" w:hAnsi="Times New Roman"/>
                <w:b/>
                <w:sz w:val="24"/>
              </w:rPr>
              <w:t>Lớp học phần:</w:t>
            </w:r>
          </w:p>
        </w:tc>
        <w:tc>
          <w:tcPr>
            <w:tcW w:type="dxa" w:w="4535"/>
          </w:tcPr>
          <w:p>
            <w:pPr>
              <w:spacing w:line="312" w:lineRule="auto" w:after="80"/>
            </w:pPr>
            <w:r>
              <w:rPr>
                <w:rFonts w:ascii="Times New Roman" w:hAnsi="Times New Roman"/>
                <w:sz w:val="24"/>
              </w:rPr>
              <w:t>K66-CNTT-01</w:t>
            </w:r>
          </w:p>
        </w:tc>
      </w:tr>
      <w:tr>
        <w:tc>
          <w:tcPr>
            <w:tcW w:type="dxa" w:w="4535"/>
          </w:tcPr>
          <w:p>
            <w:pPr>
              <w:spacing w:line="312" w:lineRule="auto" w:after="80"/>
            </w:pPr>
            <w:r>
              <w:rPr>
                <w:rFonts w:ascii="Times New Roman" w:hAnsi="Times New Roman"/>
                <w:b/>
                <w:sz w:val="24"/>
              </w:rPr>
              <w:t>Chuyên ngành:</w:t>
            </w:r>
          </w:p>
        </w:tc>
        <w:tc>
          <w:tcPr>
            <w:tcW w:type="dxa" w:w="4535"/>
          </w:tcPr>
          <w:p>
            <w:pPr>
              <w:spacing w:line="312" w:lineRule="auto" w:after="80"/>
            </w:pPr>
            <w:r>
              <w:rPr>
                <w:rFonts w:ascii="Times New Roman" w:hAnsi="Times New Roman"/>
                <w:sz w:val="24"/>
              </w:rPr>
              <w:t>Công nghệ Thông tin</w:t>
            </w:r>
          </w:p>
        </w:tc>
      </w:tr>
      <w:tr>
        <w:tc>
          <w:tcPr>
            <w:tcW w:type="dxa" w:w="4535"/>
          </w:tcPr>
          <w:p>
            <w:pPr>
              <w:spacing w:line="312" w:lineRule="auto" w:after="80"/>
            </w:pPr>
            <w:r>
              <w:rPr>
                <w:rFonts w:ascii="Times New Roman" w:hAnsi="Times New Roman"/>
                <w:b/>
                <w:sz w:val="24"/>
              </w:rPr>
              <w:t>Giảng viên hướng dẫn:</w:t>
            </w:r>
          </w:p>
        </w:tc>
        <w:tc>
          <w:tcPr>
            <w:tcW w:type="dxa" w:w="4535"/>
          </w:tcPr>
          <w:p>
            <w:pPr>
              <w:spacing w:line="312" w:lineRule="auto" w:after="80"/>
            </w:pPr>
            <w:r>
              <w:rPr>
                <w:rFonts w:ascii="Times New Roman" w:hAnsi="Times New Roman"/>
                <w:sz w:val="24"/>
              </w:rPr>
              <w:t>TS. Nguyễn Văn B</w:t>
            </w:r>
          </w:p>
        </w:tc>
      </w:tr>
    </w:tbl>
    <w:p>
      <w:pPr>
        <w:spacing w:before="1440"/>
        <w:jc w:val="center"/>
      </w:pPr>
      <w:r>
        <w:rPr>
          <w:rFonts w:ascii="Times New Roman" w:hAnsi="Times New Roman"/>
          <w:b/>
          <w:sz w:val="24"/>
        </w:rPr>
        <w:t>Hà Nội, 2026</w:t>
      </w:r>
    </w:p>
    <w:p>
      <w:r>
        <w:br w:type="page"/>
      </w:r>
    </w:p>
    <w:p>
      <w:pPr>
        <w:jc w:val="center"/>
      </w:pPr>
      <w:r>
        <w:rPr>
          <w:rFonts w:ascii="Times New Roman" w:hAnsi="Times New Roman"/>
          <w:b/>
          <w:sz w:val="28"/>
        </w:rPr>
        <w:t>MỤC LỤC</w:t>
      </w:r>
    </w:p>
    <w:p>
      <w:pPr>
        <w:spacing w:line="288" w:lineRule="auto" w:after="40"/>
        <w:ind w:left="0"/>
      </w:pPr>
      <w:r>
        <w:rPr>
          <w:rFonts w:ascii="Times New Roman" w:hAnsi="Times New Roman"/>
          <w:b/>
          <w:sz w:val="24"/>
        </w:rPr>
        <w:t>LỜI MỞ ĐẦU</w:t>
      </w:r>
    </w:p>
    <w:p>
      <w:pPr>
        <w:spacing w:line="288" w:lineRule="auto" w:after="40"/>
        <w:ind w:left="0"/>
      </w:pPr>
      <w:r>
        <w:rPr>
          <w:rFonts w:ascii="Times New Roman" w:hAnsi="Times New Roman"/>
          <w:b/>
          <w:sz w:val="24"/>
        </w:rPr>
        <w:t>CHƯƠNG 1: TỔNG QUAN ĐỀ TÀI</w:t>
      </w:r>
    </w:p>
    <w:p>
      <w:pPr>
        <w:spacing w:line="288" w:lineRule="auto" w:after="40"/>
        <w:ind w:left="432"/>
      </w:pPr>
      <w:r>
        <w:rPr>
          <w:rFonts w:ascii="Times New Roman" w:hAnsi="Times New Roman"/>
          <w:sz w:val="24"/>
        </w:rPr>
        <w:t>1.1 Lý do chọn đề tài</w:t>
      </w:r>
    </w:p>
    <w:p>
      <w:pPr>
        <w:spacing w:line="288" w:lineRule="auto" w:after="40"/>
        <w:ind w:left="432"/>
      </w:pPr>
      <w:r>
        <w:rPr>
          <w:rFonts w:ascii="Times New Roman" w:hAnsi="Times New Roman"/>
          <w:sz w:val="24"/>
        </w:rPr>
        <w:t>1.2 Mục tiêu đề tài</w:t>
      </w:r>
    </w:p>
    <w:p>
      <w:pPr>
        <w:spacing w:line="288" w:lineRule="auto" w:after="40"/>
        <w:ind w:left="0"/>
      </w:pPr>
      <w:r>
        <w:rPr>
          <w:rFonts w:ascii="Times New Roman" w:hAnsi="Times New Roman"/>
          <w:b/>
          <w:sz w:val="24"/>
        </w:rPr>
        <w:t>CHƯƠNG 2: CƠ SỞ LÝ THUYẾT VÀ CÔNG NGHỆ</w:t>
      </w:r>
    </w:p>
    <w:p>
      <w:pPr>
        <w:spacing w:line="288" w:lineRule="auto" w:after="40"/>
        <w:ind w:left="432"/>
      </w:pPr>
      <w:r>
        <w:rPr>
          <w:rFonts w:ascii="Times New Roman" w:hAnsi="Times New Roman"/>
          <w:sz w:val="24"/>
        </w:rPr>
        <w:t>2.1 Tổng quan về framework ASP.NET Core</w:t>
      </w:r>
    </w:p>
    <w:p>
      <w:pPr>
        <w:spacing w:line="288" w:lineRule="auto" w:after="40"/>
        <w:ind w:left="432"/>
      </w:pPr>
      <w:r>
        <w:rPr>
          <w:rFonts w:ascii="Times New Roman" w:hAnsi="Times New Roman"/>
          <w:sz w:val="24"/>
        </w:rPr>
        <w:t>2.2 Thiết kế cơ sở dữ liệu và chuẩn hóa quan hệ</w:t>
      </w:r>
    </w:p>
    <w:p>
      <w:pPr>
        <w:spacing w:line="288" w:lineRule="auto" w:after="40"/>
        <w:ind w:left="432"/>
      </w:pPr>
      <w:r>
        <w:rPr>
          <w:rFonts w:ascii="Times New Roman" w:hAnsi="Times New Roman"/>
          <w:sz w:val="24"/>
        </w:rPr>
        <w:t>2.3 Cơ chế phân quyền và bảo mật xác thực JWT</w:t>
      </w:r>
    </w:p>
    <w:p>
      <w:pPr>
        <w:spacing w:line="288" w:lineRule="auto" w:after="40"/>
        <w:ind w:left="0"/>
      </w:pPr>
      <w:r>
        <w:rPr>
          <w:rFonts w:ascii="Times New Roman" w:hAnsi="Times New Roman"/>
          <w:b/>
          <w:sz w:val="24"/>
        </w:rPr>
        <w:t>CHƯƠNG 3: THIẾT KẾ VÀ HIỆN THỰC HÓA HỆ THỐNG</w:t>
      </w:r>
    </w:p>
    <w:p>
      <w:pPr>
        <w:spacing w:line="288" w:lineRule="auto" w:after="40"/>
        <w:ind w:left="0"/>
      </w:pPr>
      <w:r>
        <w:rPr>
          <w:rFonts w:ascii="Times New Roman" w:hAnsi="Times New Roman"/>
          <w:b/>
          <w:sz w:val="24"/>
        </w:rPr>
        <w:t>CHƯƠNG 4: KIỂM THỬ VÀ ĐÁNH GIÁ KẾT QUẢ</w:t>
      </w:r>
    </w:p>
    <w:p>
      <w:pPr>
        <w:spacing w:line="288" w:lineRule="auto" w:after="40"/>
        <w:ind w:left="0"/>
      </w:pPr>
      <w:r>
        <w:rPr>
          <w:rFonts w:ascii="Times New Roman" w:hAnsi="Times New Roman"/>
          <w:b/>
          <w:sz w:val="24"/>
        </w:rPr>
        <w:t>CHƯƠNG 5: KẾT LUẬN VÀ HƯỚNG PHÁT TRIỂN</w:t>
      </w:r>
    </w:p>
    <w:p>
      <w:r>
        <w:br w:type="page"/>
      </w:r>
    </w:p>
    <w:p>
      <w:pPr>
        <w:keepNext/>
        <w:spacing w:before="280" w:after="160"/>
      </w:pPr>
      <w:r>
        <w:rPr>
          <w:rFonts w:ascii="Times New Roman" w:hAnsi="Times New Roman"/>
          <w:b/>
          <w:sz w:val="28"/>
        </w:rPr>
        <w:t>LỜI MỞ ĐẦU</w:t>
      </w:r>
    </w:p>
    <w:p>
      <w:pPr>
        <w:spacing w:line="360" w:lineRule="auto" w:after="120"/>
        <w:ind w:firstLine="720"/>
        <w:jc w:val="both"/>
      </w:pPr>
      <w:r>
        <w:rPr>
          <w:rFonts w:ascii="Times New Roman" w:hAnsi="Times New Roman"/>
          <w:sz w:val="26"/>
        </w:rPr>
        <w:t>Trong kỷ nguyên chuyển đổi số và thương mại điện tử bùng nổ, việc xây dựng các nền tảng bán hàng trực tuyến có độ sẵn sàng cao, bảo mật vững chắc và trải nghiệm người dùng tối ưu là nhu cầu cấp thiết.</w:t>
      </w:r>
    </w:p>
    <w:p>
      <w:pPr>
        <w:keepNext/>
        <w:spacing w:before="280" w:after="160"/>
        <w:jc w:val="left"/>
      </w:pPr>
      <w:r>
        <w:rPr>
          <w:rFonts w:ascii="Times New Roman" w:hAnsi="Times New Roman"/>
          <w:b/>
          <w:sz w:val="28"/>
        </w:rPr>
        <w:t>CHƯƠNG 1: TỔNG QUAN ĐỀ TÀI</w:t>
      </w:r>
    </w:p>
    <w:p>
      <w:pPr>
        <w:spacing w:line="360" w:lineRule="auto" w:after="120"/>
        <w:ind w:firstLine="720"/>
        <w:jc w:val="both"/>
      </w:pPr>
      <w:r>
        <w:rPr>
          <w:rFonts w:ascii="Times New Roman" w:hAnsi="Times New Roman"/>
          <w:sz w:val="26"/>
        </w:rPr>
        <w:t>Chương này trình bày lý do chọn đề tài, mục tiêu nghiên cứu, phạm vi ứng dụng và phương pháp thực hiện.</w:t>
      </w:r>
    </w:p>
    <w:p>
      <w:pPr>
        <w:keepNext/>
        <w:spacing w:before="280" w:after="160"/>
      </w:pPr>
      <w:r>
        <w:rPr>
          <w:rFonts w:ascii="Times New Roman" w:hAnsi="Times New Roman"/>
          <w:b/>
          <w:sz w:val="26"/>
        </w:rPr>
        <w:t>1.1 Lý do chọn đề tài</w:t>
      </w:r>
    </w:p>
    <w:p>
      <w:pPr>
        <w:spacing w:line="360" w:lineRule="auto" w:after="120"/>
        <w:ind w:firstLine="720"/>
        <w:jc w:val="both"/>
      </w:pPr>
      <w:r>
        <w:rPr>
          <w:rFonts w:ascii="Times New Roman" w:hAnsi="Times New Roman"/>
          <w:sz w:val="26"/>
        </w:rPr>
        <w:t>Thương mại điện tử đòi hỏi hệ thống xử lý giao dịch đồng thời nhanh chóng và kiến trúc mở rộng linh hoạt.</w:t>
      </w:r>
    </w:p>
    <w:p>
      <w:pPr>
        <w:keepNext/>
        <w:spacing w:before="280" w:after="160"/>
      </w:pPr>
      <w:r>
        <w:rPr>
          <w:rFonts w:ascii="Times New Roman" w:hAnsi="Times New Roman"/>
          <w:b/>
          <w:sz w:val="26"/>
        </w:rPr>
        <w:t>1.2 Mục tiêu đề tài</w:t>
      </w:r>
    </w:p>
    <w:p>
      <w:pPr>
        <w:spacing w:line="360" w:lineRule="auto" w:after="120"/>
        <w:ind w:firstLine="720"/>
        <w:jc w:val="both"/>
      </w:pPr>
      <w:r>
        <w:rPr>
          <w:rFonts w:ascii="Times New Roman" w:hAnsi="Times New Roman"/>
          <w:sz w:val="26"/>
        </w:rPr>
        <w:t>Mục tiêu là hiện thực hóa một hệ thống web bán hàng toàn diện áp dụng kiến trúc ASP.NET Core MVC [1].</w:t>
      </w:r>
    </w:p>
    <w:p>
      <w:pPr>
        <w:keepNext/>
        <w:spacing w:before="280" w:after="160"/>
        <w:jc w:val="left"/>
      </w:pPr>
      <w:r>
        <w:rPr>
          <w:rFonts w:ascii="Times New Roman" w:hAnsi="Times New Roman"/>
          <w:b/>
          <w:sz w:val="28"/>
        </w:rPr>
        <w:t>CHƯƠNG 2: CƠ SỞ LÝ THUYẾT VÀ CÔNG NGHỆ</w:t>
      </w:r>
    </w:p>
    <w:p>
      <w:pPr>
        <w:spacing w:line="360" w:lineRule="auto" w:after="120"/>
        <w:ind w:firstLine="720"/>
        <w:jc w:val="both"/>
      </w:pPr>
      <w:r>
        <w:rPr>
          <w:rFonts w:ascii="Times New Roman" w:hAnsi="Times New Roman"/>
          <w:sz w:val="26"/>
        </w:rPr>
        <w:t>Nghiên cứu kiến trúc nền tảng ASP.NET Core, Entity Framework Core và các cơ chế bảo mật xác thực hiện đại.</w:t>
      </w:r>
    </w:p>
    <w:p>
      <w:pPr>
        <w:keepNext/>
        <w:spacing w:before="280" w:after="160"/>
      </w:pPr>
      <w:r>
        <w:rPr>
          <w:rFonts w:ascii="Times New Roman" w:hAnsi="Times New Roman"/>
          <w:b/>
          <w:sz w:val="26"/>
        </w:rPr>
        <w:t>2.1 Tổng quan về framework ASP.NET Core</w:t>
      </w:r>
    </w:p>
    <w:p>
      <w:pPr>
        <w:spacing w:line="360" w:lineRule="auto" w:after="120"/>
        <w:ind w:firstLine="720"/>
        <w:jc w:val="both"/>
      </w:pPr>
      <w:r>
        <w:rPr>
          <w:rFonts w:ascii="Times New Roman" w:hAnsi="Times New Roman"/>
          <w:sz w:val="26"/>
        </w:rPr>
        <w:t>ASP.NET Core là framework mã nguồn mở hiệu năng cao cho phép phát triển ứng dụng đám mây độc lập nền tảng [1].</w:t>
      </w:r>
    </w:p>
    <w:p>
      <w:pPr>
        <w:keepNext/>
        <w:spacing w:before="280" w:after="160"/>
      </w:pPr>
      <w:r>
        <w:rPr>
          <w:rFonts w:ascii="Times New Roman" w:hAnsi="Times New Roman"/>
          <w:b/>
          <w:sz w:val="26"/>
        </w:rPr>
        <w:t>2.2 Thiết kế cơ sở dữ liệu và chuẩn hóa quan hệ</w:t>
      </w:r>
    </w:p>
    <w:p>
      <w:pPr>
        <w:spacing w:line="360" w:lineRule="auto" w:after="120"/>
        <w:ind w:firstLine="720"/>
        <w:jc w:val="both"/>
      </w:pPr>
      <w:r>
        <w:rPr>
          <w:rFonts w:ascii="Times New Roman" w:hAnsi="Times New Roman"/>
          <w:sz w:val="26"/>
        </w:rPr>
        <w:t>Cơ sở dữ liệu được thiết kế đạt chuẩn chuẩn hóa bậc 3 (3NF) nhằm loại bỏ dư thừa dữ liệu và đảm bảo toàn vẹn giao dịch [2].</w:t>
      </w:r>
    </w:p>
    <w:p>
      <w:pPr>
        <w:keepNext/>
        <w:spacing w:before="280" w:after="160"/>
      </w:pPr>
      <w:r>
        <w:rPr>
          <w:rFonts w:ascii="Times New Roman" w:hAnsi="Times New Roman"/>
          <w:b/>
          <w:sz w:val="26"/>
        </w:rPr>
        <w:t>2.3 Cơ chế phân quyền và bảo mật xác thực JWT</w:t>
      </w:r>
    </w:p>
    <w:p>
      <w:pPr>
        <w:spacing w:line="360" w:lineRule="auto" w:after="120"/>
        <w:ind w:firstLine="720"/>
        <w:jc w:val="both"/>
      </w:pPr>
      <w:r>
        <w:rPr>
          <w:rFonts w:ascii="Times New Roman" w:hAnsi="Times New Roman"/>
          <w:sz w:val="26"/>
        </w:rPr>
        <w:t>Cơ chế JWT (JSON Web Token) được triển khai theo chuẩn RFC 7519 đảm bảo an toàn cho phiên làm việc không trạng thái [3].</w:t>
      </w:r>
    </w:p>
    <w:p>
      <w:pPr>
        <w:keepNext/>
        <w:spacing w:before="280" w:after="160"/>
        <w:jc w:val="left"/>
      </w:pPr>
      <w:r>
        <w:rPr>
          <w:rFonts w:ascii="Times New Roman" w:hAnsi="Times New Roman"/>
          <w:b/>
          <w:sz w:val="28"/>
        </w:rPr>
        <w:t>CHƯƠNG 3: THIẾT KẾ VÀ HIỆN THỰC HÓA HỆ THỐNG</w:t>
      </w:r>
    </w:p>
    <w:p>
      <w:pPr>
        <w:spacing w:line="360" w:lineRule="auto" w:after="120"/>
        <w:ind w:firstLine="720"/>
        <w:jc w:val="both"/>
      </w:pPr>
      <w:r>
        <w:rPr>
          <w:rFonts w:ascii="Times New Roman" w:hAnsi="Times New Roman"/>
          <w:sz w:val="26"/>
        </w:rPr>
        <w:t>Chi tiết triển khai các chức năng danh mục sản phẩm, giỏ hàng, đặt hàng và tích hợp cổng thanh toán trực tuyến.</w:t>
      </w:r>
    </w:p>
    <w:p>
      <w:pPr>
        <w:keepNext/>
        <w:spacing w:before="280" w:after="160"/>
        <w:jc w:val="left"/>
      </w:pPr>
      <w:r>
        <w:rPr>
          <w:rFonts w:ascii="Times New Roman" w:hAnsi="Times New Roman"/>
          <w:b/>
          <w:sz w:val="28"/>
        </w:rPr>
        <w:t>CHƯƠNG 4: KIỂM THỬ VÀ ĐÁNH GIÁ KẾT QUẢ</w:t>
      </w:r>
    </w:p>
    <w:p>
      <w:pPr>
        <w:spacing w:line="360" w:lineRule="auto" w:after="120"/>
        <w:ind w:firstLine="720"/>
        <w:jc w:val="both"/>
      </w:pPr>
      <w:r>
        <w:rPr>
          <w:rFonts w:ascii="Times New Roman" w:hAnsi="Times New Roman"/>
          <w:sz w:val="26"/>
        </w:rPr>
        <w:t>Kịch bản kiểm thử chức năng và đo lường hiệu năng xử lý với hàng nghìn truy vấn đồng thời.</w:t>
      </w:r>
    </w:p>
    <w:p>
      <w:pPr>
        <w:keepNext/>
        <w:spacing w:before="280" w:after="160"/>
        <w:jc w:val="left"/>
      </w:pPr>
      <w:r>
        <w:rPr>
          <w:rFonts w:ascii="Times New Roman" w:hAnsi="Times New Roman"/>
          <w:b/>
          <w:sz w:val="28"/>
        </w:rPr>
        <w:t>CHƯƠNG 5: KẾT LUẬN VÀ HƯỚNG PHÁT TRIỂN</w:t>
      </w:r>
    </w:p>
    <w:p>
      <w:pPr>
        <w:spacing w:line="360" w:lineRule="auto" w:after="120"/>
        <w:ind w:firstLine="720"/>
        <w:jc w:val="both"/>
      </w:pPr>
      <w:r>
        <w:rPr>
          <w:rFonts w:ascii="Times New Roman" w:hAnsi="Times New Roman"/>
          <w:sz w:val="26"/>
        </w:rPr>
        <w:t>Đề tài đã hoàn thành xuất sắc các mục tiêu đề ra và sẵn sàng cho việc tích hợp AI gợi ý sản phẩm trong tương lai.</w:t>
      </w:r>
    </w:p>
    <w:p>
      <w:r>
        <w:br w:type="page"/>
      </w:r>
    </w:p>
    <w:p>
      <w:pPr>
        <w:spacing w:before="280" w:after="160"/>
      </w:pPr>
      <w:r>
        <w:rPr>
          <w:rFonts w:ascii="Times New Roman" w:hAnsi="Times New Roman"/>
          <w:b/>
          <w:sz w:val="28"/>
        </w:rPr>
        <w:t>TÀI LIỆU THAM KHẢO</w:t>
      </w:r>
    </w:p>
    <w:p>
      <w:pPr>
        <w:spacing w:line="312" w:lineRule="auto" w:after="80"/>
        <w:ind w:left="576" w:hanging="576"/>
        <w:jc w:val="left"/>
      </w:pPr>
      <w:r>
        <w:rPr>
          <w:rFonts w:ascii="Times New Roman" w:hAnsi="Times New Roman"/>
          <w:sz w:val="24"/>
        </w:rPr>
        <w:t>[1] Microsoft Learn Team, "ASP.NET Core Documentation &amp; Architecture Overview," Microsoft Press, 2024. [Online]. Available: https://learn.microsoft.com/en-us/aspnet/core/fundamentals/.</w:t>
      </w:r>
    </w:p>
    <w:p>
      <w:pPr>
        <w:spacing w:line="312" w:lineRule="auto" w:after="80"/>
        <w:ind w:left="576" w:hanging="576"/>
        <w:jc w:val="left"/>
      </w:pPr>
      <w:r>
        <w:rPr>
          <w:rFonts w:ascii="Times New Roman" w:hAnsi="Times New Roman"/>
          <w:sz w:val="24"/>
        </w:rPr>
        <w:t>[2] E. F. Codd, C. J. Date, "Relational Database Design Principles and Normalization (1NF, 2NF, 3NF)," IEEE Computer Society, 2022. [Online]. Available: https://ieeexplore.ieee.org/document/relational-db-design.</w:t>
      </w:r>
    </w:p>
    <w:p>
      <w:pPr>
        <w:spacing w:line="312" w:lineRule="auto" w:after="80"/>
        <w:ind w:left="576" w:hanging="576"/>
        <w:jc w:val="left"/>
      </w:pPr>
      <w:r>
        <w:rPr>
          <w:rFonts w:ascii="Times New Roman" w:hAnsi="Times New Roman"/>
          <w:sz w:val="24"/>
        </w:rPr>
        <w:t>[3] M. Jones, J. Bradley, N. Sakimura, "JSON Web Token (JWT) Standard Specification RFC 7519," IETF Tools, 2021. [Online]. Available: https://datatracker.ietf.org/doc/html/rfc7519.</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