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BCGS-2026-W32-EMPTY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ngày 03 tháng 08 năm 2026</w:t>
            </w:r>
          </w:p>
        </w:tc>
      </w:tr>
    </w:tbl>
    <w:p>
      <w:pPr>
        <w:spacing w:after="200"/>
      </w:pPr>
    </w:p>
    <w:p>
      <w:pPr>
        <w:keepNext/>
        <w:spacing w:after="80"/>
        <w:jc w:val="center"/>
      </w:pPr>
      <w:r>
        <w:rPr>
          <w:b/>
          <w:bCs/>
          <w:sz w:val="28"/>
          <w:szCs w:val="28"/>
        </w:rPr>
        <w:t xml:space="preserve">KẾ HOẠCH KIỂM TRA TUẦN SAU</w:t>
      </w:r>
    </w:p>
    <w:p>
      <w:pPr>
        <w:keepNext/>
        <w:spacing w:after="240"/>
        <w:jc w:val="center"/>
      </w:pPr>
      <w:r>
        <w:t xml:space="preserve">Thời gian báo cáo: Từ ngày  đến ngày 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/>
      </w:r>
    </w:p>
    <w:p>
      <w:pPr>
        <w:keepNext/>
        <w:spacing w:after="24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/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Công việc kiểm tra kỹ thuật dự kiến tuần sau</w:t>
      </w:r>
    </w:p>
    <w:tbl>
      <w:tblPr>
        <w:tblW w:type="dxa" w:w="151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Ngày/thứ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Công trình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Phát sinh do chỉ huy công trình đề xuất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Nội dung (có phụ lục kèm theo)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Đánh giá kết quả, xử lý tồn tại của tuần trước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ascii="Times New Roman" w:cs="Times New Roman" w:eastAsia="Times New Roman" w:hAnsi="Times New Roman"/>
          <w:b/>
          <w:bCs/>
        </w:rPr>
        <w:t xml:space="preserve">Theo dõi khắc phục các yêu cầu của tuần trước còn tồn đọng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ascii="Times New Roman" w:cs="Times New Roman" w:eastAsia="Times New Roman" w:hAnsi="Times New Roman"/>
          <w:b/>
          <w:bCs/>
        </w:rPr>
        <w:t xml:space="preserve">Kiểm tra lại sau khắc phục và xác nhận đã hoàn thành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Kiến nghị, đề xuất Ban Giám đốc về kết quả tuần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ascii="Times New Roman" w:cs="Times New Roman" w:eastAsia="Times New Roman" w:hAnsi="Times New Roman"/>
          <w:b/>
          <w:bCs/>
        </w:rPr>
        <w:t xml:space="preserve">Bổ sung nhân lực, thiết bị; thay thế đội ngũ yếu kém, không đạt yêu cầu về kỹ thuật, mỹ thuật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ascii="Times New Roman" w:cs="Times New Roman" w:eastAsia="Times New Roman" w:hAnsi="Times New Roman"/>
          <w:b/>
          <w:bCs/>
        </w:rPr>
        <w:t xml:space="preserve">Chỉ đạo tiến độ các đội chưa đạt yêu cầu, chậm tiến độ, thi công chưa đạt chất lượng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3. </w:t>
      </w:r>
      <w:r>
        <w:rPr>
          <w:rFonts w:ascii="Times New Roman" w:cs="Times New Roman" w:eastAsia="Times New Roman" w:hAnsi="Times New Roman"/>
          <w:b/>
          <w:bCs/>
        </w:rPr>
        <w:t xml:space="preserve">Xử lý phát sinh kỹ thuật, phát sinh vật liệu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4. </w:t>
      </w:r>
      <w:r>
        <w:rPr>
          <w:rFonts w:ascii="Times New Roman" w:cs="Times New Roman" w:eastAsia="Times New Roman" w:hAnsi="Times New Roman"/>
          <w:b/>
          <w:bCs/>
        </w:rPr>
        <w:t xml:space="preserve">Ý kiến khác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before="3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keepNext/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</w:tbl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2026-08-03T04:11:31.181Z</dcterms:created>
  <dcterms:modified xsi:type="dcterms:W3CDTF">2026-08-03T04:11:31.181Z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