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DB2777"/>
          <w:sz w:val="34"/>
        </w:rPr>
        <w:t>KỊCH BẢN LỜI THOẠI HÀNG LOẠT (BATCH TTS SCRIPTS)</w:t>
      </w:r>
    </w:p>
    <w:p>
      <w:pPr>
        <w:spacing w:after="80"/>
        <w:jc w:val="left"/>
      </w:pPr>
      <w:r>
        <w:rPr>
          <w:rFonts w:ascii="Segoe UI" w:hAnsi="Segoe UI"/>
          <w:i/>
          <w:color w:val="64748B"/>
          <w:sz w:val="20"/>
        </w:rPr>
        <w:t>Dự án: Đạp Xe Đêm Thành Phố • BGM Remix 128 BPM &amp; Giọng Nữ Trẻ Trung</w:t>
      </w:r>
    </w:p>
    <w:p>
      <w:pPr>
        <w:spacing w:after="320"/>
        <w:jc w:val="left"/>
      </w:pPr>
      <w:r>
        <w:rPr>
          <w:rFonts w:ascii="Segoe UI" w:hAnsi="Segoe UI"/>
          <w:color w:val="BE185D"/>
          <w:sz w:val="19"/>
        </w:rPr>
        <w:t>Định dạng Tool Batch: Lời thoại tiếng Việt sạch 100%, không nhãn thừa, không chú thích SFX. Mỗi cảnh là đúng 1 đoạn văn liên tục xuống dòng (3 cảnh = đúng 3 đoạn văn sạch).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1E293B"/>
          <w:sz w:val="23"/>
        </w:rPr>
        <w:t>Đạp xe dạo phố đêm cùng Linh nha cả nhà ơi! Không khí mát mẻ chill xỉu luôn á!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1E293B"/>
          <w:sz w:val="23"/>
        </w:rPr>
        <w:t>Gió đêm lướt nhẹ qua tóc, cảm giác tự do và tràn đầy năng lượng tích cực.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1E293B"/>
          <w:sz w:val="23"/>
        </w:rPr>
        <w:t>Một vòng thành phố mười lăm cây số xong rồi nè! Chúc cả nhà ngủ ngon và nhớ tập thể dục cùng Linh nghen!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