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DETAIL DESIGN DOCUMENT TEMPLATE</w:t>
      </w:r>
    </w:p>
    <w:p>
      <w:pPr>
        <w:pStyle w:val="Heading2"/>
      </w:pPr>
      <w:r>
        <w:t>1. Thông tin chung</w:t>
      </w:r>
    </w:p>
    <w:tbl>
      <w:tblPr>
        <w:tblW w:type="auto" w:w="0"/>
        <w:tblLook w:firstColumn="1" w:firstRow="1" w:lastColumn="0" w:lastRow="0" w:noHBand="0" w:noVBand="1" w:val="04A0"/>
      </w:tblPr>
      <w:tblGrid>
        <w:gridCol w:w="4320"/>
        <w:gridCol w:w="4320"/>
      </w:tblGrid>
      <w:tr>
        <w:tc>
          <w:tcPr>
            <w:tcW w:type="dxa" w:w="4320"/>
          </w:tcPr>
          <w:p>
            <w:r>
              <w:t>Mục</w:t>
            </w:r>
          </w:p>
        </w:tc>
        <w:tc>
          <w:tcPr>
            <w:tcW w:type="dxa" w:w="4320"/>
          </w:tcPr>
          <w:p>
            <w:r>
              <w:t>Nội dung</w:t>
            </w:r>
          </w:p>
        </w:tc>
      </w:tr>
      <w:tr>
        <w:tc>
          <w:tcPr>
            <w:tcW w:type="dxa" w:w="4320"/>
          </w:tcPr>
          <w:p>
            <w:r>
              <w:t>Tên tài liệu</w:t>
            </w:r>
          </w:p>
        </w:tc>
        <w:tc>
          <w:tcPr>
            <w:tcW w:type="dxa" w:w="4320"/>
          </w:tcPr>
          <w:p>
            <w:r>
              <w:t>Detail Design – [Tên Module/Dự án]</w:t>
            </w:r>
          </w:p>
        </w:tc>
      </w:tr>
      <w:tr>
        <w:tc>
          <w:tcPr>
            <w:tcW w:type="dxa" w:w="4320"/>
          </w:tcPr>
          <w:p>
            <w:r>
              <w:t>Phiên bản</w:t>
            </w:r>
          </w:p>
        </w:tc>
        <w:tc>
          <w:tcPr>
            <w:tcW w:type="dxa" w:w="4320"/>
          </w:tcPr>
          <w:p>
            <w:r>
              <w:t>v1.0</w:t>
            </w:r>
          </w:p>
        </w:tc>
      </w:tr>
      <w:tr>
        <w:tc>
          <w:tcPr>
            <w:tcW w:type="dxa" w:w="4320"/>
          </w:tcPr>
          <w:p>
            <w:r>
              <w:t>Người soạn</w:t>
            </w:r>
          </w:p>
        </w:tc>
        <w:tc>
          <w:tcPr>
            <w:tcW w:type="dxa" w:w="4320"/>
          </w:tcPr>
          <w:p>
            <w:r>
              <w:t>[Tên]</w:t>
            </w:r>
          </w:p>
        </w:tc>
      </w:tr>
      <w:tr>
        <w:tc>
          <w:tcPr>
            <w:tcW w:type="dxa" w:w="4320"/>
          </w:tcPr>
          <w:p>
            <w:r>
              <w:t>Ngày tạo</w:t>
            </w:r>
          </w:p>
        </w:tc>
        <w:tc>
          <w:tcPr>
            <w:tcW w:type="dxa" w:w="4320"/>
          </w:tcPr>
          <w:p>
            <w:r>
              <w:t>[Ngày/tháng/năm]</w:t>
            </w:r>
          </w:p>
        </w:tc>
      </w:tr>
      <w:tr>
        <w:tc>
          <w:tcPr>
            <w:tcW w:type="dxa" w:w="4320"/>
          </w:tcPr>
          <w:p>
            <w:r>
              <w:t>Người duyệt</w:t>
            </w:r>
          </w:p>
        </w:tc>
        <w:tc>
          <w:tcPr>
            <w:tcW w:type="dxa" w:w="4320"/>
          </w:tcPr>
          <w:p>
            <w:r>
              <w:t>[Tên]</w:t>
            </w:r>
          </w:p>
        </w:tc>
      </w:tr>
    </w:tbl>
    <w:p/>
    <w:p>
      <w:pPr>
        <w:pStyle w:val="Heading2"/>
      </w:pPr>
      <w:r>
        <w:t>2. Mục đích</w:t>
      </w:r>
    </w:p>
    <w:p>
      <w:r>
        <w:t>Mô tả chi tiết cấu trúc kỹ thuật, logic xử lý, thiết kế lớp và các thành phần trong hệ thống để lập trình viên có thể phát triển chính xác theo yêu cầu chức năng đã được mô tả trong tài liệu System Design hoặc Functional Specification.</w:t>
      </w:r>
    </w:p>
    <w:p>
      <w:pPr>
        <w:pStyle w:val="Heading2"/>
      </w:pPr>
      <w:r>
        <w:t>3. Phạm vi</w:t>
      </w:r>
    </w:p>
    <w:p>
      <w:r>
        <w:t>Liệt kê module hoặc tính năng mà tài liệu này mô tả.</w:t>
      </w:r>
    </w:p>
    <w:p>
      <w:r>
        <w:t>Ví dụ: Quản lý người dùng – Đăng nhập, đăng ký, cập nhật thông tin.</w:t>
      </w:r>
    </w:p>
    <w:p>
      <w:pPr>
        <w:pStyle w:val="Heading2"/>
      </w:pPr>
      <w:r>
        <w:t>4. Kiến trúc tổng quan</w:t>
      </w:r>
    </w:p>
    <w:p>
      <w:r>
        <w:t>Mô tả mô hình kiến trúc (MVC, Layered Architecture, Microservices, v.v.) và sơ đồ luồng xử lý cho từng use case.</w:t>
      </w:r>
    </w:p>
    <w:p>
      <w:pPr>
        <w:pStyle w:val="Heading2"/>
      </w:pPr>
      <w:r>
        <w:t>5. Thiết kế chi tiết theo module / chức năng</w:t>
      </w:r>
    </w:p>
    <w:p>
      <w:r>
        <w:t>5.1 Luồng xử lý: Mô tả hoặc vẽ sơ đồ dữ liệu đi qua các lớp (Controller → Service → Repository → DB).</w:t>
      </w:r>
    </w:p>
    <w:p>
      <w:r>
        <w:t>5.2 Thiết kế lớp: Bảng liệt kê các lớp, namespace, thuộc tính và phương thức chính.</w:t>
      </w:r>
    </w:p>
    <w:p>
      <w:r>
        <w:t>5.3 Thiết kế API: Mô tả chi tiết API endpoint, method, request, response.</w:t>
      </w:r>
    </w:p>
    <w:p>
      <w:r>
        <w:t>5.4 Thiết kế Database: Bao gồm ERD hoặc mô tả bảng, cột, kiểu dữ liệu và ràng buộc.</w:t>
      </w:r>
    </w:p>
    <w:p>
      <w:r>
        <w:t>5.5 Thiết kế giao diện (nếu có): Wireframe, layout và mô tả các thành phần giao diện.</w:t>
      </w:r>
    </w:p>
    <w:p>
      <w:pPr>
        <w:pStyle w:val="Heading2"/>
      </w:pPr>
      <w:r>
        <w:t>6. Bảo mật &amp; Xử lý lỗi</w:t>
      </w:r>
    </w:p>
    <w:p>
      <w:r>
        <w:t>Mô tả cơ chế xác thực, phân quyền, xử lý lỗi, logging và validation dữ liệu.</w:t>
      </w:r>
    </w:p>
    <w:p>
      <w:pPr>
        <w:pStyle w:val="Heading2"/>
      </w:pPr>
      <w:r>
        <w:t>7. Hiệu năng &amp; Tối ưu</w:t>
      </w:r>
    </w:p>
    <w:p>
      <w:r>
        <w:t>Đề cập caching, pagination, indexing, async processing, và tối ưu hiệu năng.</w:t>
      </w:r>
    </w:p>
    <w:p>
      <w:pPr>
        <w:pStyle w:val="Heading2"/>
      </w:pPr>
      <w:r>
        <w:t>8. Thư viện &amp; Công nghệ sử dụng</w:t>
      </w:r>
    </w:p>
    <w:tbl>
      <w:tblPr>
        <w:tblW w:type="auto" w:w="0"/>
        <w:tblLook w:firstColumn="1" w:firstRow="1" w:lastColumn="0" w:lastRow="0" w:noHBand="0" w:noVBand="1" w:val="04A0"/>
      </w:tblPr>
      <w:tblGrid>
        <w:gridCol w:w="2880"/>
        <w:gridCol w:w="2880"/>
        <w:gridCol w:w="2880"/>
      </w:tblGrid>
      <w:tr>
        <w:tc>
          <w:tcPr>
            <w:tcW w:type="dxa" w:w="2880"/>
          </w:tcPr>
          <w:p>
            <w:r>
              <w:t>Thành phần</w:t>
            </w:r>
          </w:p>
        </w:tc>
        <w:tc>
          <w:tcPr>
            <w:tcW w:type="dxa" w:w="2880"/>
          </w:tcPr>
          <w:p>
            <w:r>
              <w:t>Công nghệ / Thư viện</w:t>
            </w:r>
          </w:p>
        </w:tc>
        <w:tc>
          <w:tcPr>
            <w:tcW w:type="dxa" w:w="2880"/>
          </w:tcPr>
          <w:p>
            <w:r>
              <w:t>Phiên bản</w:t>
            </w:r>
          </w:p>
        </w:tc>
      </w:tr>
      <w:tr>
        <w:tc>
          <w:tcPr>
            <w:tcW w:type="dxa" w:w="2880"/>
          </w:tcPr>
          <w:p>
            <w:r>
              <w:t>Backend</w:t>
            </w:r>
          </w:p>
        </w:tc>
        <w:tc>
          <w:tcPr>
            <w:tcW w:type="dxa" w:w="2880"/>
          </w:tcPr>
          <w:p>
            <w:r>
              <w:t>.NET 8 Web API</w:t>
            </w:r>
          </w:p>
        </w:tc>
        <w:tc>
          <w:tcPr>
            <w:tcW w:type="dxa" w:w="2880"/>
          </w:tcPr>
          <w:p>
            <w:r>
              <w:t>8.0</w:t>
            </w:r>
          </w:p>
        </w:tc>
      </w:tr>
      <w:tr>
        <w:tc>
          <w:tcPr>
            <w:tcW w:type="dxa" w:w="2880"/>
          </w:tcPr>
          <w:p>
            <w:r>
              <w:t>ORM</w:t>
            </w:r>
          </w:p>
        </w:tc>
        <w:tc>
          <w:tcPr>
            <w:tcW w:type="dxa" w:w="2880"/>
          </w:tcPr>
          <w:p>
            <w:r>
              <w:t>Entity Framework Core</w:t>
            </w:r>
          </w:p>
        </w:tc>
        <w:tc>
          <w:tcPr>
            <w:tcW w:type="dxa" w:w="2880"/>
          </w:tcPr>
          <w:p>
            <w:r>
              <w:t>8.0</w:t>
            </w:r>
          </w:p>
        </w:tc>
      </w:tr>
      <w:tr>
        <w:tc>
          <w:tcPr>
            <w:tcW w:type="dxa" w:w="2880"/>
          </w:tcPr>
          <w:p>
            <w:r>
              <w:t>Database</w:t>
            </w:r>
          </w:p>
        </w:tc>
        <w:tc>
          <w:tcPr>
            <w:tcW w:type="dxa" w:w="2880"/>
          </w:tcPr>
          <w:p>
            <w:r>
              <w:t>SQL Server</w:t>
            </w:r>
          </w:p>
        </w:tc>
        <w:tc>
          <w:tcPr>
            <w:tcW w:type="dxa" w:w="2880"/>
          </w:tcPr>
          <w:p>
            <w:r>
              <w:t>2019</w:t>
            </w:r>
          </w:p>
        </w:tc>
      </w:tr>
      <w:tr>
        <w:tc>
          <w:tcPr>
            <w:tcW w:type="dxa" w:w="2880"/>
          </w:tcPr>
          <w:p>
            <w:r>
              <w:t>Auth</w:t>
            </w:r>
          </w:p>
        </w:tc>
        <w:tc>
          <w:tcPr>
            <w:tcW w:type="dxa" w:w="2880"/>
          </w:tcPr>
          <w:p>
            <w:r>
              <w:t>JWT</w:t>
            </w:r>
          </w:p>
        </w:tc>
        <w:tc>
          <w:tcPr>
            <w:tcW w:type="dxa" w:w="2880"/>
          </w:tcPr>
          <w:p>
            <w:r>
              <w:t>—</w:t>
            </w:r>
          </w:p>
        </w:tc>
      </w:tr>
    </w:tbl>
    <w:p>
      <w:pPr>
        <w:pStyle w:val="Heading2"/>
      </w:pPr>
      <w:r>
        <w:t>9. Rủi ro và hạn chế</w:t>
      </w:r>
    </w:p>
    <w:p>
      <w:r>
        <w:t>Mô tả các rủi ro kỹ thuật, giới hạn hoặc điểm cần xác nhận.</w:t>
      </w:r>
    </w:p>
    <w:p>
      <w:pPr>
        <w:pStyle w:val="Heading2"/>
      </w:pPr>
      <w:r>
        <w:t>10. Phụ lục</w:t>
      </w:r>
    </w:p>
    <w:p>
      <w:r>
        <w:t>Bao gồm UML diagram, API schema, cấu hình môi trường (appsettings.json), v.v.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