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038F" w14:textId="77777777" w:rsidR="00DB41C1" w:rsidRDefault="00DB41C1" w:rsidP="00DB41C1">
      <w:r>
        <w:t>Non-Disclosure Agreement (NDA)</w:t>
      </w:r>
    </w:p>
    <w:p w14:paraId="429F7DA9" w14:textId="77777777" w:rsidR="00DB41C1" w:rsidRDefault="00DB41C1" w:rsidP="00DB41C1"/>
    <w:p w14:paraId="71FC664C" w14:textId="3AAA00AA" w:rsidR="00DB41C1" w:rsidRDefault="00DB41C1" w:rsidP="00DB41C1">
      <w:r>
        <w:t>This Agreement is made on [Date] between:</w:t>
      </w:r>
    </w:p>
    <w:p w14:paraId="7AED62F9" w14:textId="4C3751EA" w:rsidR="00DB41C1" w:rsidRPr="00874BEF" w:rsidRDefault="00DB41C1" w:rsidP="00DB41C1">
      <w:r w:rsidRPr="00874BEF">
        <w:t xml:space="preserve">* </w:t>
      </w:r>
      <w:r w:rsidR="00BA00D6" w:rsidRPr="00874BEF">
        <w:t>Inticoo Global Services Sdn Bhd</w:t>
      </w:r>
      <w:r w:rsidR="009E59FC" w:rsidRPr="00874BEF">
        <w:t xml:space="preserve"> </w:t>
      </w:r>
      <w:r w:rsidRPr="00874BEF">
        <w:t>having its principal place of business at</w:t>
      </w:r>
      <w:r w:rsidR="009E59FC" w:rsidRPr="00874BEF">
        <w:t>…</w:t>
      </w:r>
      <w:r w:rsidR="00874BEF" w:rsidRPr="00874BEF">
        <w:t>..</w:t>
      </w:r>
      <w:r w:rsidRPr="00874BEF">
        <w:t xml:space="preserve"> (“Disclosing Party”), and</w:t>
      </w:r>
    </w:p>
    <w:p w14:paraId="2D6E365A" w14:textId="4C4187F9" w:rsidR="00DB41C1" w:rsidRDefault="00DB41C1" w:rsidP="00DB41C1">
      <w:r w:rsidRPr="00874BEF">
        <w:t>*</w:t>
      </w:r>
      <w:r w:rsidR="009E59FC" w:rsidRPr="00874BEF">
        <w:t xml:space="preserve">Trương Xuân </w:t>
      </w:r>
      <w:r w:rsidR="002C1976">
        <w:t>P</w:t>
      </w:r>
      <w:r w:rsidR="009E59FC" w:rsidRPr="00874BEF">
        <w:t>hương</w:t>
      </w:r>
      <w:r w:rsidR="002C1976">
        <w:t>, ID: 038091029758</w:t>
      </w:r>
      <w:r w:rsidR="009E59FC" w:rsidRPr="00874BEF">
        <w:t xml:space="preserve"> </w:t>
      </w:r>
      <w:r w:rsidRPr="00874BEF">
        <w:t xml:space="preserve">having its principal place of business at </w:t>
      </w:r>
      <w:r w:rsidR="009E59FC" w:rsidRPr="00874BEF">
        <w:t>Ap 3, Phuoc An Commune, Dong Nai Province, Vietnam</w:t>
      </w:r>
      <w:r w:rsidRPr="00874BEF">
        <w:t xml:space="preserve"> (“Receiving Party”).</w:t>
      </w:r>
    </w:p>
    <w:p w14:paraId="2F3EE48E" w14:textId="5C4590E3" w:rsidR="00DB41C1" w:rsidRDefault="00DB41C1" w:rsidP="00DB41C1">
      <w:r>
        <w:t>1. Purpose</w:t>
      </w:r>
    </w:p>
    <w:p w14:paraId="2988AEFF" w14:textId="5262590A" w:rsidR="00DB41C1" w:rsidRDefault="00DB41C1" w:rsidP="00DB41C1">
      <w:r>
        <w:t>The Disclosing Party has engaged the Receiving Party to develop and/or inspect an application (“App”) specifically for inspection reports. The purpose of this Agreement is to ensure confidentiality and prevent unauthorized use, modification, or disclosure of the App.</w:t>
      </w:r>
    </w:p>
    <w:p w14:paraId="655FE42F" w14:textId="5AD29907" w:rsidR="00DB41C1" w:rsidRDefault="00DB41C1" w:rsidP="00DB41C1">
      <w:r>
        <w:t>2. Confidential Information</w:t>
      </w:r>
    </w:p>
    <w:p w14:paraId="67359FC7" w14:textId="21FEC746" w:rsidR="00DB41C1" w:rsidRDefault="00DB41C1" w:rsidP="00DB41C1">
      <w:r>
        <w:t>For the purposes of this Agreement, “Confidential Information” includes but is not limited to:</w:t>
      </w:r>
    </w:p>
    <w:p w14:paraId="0F3F87DD" w14:textId="708095F0" w:rsidR="00DB41C1" w:rsidRDefault="00DB41C1" w:rsidP="00DB41C1">
      <w:pPr>
        <w:pStyle w:val="ListParagraph"/>
        <w:numPr>
          <w:ilvl w:val="0"/>
          <w:numId w:val="4"/>
        </w:numPr>
      </w:pPr>
      <w:r>
        <w:t>The App’s source code, design, structure, and functionalities.</w:t>
      </w:r>
    </w:p>
    <w:p w14:paraId="134BD259" w14:textId="55D79617" w:rsidR="00DB41C1" w:rsidRDefault="00DB41C1" w:rsidP="00DB41C1">
      <w:pPr>
        <w:pStyle w:val="ListParagraph"/>
        <w:numPr>
          <w:ilvl w:val="0"/>
          <w:numId w:val="4"/>
        </w:numPr>
      </w:pPr>
      <w:r>
        <w:t>Inspection report data, templates, and related documentation.</w:t>
      </w:r>
    </w:p>
    <w:p w14:paraId="2948C435" w14:textId="53F1CA80" w:rsidR="00DB41C1" w:rsidRDefault="00DB41C1" w:rsidP="00DB41C1">
      <w:pPr>
        <w:pStyle w:val="ListParagraph"/>
        <w:numPr>
          <w:ilvl w:val="0"/>
          <w:numId w:val="4"/>
        </w:numPr>
      </w:pPr>
      <w:r>
        <w:t>Any business, technical, or strategic information shared during development.</w:t>
      </w:r>
    </w:p>
    <w:p w14:paraId="0FA10E9C" w14:textId="77777777" w:rsidR="00DB41C1" w:rsidRDefault="00DB41C1" w:rsidP="00DB41C1">
      <w:r>
        <w:t>3. Obligations of Receiving Party</w:t>
      </w:r>
    </w:p>
    <w:p w14:paraId="33469217" w14:textId="73D42B27" w:rsidR="00DB41C1" w:rsidRDefault="00DB41C1" w:rsidP="00DB41C1">
      <w:r>
        <w:t>The Receiving Party agrees:</w:t>
      </w:r>
    </w:p>
    <w:p w14:paraId="355F5D3D" w14:textId="6C01B4CB" w:rsidR="00DB41C1" w:rsidRDefault="00DB41C1" w:rsidP="00DB41C1">
      <w:pPr>
        <w:pStyle w:val="ListParagraph"/>
        <w:numPr>
          <w:ilvl w:val="0"/>
          <w:numId w:val="2"/>
        </w:numPr>
      </w:pPr>
      <w:r>
        <w:t>Not to disclose, share, or distribute the App or any Confidential Information to any third party without prior written consent from the Disclosing Party.</w:t>
      </w:r>
    </w:p>
    <w:p w14:paraId="2688C1AE" w14:textId="3331BC4A" w:rsidR="00DB41C1" w:rsidRDefault="00DB41C1" w:rsidP="00DB41C1">
      <w:pPr>
        <w:pStyle w:val="ListParagraph"/>
        <w:numPr>
          <w:ilvl w:val="0"/>
          <w:numId w:val="2"/>
        </w:numPr>
      </w:pPr>
      <w:r>
        <w:t>Not to modify, copy, or create derivative works of the App for any other person or company.</w:t>
      </w:r>
    </w:p>
    <w:p w14:paraId="677B05DA" w14:textId="0E8CE546" w:rsidR="00DB41C1" w:rsidRDefault="00DB41C1" w:rsidP="00DB41C1">
      <w:pPr>
        <w:pStyle w:val="ListParagraph"/>
        <w:numPr>
          <w:ilvl w:val="0"/>
          <w:numId w:val="2"/>
        </w:numPr>
      </w:pPr>
      <w:r>
        <w:t>To use the Confidential Information solely for the purpose of developing and delivering the App to the Disclosing Party.</w:t>
      </w:r>
    </w:p>
    <w:p w14:paraId="759C6DA2" w14:textId="2069193F" w:rsidR="00DB41C1" w:rsidRDefault="00DB41C1" w:rsidP="00DB41C1">
      <w:pPr>
        <w:pStyle w:val="ListParagraph"/>
        <w:numPr>
          <w:ilvl w:val="0"/>
          <w:numId w:val="2"/>
        </w:numPr>
      </w:pPr>
      <w:r>
        <w:t>To implement reasonable safeguards to protect the Confidential Information.</w:t>
      </w:r>
    </w:p>
    <w:p w14:paraId="0D26E035" w14:textId="77777777" w:rsidR="00DB41C1" w:rsidRDefault="00DB41C1" w:rsidP="00DB41C1"/>
    <w:p w14:paraId="27740A93" w14:textId="77777777" w:rsidR="00DB41C1" w:rsidRDefault="00DB41C1" w:rsidP="00DB41C1"/>
    <w:p w14:paraId="1173A602" w14:textId="77777777" w:rsidR="00874BEF" w:rsidRDefault="00874BEF" w:rsidP="00DB41C1"/>
    <w:p w14:paraId="3607B25B" w14:textId="77777777" w:rsidR="0046467E" w:rsidRDefault="0046467E" w:rsidP="00DB41C1"/>
    <w:p w14:paraId="487A9072" w14:textId="77777777" w:rsidR="0046467E" w:rsidRDefault="0046467E" w:rsidP="00DB41C1"/>
    <w:p w14:paraId="3F63962C" w14:textId="0E5644C8" w:rsidR="00DB41C1" w:rsidRDefault="00DB41C1" w:rsidP="00DB41C1">
      <w:r>
        <w:lastRenderedPageBreak/>
        <w:t>4. Ownership</w:t>
      </w:r>
    </w:p>
    <w:p w14:paraId="05D50727" w14:textId="165AF65D" w:rsidR="00DB41C1" w:rsidRPr="00874BEF" w:rsidRDefault="00DB41C1" w:rsidP="00DB41C1">
      <w:r>
        <w:t xml:space="preserve">All rights, title, and interest in the App, including intellectual property, inspection report </w:t>
      </w:r>
      <w:r w:rsidRPr="00874BEF">
        <w:t>data, and related materials, remain the exclusive property of the Disclosing Party.</w:t>
      </w:r>
    </w:p>
    <w:p w14:paraId="4378FA8E" w14:textId="54DF1C87" w:rsidR="00DB41C1" w:rsidRPr="00874BEF" w:rsidRDefault="00DB41C1" w:rsidP="00DB41C1">
      <w:r w:rsidRPr="00874BEF">
        <w:t>5. Term</w:t>
      </w:r>
    </w:p>
    <w:p w14:paraId="58508A42" w14:textId="7FD12A91" w:rsidR="00DB41C1" w:rsidRPr="00874BEF" w:rsidRDefault="00DB41C1" w:rsidP="00DB41C1">
      <w:r w:rsidRPr="00874BEF">
        <w:t xml:space="preserve">This Agreement shall remain in effect for </w:t>
      </w:r>
      <w:r w:rsidR="009E59FC" w:rsidRPr="00874BEF">
        <w:t>3</w:t>
      </w:r>
      <w:r w:rsidRPr="00874BEF">
        <w:t xml:space="preserve"> years from the date of execution, unless terminated earlier by mutual written consent.</w:t>
      </w:r>
    </w:p>
    <w:p w14:paraId="1963DB04" w14:textId="23DC48BC" w:rsidR="00DB41C1" w:rsidRDefault="00DB41C1" w:rsidP="00DB41C1">
      <w:r w:rsidRPr="00874BEF">
        <w:t>6. Remedies</w:t>
      </w:r>
    </w:p>
    <w:p w14:paraId="3C5D1A9C" w14:textId="04886682" w:rsidR="00DB41C1" w:rsidRDefault="00DB41C1" w:rsidP="00DB41C1">
      <w:r>
        <w:t>Any unauthorized disclosure or modification of the App or Confidential Information will cause irreparable harm to the Disclosing Party. The Disclosing Party is entitled to seek injunctive relief, damages, and any other remedies available under law.</w:t>
      </w:r>
    </w:p>
    <w:p w14:paraId="4A78B8F7" w14:textId="1E99690D" w:rsidR="00DB41C1" w:rsidRDefault="00DB41C1" w:rsidP="00DB41C1">
      <w:r>
        <w:t>7. Governing Law</w:t>
      </w:r>
    </w:p>
    <w:p w14:paraId="56C94412" w14:textId="164C348B" w:rsidR="00DB41C1" w:rsidRDefault="00DB41C1" w:rsidP="00DB41C1">
      <w:r>
        <w:t>This Agreement shall be governed by and construed in accordance with the laws of jurisdiction.</w:t>
      </w:r>
    </w:p>
    <w:p w14:paraId="65B760BB" w14:textId="77777777" w:rsidR="00DB41C1" w:rsidRDefault="00DB41C1" w:rsidP="00DB41C1">
      <w:r>
        <w:t>8. Signatures</w:t>
      </w:r>
    </w:p>
    <w:p w14:paraId="4706E1F1" w14:textId="77777777" w:rsidR="00DB41C1" w:rsidRDefault="00DB41C1" w:rsidP="00DB41C1"/>
    <w:p w14:paraId="69BA7549" w14:textId="77777777" w:rsidR="00DB41C1" w:rsidRDefault="00DB41C1" w:rsidP="00DB41C1"/>
    <w:p w14:paraId="37C06405" w14:textId="77777777" w:rsidR="00DB41C1" w:rsidRDefault="00DB41C1" w:rsidP="00DB41C1"/>
    <w:p w14:paraId="75DCEB79" w14:textId="306C2BE7" w:rsidR="00DB41C1" w:rsidRDefault="00DB41C1" w:rsidP="00DB41C1">
      <w:r>
        <w:t>---------------------</w:t>
      </w:r>
    </w:p>
    <w:p w14:paraId="37428701" w14:textId="77777777" w:rsidR="00DB41C1" w:rsidRDefault="00DB41C1" w:rsidP="00DB41C1">
      <w:r>
        <w:t>[Your Name / Company] – Disclosing Party</w:t>
      </w:r>
    </w:p>
    <w:p w14:paraId="0E42098F" w14:textId="77777777" w:rsidR="00DB41C1" w:rsidRDefault="00DB41C1" w:rsidP="00DB41C1"/>
    <w:p w14:paraId="36D0F51E" w14:textId="77777777" w:rsidR="00DB41C1" w:rsidRDefault="00DB41C1" w:rsidP="00DB41C1"/>
    <w:p w14:paraId="1CA2C2E8" w14:textId="77777777" w:rsidR="00DB41C1" w:rsidRDefault="00DB41C1" w:rsidP="00DB41C1"/>
    <w:p w14:paraId="2FB3A31C" w14:textId="31325BB2" w:rsidR="00DB41C1" w:rsidRDefault="00DB41C1" w:rsidP="00DB41C1">
      <w:r>
        <w:t>---------------------</w:t>
      </w:r>
    </w:p>
    <w:p w14:paraId="52F7ECDC" w14:textId="19852F28" w:rsidR="0037139F" w:rsidRDefault="00DB41C1" w:rsidP="00DB41C1">
      <w:r>
        <w:t>[Developer’s Name / Company] – Receiving Party</w:t>
      </w:r>
    </w:p>
    <w:sectPr w:rsidR="0037139F" w:rsidSect="00A402F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B10E9"/>
    <w:multiLevelType w:val="hybridMultilevel"/>
    <w:tmpl w:val="FB4EA51A"/>
    <w:lvl w:ilvl="0" w:tplc="62EA3C50">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43398B"/>
    <w:multiLevelType w:val="hybridMultilevel"/>
    <w:tmpl w:val="A210C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33530E"/>
    <w:multiLevelType w:val="hybridMultilevel"/>
    <w:tmpl w:val="15DAB9C8"/>
    <w:lvl w:ilvl="0" w:tplc="62EA3C50">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9C56DB8"/>
    <w:multiLevelType w:val="hybridMultilevel"/>
    <w:tmpl w:val="3634EA32"/>
    <w:lvl w:ilvl="0" w:tplc="62EA3C50">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3914304">
    <w:abstractNumId w:val="1"/>
  </w:num>
  <w:num w:numId="2" w16cid:durableId="2110738491">
    <w:abstractNumId w:val="3"/>
  </w:num>
  <w:num w:numId="3" w16cid:durableId="1347902317">
    <w:abstractNumId w:val="2"/>
  </w:num>
  <w:num w:numId="4" w16cid:durableId="968708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1C1"/>
    <w:rsid w:val="00012E47"/>
    <w:rsid w:val="000B19CE"/>
    <w:rsid w:val="001348E4"/>
    <w:rsid w:val="00155A68"/>
    <w:rsid w:val="002C1976"/>
    <w:rsid w:val="0037139F"/>
    <w:rsid w:val="0046467E"/>
    <w:rsid w:val="004D61DA"/>
    <w:rsid w:val="006A69DE"/>
    <w:rsid w:val="00762011"/>
    <w:rsid w:val="007D46E1"/>
    <w:rsid w:val="00874BEF"/>
    <w:rsid w:val="009E59FC"/>
    <w:rsid w:val="00A402F1"/>
    <w:rsid w:val="00B37D23"/>
    <w:rsid w:val="00BA00D6"/>
    <w:rsid w:val="00D77C6A"/>
    <w:rsid w:val="00DB41C1"/>
    <w:rsid w:val="00F7013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A85C0"/>
  <w15:chartTrackingRefBased/>
  <w15:docId w15:val="{6C12CCFA-C4F2-BB4A-8174-30A2B303C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1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1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1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1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1C1"/>
    <w:rPr>
      <w:rFonts w:eastAsiaTheme="majorEastAsia" w:cstheme="majorBidi"/>
      <w:color w:val="272727" w:themeColor="text1" w:themeTint="D8"/>
    </w:rPr>
  </w:style>
  <w:style w:type="paragraph" w:styleId="Title">
    <w:name w:val="Title"/>
    <w:basedOn w:val="Normal"/>
    <w:next w:val="Normal"/>
    <w:link w:val="TitleChar"/>
    <w:uiPriority w:val="10"/>
    <w:qFormat/>
    <w:rsid w:val="00DB4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1C1"/>
    <w:pPr>
      <w:spacing w:before="160"/>
      <w:jc w:val="center"/>
    </w:pPr>
    <w:rPr>
      <w:i/>
      <w:iCs/>
      <w:color w:val="404040" w:themeColor="text1" w:themeTint="BF"/>
    </w:rPr>
  </w:style>
  <w:style w:type="character" w:customStyle="1" w:styleId="QuoteChar">
    <w:name w:val="Quote Char"/>
    <w:basedOn w:val="DefaultParagraphFont"/>
    <w:link w:val="Quote"/>
    <w:uiPriority w:val="29"/>
    <w:rsid w:val="00DB41C1"/>
    <w:rPr>
      <w:i/>
      <w:iCs/>
      <w:color w:val="404040" w:themeColor="text1" w:themeTint="BF"/>
    </w:rPr>
  </w:style>
  <w:style w:type="paragraph" w:styleId="ListParagraph">
    <w:name w:val="List Paragraph"/>
    <w:basedOn w:val="Normal"/>
    <w:uiPriority w:val="34"/>
    <w:qFormat/>
    <w:rsid w:val="00DB41C1"/>
    <w:pPr>
      <w:ind w:left="720"/>
      <w:contextualSpacing/>
    </w:pPr>
  </w:style>
  <w:style w:type="character" w:styleId="IntenseEmphasis">
    <w:name w:val="Intense Emphasis"/>
    <w:basedOn w:val="DefaultParagraphFont"/>
    <w:uiPriority w:val="21"/>
    <w:qFormat/>
    <w:rsid w:val="00DB41C1"/>
    <w:rPr>
      <w:i/>
      <w:iCs/>
      <w:color w:val="0F4761" w:themeColor="accent1" w:themeShade="BF"/>
    </w:rPr>
  </w:style>
  <w:style w:type="paragraph" w:styleId="IntenseQuote">
    <w:name w:val="Intense Quote"/>
    <w:basedOn w:val="Normal"/>
    <w:next w:val="Normal"/>
    <w:link w:val="IntenseQuoteChar"/>
    <w:uiPriority w:val="30"/>
    <w:qFormat/>
    <w:rsid w:val="00DB4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1C1"/>
    <w:rPr>
      <w:i/>
      <w:iCs/>
      <w:color w:val="0F4761" w:themeColor="accent1" w:themeShade="BF"/>
    </w:rPr>
  </w:style>
  <w:style w:type="character" w:styleId="IntenseReference">
    <w:name w:val="Intense Reference"/>
    <w:basedOn w:val="DefaultParagraphFont"/>
    <w:uiPriority w:val="32"/>
    <w:qFormat/>
    <w:rsid w:val="00DB41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332</Words>
  <Characters>1969</Characters>
  <Application>Microsoft Office Word</Application>
  <DocSecurity>0</DocSecurity>
  <Lines>57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Greenmore Southeast Asia</dc:creator>
  <cp:keywords/>
  <dc:description/>
  <cp:lastModifiedBy>Truong Xuan Phuong</cp:lastModifiedBy>
  <cp:revision>4</cp:revision>
  <cp:lastPrinted>2026-03-12T09:16:00Z</cp:lastPrinted>
  <dcterms:created xsi:type="dcterms:W3CDTF">2026-03-03T12:49:00Z</dcterms:created>
  <dcterms:modified xsi:type="dcterms:W3CDTF">2026-03-14T11:11:00Z</dcterms:modified>
</cp:coreProperties>
</file>