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8F" w:rsidRPr="00613F11" w:rsidRDefault="00613F11" w:rsidP="00613F11">
      <w:pPr>
        <w:pStyle w:val="Title"/>
        <w:rPr>
          <w:rFonts w:cs="Arial"/>
        </w:rPr>
      </w:pPr>
      <w:r>
        <w:rPr>
          <w:rFonts w:cs="Arial"/>
        </w:rPr>
        <w:t>Software Development Specification</w:t>
      </w:r>
    </w:p>
    <w:p w:rsidR="00CA068F" w:rsidRDefault="00CA068F" w:rsidP="00CA068F">
      <w:pPr>
        <w:rPr>
          <w:lang w:val="en-US" w:eastAsia="zh-CN"/>
        </w:rPr>
      </w:pPr>
    </w:p>
    <w:p w:rsidR="00CA068F" w:rsidRPr="00CA068F" w:rsidRDefault="00CA068F" w:rsidP="00CA068F">
      <w:pPr>
        <w:rPr>
          <w:lang w:val="en-US" w:eastAsia="zh-CN"/>
        </w:rPr>
      </w:pPr>
    </w:p>
    <w:p w:rsidR="00CA068F" w:rsidRDefault="00CA068F" w:rsidP="00CA068F">
      <w:pPr>
        <w:jc w:val="center"/>
        <w:rPr>
          <w:color w:val="FF0000"/>
          <w:sz w:val="32"/>
          <w:lang w:val="en-US"/>
        </w:rPr>
      </w:pPr>
      <w:r w:rsidRPr="00CA068F">
        <w:rPr>
          <w:color w:val="FF0000"/>
          <w:sz w:val="32"/>
          <w:lang w:val="en-US"/>
        </w:rPr>
        <w:t>CÁ NH</w:t>
      </w:r>
      <w:r>
        <w:rPr>
          <w:color w:val="FF0000"/>
          <w:sz w:val="32"/>
          <w:lang w:val="en-US"/>
        </w:rPr>
        <w:t>ÂN</w:t>
      </w:r>
      <w:r w:rsidRPr="00CA068F">
        <w:rPr>
          <w:color w:val="FF0000"/>
          <w:sz w:val="32"/>
          <w:lang w:val="en-US"/>
        </w:rPr>
        <w:t xml:space="preserve"> LÀM</w:t>
      </w:r>
    </w:p>
    <w:p w:rsidR="00CA068F" w:rsidRDefault="00CA068F" w:rsidP="00CA068F">
      <w:pPr>
        <w:pStyle w:val="ListParagraph"/>
        <w:numPr>
          <w:ilvl w:val="1"/>
          <w:numId w:val="1"/>
        </w:numPr>
        <w:rPr>
          <w:color w:val="000000" w:themeColor="text1"/>
          <w:sz w:val="32"/>
          <w:lang w:val="en-US"/>
        </w:rPr>
      </w:pPr>
      <w:r>
        <w:rPr>
          <w:i/>
          <w:color w:val="000000" w:themeColor="text1"/>
          <w:sz w:val="32"/>
          <w:lang w:val="en-US"/>
        </w:rPr>
        <w:t>Interface : Màn hình chính</w:t>
      </w:r>
      <w:r>
        <w:rPr>
          <w:color w:val="000000" w:themeColor="text1"/>
          <w:sz w:val="32"/>
          <w:lang w:val="en-US"/>
        </w:rPr>
        <w:t xml:space="preserve"> </w:t>
      </w:r>
      <w:r w:rsidR="00302E69">
        <w:rPr>
          <w:color w:val="000000" w:themeColor="text1"/>
          <w:sz w:val="32"/>
          <w:lang w:val="en-US"/>
        </w:rPr>
        <w:t>– Nguyễn Phúc Toàn</w:t>
      </w:r>
    </w:p>
    <w:p w:rsidR="00CA068F" w:rsidRPr="00CA068F" w:rsidRDefault="00CA068F" w:rsidP="00CA068F">
      <w:pPr>
        <w:pStyle w:val="ListParagraph"/>
        <w:rPr>
          <w:color w:val="000000" w:themeColor="text1"/>
          <w:sz w:val="32"/>
          <w:lang w:val="en-US"/>
        </w:rPr>
      </w:pPr>
    </w:p>
    <w:p w:rsidR="00CA068F" w:rsidRDefault="00302E69" w:rsidP="00CA068F">
      <w:pPr>
        <w:pStyle w:val="ListParagraph"/>
        <w:jc w:val="center"/>
        <w:rPr>
          <w:color w:val="000000" w:themeColor="text1"/>
          <w:sz w:val="32"/>
          <w:lang w:val="en-US"/>
        </w:rPr>
      </w:pPr>
      <w:r>
        <w:rPr>
          <w:noProof/>
          <w:color w:val="000000" w:themeColor="text1"/>
          <w:sz w:val="32"/>
          <w:lang w:val="en-US"/>
        </w:rPr>
        <w:drawing>
          <wp:inline distT="0" distB="0" distL="0" distR="0">
            <wp:extent cx="2398980" cy="3657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8980" cy="3657600"/>
                    </a:xfrm>
                    <a:prstGeom prst="rect">
                      <a:avLst/>
                    </a:prstGeom>
                    <a:noFill/>
                    <a:ln>
                      <a:noFill/>
                    </a:ln>
                  </pic:spPr>
                </pic:pic>
              </a:graphicData>
            </a:graphic>
          </wp:inline>
        </w:drawing>
      </w:r>
    </w:p>
    <w:p w:rsidR="00CA068F" w:rsidRPr="00CA068F" w:rsidRDefault="00CA068F" w:rsidP="00CA068F">
      <w:pPr>
        <w:pStyle w:val="ListParagraph"/>
        <w:rPr>
          <w:color w:val="000000" w:themeColor="text1"/>
          <w:sz w:val="32"/>
          <w:lang w:val="en-US"/>
        </w:rPr>
      </w:pPr>
    </w:p>
    <w:p w:rsidR="00CA068F" w:rsidRDefault="00CA068F" w:rsidP="00CA068F">
      <w:pPr>
        <w:pStyle w:val="ListParagraph"/>
        <w:numPr>
          <w:ilvl w:val="1"/>
          <w:numId w:val="1"/>
        </w:numPr>
        <w:rPr>
          <w:i/>
          <w:color w:val="000000" w:themeColor="text1"/>
          <w:sz w:val="32"/>
          <w:lang w:val="en-US"/>
        </w:rPr>
      </w:pPr>
      <w:r w:rsidRPr="00CA068F">
        <w:rPr>
          <w:i/>
          <w:color w:val="000000" w:themeColor="text1"/>
          <w:sz w:val="32"/>
          <w:lang w:val="en-US"/>
        </w:rPr>
        <w:t>Function Requirement</w:t>
      </w:r>
    </w:p>
    <w:p w:rsidR="00CA068F" w:rsidRDefault="00CA068F" w:rsidP="00CA068F">
      <w:pPr>
        <w:pStyle w:val="ListParagraph"/>
        <w:rPr>
          <w:i/>
          <w:color w:val="000000" w:themeColor="text1"/>
          <w:sz w:val="32"/>
          <w:lang w:val="en-US"/>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302E69" w:rsidTr="00961773">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02E69" w:rsidRDefault="00302E69" w:rsidP="00961773">
            <w:pPr>
              <w:pStyle w:val="ListParagraph"/>
              <w:spacing w:after="0"/>
              <w:ind w:left="0"/>
              <w:rPr>
                <w:b/>
                <w:bCs/>
              </w:rPr>
            </w:pPr>
            <w:r>
              <w:rPr>
                <w:b/>
                <w:bCs/>
              </w:rPr>
              <w:t>Mục</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02E69" w:rsidRDefault="00302E69" w:rsidP="00961773">
            <w:pPr>
              <w:pStyle w:val="ListParagraph"/>
              <w:spacing w:after="0"/>
              <w:ind w:left="0"/>
              <w:rPr>
                <w:b/>
                <w:bCs/>
                <w:sz w:val="24"/>
              </w:rPr>
            </w:pPr>
            <w:r>
              <w:rPr>
                <w:b/>
                <w:bCs/>
                <w:sz w:val="24"/>
              </w:rPr>
              <w:t>Sự miêu tả</w:t>
            </w:r>
          </w:p>
          <w:p w:rsidR="00302E69" w:rsidRDefault="00302E69" w:rsidP="00961773">
            <w:pPr>
              <w:pStyle w:val="ListParagraph"/>
              <w:spacing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02E69" w:rsidRDefault="00302E69" w:rsidP="00961773">
            <w:pPr>
              <w:pStyle w:val="ListParagraph"/>
              <w:spacing w:after="0"/>
              <w:ind w:left="0"/>
              <w:rPr>
                <w:b/>
                <w:bCs/>
              </w:rPr>
            </w:pPr>
            <w:r>
              <w:rPr>
                <w:b/>
                <w:bCs/>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302E69" w:rsidRDefault="00302E69" w:rsidP="00961773">
            <w:pPr>
              <w:pStyle w:val="ListParagraph"/>
              <w:spacing w:after="0"/>
              <w:ind w:left="0"/>
              <w:rPr>
                <w:b/>
                <w:bCs/>
              </w:rPr>
            </w:pPr>
            <w:r>
              <w:rPr>
                <w:b/>
                <w:bCs/>
              </w:rPr>
              <w:t>Phản ứng</w:t>
            </w:r>
          </w:p>
        </w:tc>
      </w:tr>
      <w:tr w:rsidR="00302E69" w:rsidTr="00E069FA">
        <w:trPr>
          <w:trHeight w:val="1098"/>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02E69" w:rsidRDefault="00302E69" w:rsidP="00961773">
            <w:pPr>
              <w:pStyle w:val="ListParagraph"/>
              <w:spacing w:after="0"/>
              <w:ind w:left="0"/>
              <w:jc w:val="center"/>
              <w:rPr>
                <w:rFonts w:cs="Arial"/>
                <w:b/>
                <w:bCs/>
                <w:sz w:val="20"/>
                <w:szCs w:val="20"/>
              </w:rPr>
            </w:pPr>
          </w:p>
          <w:p w:rsidR="00302E69" w:rsidRDefault="00302E69" w:rsidP="00961773">
            <w:pPr>
              <w:pStyle w:val="ListParagraph"/>
              <w:spacing w:after="0"/>
              <w:ind w:left="0"/>
              <w:jc w:val="center"/>
              <w:rPr>
                <w:rFonts w:cs="Arial"/>
                <w:b/>
                <w:bCs/>
                <w:sz w:val="20"/>
                <w:szCs w:val="20"/>
              </w:rPr>
            </w:pPr>
          </w:p>
          <w:p w:rsidR="00302E69" w:rsidRPr="00AF6A24" w:rsidRDefault="00302E69" w:rsidP="00961773">
            <w:pPr>
              <w:pStyle w:val="ListParagraph"/>
              <w:spacing w:after="0"/>
              <w:ind w:left="0"/>
              <w:jc w:val="center"/>
              <w:rPr>
                <w:rFonts w:cs="Arial"/>
                <w:b/>
                <w:bCs/>
                <w:sz w:val="20"/>
                <w:szCs w:val="20"/>
              </w:rPr>
            </w:pPr>
            <w:r>
              <w:rPr>
                <w:rFonts w:cs="Arial"/>
                <w:b/>
                <w:bCs/>
                <w:sz w:val="20"/>
                <w:szCs w:val="20"/>
              </w:rPr>
              <w:t>Gỉo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302E69" w:rsidRDefault="00302E69" w:rsidP="00961773">
            <w:pPr>
              <w:pStyle w:val="ListParagraph"/>
              <w:spacing w:after="0"/>
              <w:rPr>
                <w:sz w:val="20"/>
                <w:szCs w:val="20"/>
              </w:rPr>
            </w:pPr>
            <w:r>
              <w:rPr>
                <w:sz w:val="20"/>
                <w:szCs w:val="20"/>
              </w:rPr>
              <w:t>Thành phần:</w:t>
            </w:r>
          </w:p>
          <w:p w:rsidR="00302E69" w:rsidRDefault="00302E69" w:rsidP="00961773">
            <w:pPr>
              <w:pStyle w:val="ListParagraph"/>
              <w:spacing w:after="0"/>
              <w:rPr>
                <w:sz w:val="20"/>
                <w:szCs w:val="20"/>
              </w:rPr>
            </w:pPr>
            <w:r>
              <w:rPr>
                <w:sz w:val="20"/>
                <w:szCs w:val="20"/>
              </w:rPr>
              <w:t>+ Nút thanh toán</w:t>
            </w:r>
          </w:p>
          <w:p w:rsidR="00302E69" w:rsidRDefault="00302E69" w:rsidP="00961773">
            <w:pPr>
              <w:pStyle w:val="ListParagraph"/>
              <w:spacing w:after="0"/>
              <w:rPr>
                <w:sz w:val="20"/>
                <w:szCs w:val="20"/>
              </w:rPr>
            </w:pPr>
            <w:r>
              <w:rPr>
                <w:sz w:val="20"/>
                <w:szCs w:val="20"/>
              </w:rPr>
              <w:t>+ Nút + ,-, x,</w:t>
            </w:r>
            <w:r>
              <w:rPr>
                <w:noProof/>
              </w:rPr>
              <w:t xml:space="preserve"> </w:t>
            </w:r>
            <w:r>
              <w:rPr>
                <w:noProof/>
                <w:lang w:val="en-US"/>
              </w:rPr>
              <w:drawing>
                <wp:inline distT="0" distB="0" distL="0" distR="0" wp14:anchorId="2C04F18F" wp14:editId="54B3CEDE">
                  <wp:extent cx="333375" cy="266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 cy="266700"/>
                          </a:xfrm>
                          <a:prstGeom prst="rect">
                            <a:avLst/>
                          </a:prstGeom>
                        </pic:spPr>
                      </pic:pic>
                    </a:graphicData>
                  </a:graphic>
                </wp:inline>
              </w:drawing>
            </w:r>
          </w:p>
          <w:p w:rsidR="00302E69" w:rsidRPr="0035220F" w:rsidRDefault="00302E69" w:rsidP="00961773">
            <w:pPr>
              <w:pStyle w:val="ListParagraph"/>
              <w:spacing w:after="0"/>
              <w:rPr>
                <w:sz w:val="20"/>
                <w:szCs w:val="20"/>
              </w:rPr>
            </w:pPr>
            <w:r>
              <w:rPr>
                <w:sz w:val="20"/>
                <w:szCs w:val="20"/>
              </w:rPr>
              <w:t>+các thanh ram cần thanh toán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302E69" w:rsidRDefault="00302E69" w:rsidP="00961773">
            <w:pPr>
              <w:pStyle w:val="ListParagraph"/>
              <w:spacing w:after="0"/>
              <w:ind w:left="0"/>
              <w:jc w:val="center"/>
              <w:rPr>
                <w:rFonts w:cs="Calibri"/>
                <w:sz w:val="20"/>
                <w:szCs w:val="20"/>
              </w:rPr>
            </w:pPr>
          </w:p>
          <w:p w:rsidR="00302E69" w:rsidRDefault="00302E69" w:rsidP="00961773">
            <w:pPr>
              <w:pStyle w:val="ListParagraph"/>
              <w:spacing w:after="0"/>
              <w:ind w:left="0"/>
              <w:jc w:val="center"/>
              <w:rPr>
                <w:rFonts w:cs="Calibri"/>
                <w:sz w:val="20"/>
                <w:szCs w:val="20"/>
              </w:rPr>
            </w:pPr>
          </w:p>
          <w:p w:rsidR="00302E69" w:rsidRDefault="00302E69" w:rsidP="00961773">
            <w:pPr>
              <w:pStyle w:val="ListParagraph"/>
              <w:spacing w:after="0"/>
              <w:ind w:left="0"/>
              <w:jc w:val="center"/>
              <w:rPr>
                <w:rFonts w:cs="Calibri"/>
                <w:sz w:val="20"/>
                <w:szCs w:val="20"/>
              </w:rPr>
            </w:pPr>
            <w:r>
              <w:rPr>
                <w:rFonts w:cs="Calibri"/>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02E69" w:rsidRDefault="00302E69" w:rsidP="00961773">
            <w:pPr>
              <w:pStyle w:val="ListParagraph"/>
              <w:spacing w:after="0"/>
              <w:ind w:left="0"/>
              <w:jc w:val="center"/>
              <w:rPr>
                <w:rFonts w:cs="Calibri"/>
                <w:sz w:val="20"/>
                <w:szCs w:val="20"/>
              </w:rPr>
            </w:pPr>
          </w:p>
          <w:p w:rsidR="00302E69" w:rsidRDefault="00302E69" w:rsidP="00961773">
            <w:pPr>
              <w:pStyle w:val="ListParagraph"/>
              <w:spacing w:after="0"/>
              <w:ind w:left="0"/>
              <w:jc w:val="center"/>
              <w:rPr>
                <w:rFonts w:cs="Calibri"/>
                <w:sz w:val="20"/>
                <w:szCs w:val="20"/>
              </w:rPr>
            </w:pPr>
          </w:p>
          <w:p w:rsidR="00302E69" w:rsidRDefault="00302E69" w:rsidP="00961773">
            <w:pPr>
              <w:pStyle w:val="ListParagraph"/>
              <w:spacing w:after="0"/>
              <w:ind w:left="0"/>
              <w:jc w:val="center"/>
              <w:rPr>
                <w:rFonts w:cs="Calibri"/>
                <w:sz w:val="20"/>
                <w:szCs w:val="20"/>
              </w:rPr>
            </w:pPr>
            <w:r>
              <w:rPr>
                <w:rFonts w:cs="Calibri"/>
                <w:sz w:val="20"/>
                <w:szCs w:val="20"/>
              </w:rPr>
              <w:t>N/A</w:t>
            </w:r>
          </w:p>
        </w:tc>
      </w:tr>
      <w:tr w:rsidR="00302E69" w:rsidTr="00CA068F">
        <w:trPr>
          <w:trHeight w:val="728"/>
        </w:trPr>
        <w:tc>
          <w:tcPr>
            <w:tcW w:w="1730" w:type="dxa"/>
            <w:tcBorders>
              <w:top w:val="single" w:sz="4" w:space="0" w:color="808080"/>
              <w:left w:val="single" w:sz="4" w:space="0" w:color="808080"/>
              <w:bottom w:val="single" w:sz="4" w:space="0" w:color="auto"/>
            </w:tcBorders>
            <w:tcMar>
              <w:top w:w="0" w:type="dxa"/>
              <w:left w:w="10" w:type="dxa"/>
              <w:bottom w:w="0" w:type="dxa"/>
              <w:right w:w="10" w:type="dxa"/>
            </w:tcMar>
          </w:tcPr>
          <w:p w:rsidR="00302E69" w:rsidRDefault="00302E69" w:rsidP="00961773">
            <w:pPr>
              <w:pStyle w:val="ListParagraph"/>
              <w:spacing w:after="0"/>
              <w:ind w:left="0"/>
              <w:jc w:val="center"/>
              <w:rPr>
                <w:rFonts w:cs="Arial"/>
                <w:b/>
                <w:bCs/>
                <w:sz w:val="20"/>
                <w:szCs w:val="20"/>
              </w:rPr>
            </w:pPr>
          </w:p>
          <w:p w:rsidR="00302E69" w:rsidRDefault="00302E69" w:rsidP="00961773">
            <w:pPr>
              <w:pStyle w:val="ListParagraph"/>
              <w:spacing w:after="0"/>
              <w:ind w:left="0"/>
              <w:jc w:val="center"/>
              <w:rPr>
                <w:rFonts w:cs="Arial"/>
                <w:b/>
                <w:bCs/>
                <w:sz w:val="20"/>
                <w:szCs w:val="20"/>
              </w:rPr>
            </w:pPr>
            <w:r>
              <w:rPr>
                <w:rFonts w:cs="Arial"/>
                <w:b/>
                <w:bCs/>
                <w:sz w:val="20"/>
                <w:szCs w:val="20"/>
              </w:rPr>
              <w:t>Nút thanh toán</w:t>
            </w:r>
          </w:p>
          <w:p w:rsidR="00302E69" w:rsidRPr="00322137" w:rsidRDefault="00302E69" w:rsidP="00961773">
            <w:pPr>
              <w:pStyle w:val="ListParagraph"/>
              <w:spacing w:after="0"/>
              <w:ind w:left="0"/>
              <w:jc w:val="center"/>
              <w:rPr>
                <w:rFonts w:cs="Arial"/>
                <w:b/>
                <w:bCs/>
                <w:sz w:val="20"/>
                <w:szCs w:val="20"/>
              </w:rPr>
            </w:pPr>
            <w:r>
              <w:rPr>
                <w:noProof/>
                <w:lang w:val="en-US"/>
              </w:rPr>
              <w:drawing>
                <wp:inline distT="0" distB="0" distL="0" distR="0" wp14:anchorId="52D04D5F" wp14:editId="1C352229">
                  <wp:extent cx="835025" cy="21653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5025" cy="216535"/>
                          </a:xfrm>
                          <a:prstGeom prst="rect">
                            <a:avLst/>
                          </a:prstGeom>
                        </pic:spPr>
                      </pic:pic>
                    </a:graphicData>
                  </a:graphic>
                </wp:inline>
              </w:drawing>
            </w:r>
          </w:p>
        </w:tc>
        <w:tc>
          <w:tcPr>
            <w:tcW w:w="3960" w:type="dxa"/>
            <w:tcBorders>
              <w:top w:val="single" w:sz="4" w:space="0" w:color="808080"/>
              <w:left w:val="single" w:sz="4" w:space="0" w:color="808080"/>
            </w:tcBorders>
            <w:tcMar>
              <w:top w:w="0" w:type="dxa"/>
              <w:left w:w="10" w:type="dxa"/>
              <w:bottom w:w="0" w:type="dxa"/>
              <w:right w:w="10" w:type="dxa"/>
            </w:tcMar>
          </w:tcPr>
          <w:p w:rsidR="00302E69" w:rsidRDefault="00302E69" w:rsidP="00961773">
            <w:pPr>
              <w:pStyle w:val="ListParagraph"/>
              <w:spacing w:after="0"/>
              <w:rPr>
                <w:sz w:val="20"/>
                <w:szCs w:val="20"/>
              </w:rPr>
            </w:pPr>
          </w:p>
          <w:p w:rsidR="00302E69" w:rsidRDefault="00302E69" w:rsidP="00961773">
            <w:pPr>
              <w:pStyle w:val="ListParagraph"/>
              <w:spacing w:after="0"/>
              <w:rPr>
                <w:sz w:val="20"/>
                <w:szCs w:val="20"/>
              </w:rPr>
            </w:pPr>
            <w:r>
              <w:rPr>
                <w:sz w:val="20"/>
                <w:szCs w:val="20"/>
              </w:rPr>
              <w:t xml:space="preserve">Khi chạm vào nút </w:t>
            </w:r>
            <w:r>
              <w:rPr>
                <w:noProof/>
                <w:lang w:val="en-US"/>
              </w:rPr>
              <w:drawing>
                <wp:inline distT="0" distB="0" distL="0" distR="0" wp14:anchorId="3D6C40E8" wp14:editId="7D02DF17">
                  <wp:extent cx="1028700" cy="266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8700" cy="266700"/>
                          </a:xfrm>
                          <a:prstGeom prst="rect">
                            <a:avLst/>
                          </a:prstGeom>
                        </pic:spPr>
                      </pic:pic>
                    </a:graphicData>
                  </a:graphic>
                </wp:inline>
              </w:drawing>
            </w:r>
          </w:p>
          <w:p w:rsidR="00302E69" w:rsidRDefault="00302E69" w:rsidP="00961773">
            <w:pPr>
              <w:pStyle w:val="ListParagraph"/>
              <w:spacing w:after="0"/>
              <w:rPr>
                <w:sz w:val="20"/>
                <w:szCs w:val="20"/>
              </w:rPr>
            </w:pPr>
            <w:r>
              <w:rPr>
                <w:sz w:val="20"/>
                <w:szCs w:val="20"/>
              </w:rPr>
              <w:t xml:space="preserve"> Thì sẽ chuyển sang giao diện  thanh toán</w:t>
            </w:r>
          </w:p>
        </w:tc>
        <w:tc>
          <w:tcPr>
            <w:tcW w:w="1440" w:type="dxa"/>
            <w:tcBorders>
              <w:top w:val="single" w:sz="4" w:space="0" w:color="808080"/>
              <w:left w:val="single" w:sz="4" w:space="0" w:color="808080"/>
            </w:tcBorders>
            <w:tcMar>
              <w:top w:w="0" w:type="dxa"/>
              <w:left w:w="10" w:type="dxa"/>
              <w:bottom w:w="0" w:type="dxa"/>
              <w:right w:w="10" w:type="dxa"/>
            </w:tcMar>
          </w:tcPr>
          <w:p w:rsidR="00302E69" w:rsidRDefault="00302E69" w:rsidP="00961773">
            <w:pPr>
              <w:pStyle w:val="ListParagraph"/>
              <w:spacing w:after="0"/>
              <w:ind w:left="0"/>
              <w:jc w:val="center"/>
              <w:rPr>
                <w:sz w:val="20"/>
                <w:szCs w:val="20"/>
              </w:rPr>
            </w:pPr>
          </w:p>
          <w:p w:rsidR="00302E69" w:rsidRDefault="00302E69" w:rsidP="00961773">
            <w:pPr>
              <w:pStyle w:val="ListParagraph"/>
              <w:spacing w:after="0"/>
              <w:ind w:left="0"/>
              <w:jc w:val="center"/>
              <w:rPr>
                <w:sz w:val="20"/>
                <w:szCs w:val="20"/>
              </w:rPr>
            </w:pPr>
            <w:r>
              <w:rPr>
                <w:sz w:val="20"/>
                <w:szCs w:val="20"/>
              </w:rPr>
              <w:t>Chạm vào</w:t>
            </w:r>
          </w:p>
          <w:p w:rsidR="00302E69" w:rsidRDefault="00302E69" w:rsidP="00961773">
            <w:pPr>
              <w:pStyle w:val="ListParagraph"/>
              <w:spacing w:after="0"/>
              <w:ind w:left="0"/>
              <w:jc w:val="center"/>
              <w:rPr>
                <w:sz w:val="20"/>
                <w:szCs w:val="20"/>
              </w:rPr>
            </w:pPr>
            <w:r>
              <w:rPr>
                <w:noProof/>
                <w:lang w:val="en-US"/>
              </w:rPr>
              <w:drawing>
                <wp:inline distT="0" distB="0" distL="0" distR="0" wp14:anchorId="72357B40" wp14:editId="08C636DF">
                  <wp:extent cx="10287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8700" cy="266700"/>
                          </a:xfrm>
                          <a:prstGeom prst="rect">
                            <a:avLst/>
                          </a:prstGeom>
                        </pic:spPr>
                      </pic:pic>
                    </a:graphicData>
                  </a:graphic>
                </wp:inline>
              </w:drawing>
            </w:r>
          </w:p>
        </w:tc>
        <w:tc>
          <w:tcPr>
            <w:tcW w:w="1970" w:type="dxa"/>
            <w:tcBorders>
              <w:top w:val="single" w:sz="4" w:space="0" w:color="808080"/>
              <w:left w:val="single" w:sz="4" w:space="0" w:color="808080"/>
              <w:right w:val="single" w:sz="4" w:space="0" w:color="808080"/>
            </w:tcBorders>
            <w:tcMar>
              <w:top w:w="0" w:type="dxa"/>
              <w:left w:w="10" w:type="dxa"/>
              <w:bottom w:w="0" w:type="dxa"/>
              <w:right w:w="10" w:type="dxa"/>
            </w:tcMar>
          </w:tcPr>
          <w:p w:rsidR="00302E69" w:rsidRDefault="00302E69" w:rsidP="00961773">
            <w:pPr>
              <w:pStyle w:val="Standard"/>
              <w:spacing w:before="0" w:after="0"/>
              <w:ind w:left="0"/>
              <w:rPr>
                <w:rFonts w:eastAsia="Calibri" w:cs="Calibri"/>
              </w:rPr>
            </w:pPr>
          </w:p>
          <w:p w:rsidR="00302E69" w:rsidRDefault="00302E69" w:rsidP="00961773">
            <w:pPr>
              <w:pStyle w:val="Standard"/>
              <w:spacing w:before="0" w:after="0"/>
              <w:ind w:left="0"/>
              <w:rPr>
                <w:rFonts w:eastAsia="Calibri" w:cs="Calibri"/>
              </w:rPr>
            </w:pPr>
            <w:r>
              <w:rPr>
                <w:rFonts w:eastAsia="Calibri" w:cs="Calibri"/>
              </w:rPr>
              <w:t>Tớ giao diện thanh toán . Nếu trang giỏ hàng không có sản phẩm thì sẽ không di chuyển sang màn hình thanh toán</w:t>
            </w:r>
          </w:p>
        </w:tc>
      </w:tr>
      <w:tr w:rsidR="00302E69" w:rsidRPr="004C75D4" w:rsidTr="00961773">
        <w:trPr>
          <w:trHeight w:val="338"/>
        </w:trPr>
        <w:tc>
          <w:tcPr>
            <w:tcW w:w="1730" w:type="dxa"/>
            <w:vMerge w:val="restart"/>
            <w:tcBorders>
              <w:top w:val="single" w:sz="4" w:space="0" w:color="auto"/>
              <w:left w:val="single" w:sz="4" w:space="0" w:color="auto"/>
              <w:right w:val="single" w:sz="4" w:space="0" w:color="auto"/>
            </w:tcBorders>
            <w:tcMar>
              <w:top w:w="0" w:type="dxa"/>
              <w:left w:w="10" w:type="dxa"/>
              <w:bottom w:w="0" w:type="dxa"/>
              <w:right w:w="10" w:type="dxa"/>
            </w:tcMar>
          </w:tcPr>
          <w:p w:rsidR="00302E69" w:rsidRPr="00322137" w:rsidRDefault="00302E69" w:rsidP="00961773">
            <w:pPr>
              <w:pStyle w:val="Textbody"/>
              <w:rPr>
                <w:rFonts w:cs="Arial"/>
                <w:b/>
              </w:rPr>
            </w:pPr>
            <w:r>
              <w:rPr>
                <w:rFonts w:cs="Arial"/>
                <w:b/>
              </w:rPr>
              <w:lastRenderedPageBreak/>
              <w:t>Nút  +</w:t>
            </w:r>
          </w:p>
          <w:p w:rsidR="00302E69" w:rsidRPr="00322137" w:rsidRDefault="00302E69" w:rsidP="00961773">
            <w:pPr>
              <w:pStyle w:val="Textbody"/>
              <w:ind w:left="0"/>
              <w:rPr>
                <w:rFonts w:cs="Arial"/>
                <w:b/>
                <w:lang w:val="vi-VN"/>
              </w:rPr>
            </w:pPr>
            <w:r>
              <w:rPr>
                <w:rFonts w:cs="Arial"/>
              </w:rPr>
              <w:t>Nút -</w:t>
            </w:r>
          </w:p>
        </w:tc>
        <w:tc>
          <w:tcPr>
            <w:tcW w:w="3960" w:type="dxa"/>
            <w:tcBorders>
              <w:top w:val="single" w:sz="4" w:space="0" w:color="auto"/>
              <w:left w:val="single" w:sz="4" w:space="0" w:color="auto"/>
              <w:right w:val="single" w:sz="4" w:space="0" w:color="auto"/>
            </w:tcBorders>
            <w:tcMar>
              <w:top w:w="0" w:type="dxa"/>
              <w:left w:w="10" w:type="dxa"/>
              <w:bottom w:w="0" w:type="dxa"/>
              <w:right w:w="10" w:type="dxa"/>
            </w:tcMar>
          </w:tcPr>
          <w:p w:rsidR="00302E69" w:rsidRDefault="00302E69" w:rsidP="00961773">
            <w:pPr>
              <w:pStyle w:val="ListParagraph"/>
              <w:spacing w:after="0"/>
              <w:rPr>
                <w:sz w:val="20"/>
                <w:szCs w:val="20"/>
              </w:rPr>
            </w:pPr>
          </w:p>
          <w:p w:rsidR="00302E69" w:rsidRPr="00AF6A24" w:rsidRDefault="00302E69" w:rsidP="00961773">
            <w:pPr>
              <w:rPr>
                <w:sz w:val="20"/>
                <w:szCs w:val="20"/>
              </w:rPr>
            </w:pPr>
            <w:r>
              <w:rPr>
                <w:sz w:val="20"/>
                <w:szCs w:val="20"/>
              </w:rPr>
              <w:t>Khi nhấn nút + thì nó sẽ tăng số lượng lên 1</w:t>
            </w:r>
          </w:p>
        </w:tc>
        <w:tc>
          <w:tcPr>
            <w:tcW w:w="1440" w:type="dxa"/>
            <w:tcBorders>
              <w:top w:val="single" w:sz="4" w:space="0" w:color="auto"/>
              <w:left w:val="single" w:sz="4" w:space="0" w:color="auto"/>
              <w:right w:val="single" w:sz="4" w:space="0" w:color="auto"/>
            </w:tcBorders>
          </w:tcPr>
          <w:p w:rsidR="00302E69" w:rsidRPr="00466CAF" w:rsidRDefault="00302E69" w:rsidP="00961773">
            <w:pPr>
              <w:pStyle w:val="ListParagraph"/>
              <w:spacing w:after="0"/>
              <w:ind w:left="0"/>
              <w:jc w:val="center"/>
              <w:rPr>
                <w:sz w:val="20"/>
                <w:szCs w:val="20"/>
              </w:rPr>
            </w:pPr>
          </w:p>
          <w:p w:rsidR="00302E69" w:rsidRDefault="00302E69" w:rsidP="00961773">
            <w:pPr>
              <w:pStyle w:val="ListParagraph"/>
              <w:spacing w:after="0"/>
              <w:ind w:left="0"/>
              <w:jc w:val="center"/>
              <w:rPr>
                <w:sz w:val="20"/>
                <w:szCs w:val="20"/>
              </w:rPr>
            </w:pPr>
          </w:p>
          <w:p w:rsidR="00302E69" w:rsidRPr="00466CAF" w:rsidRDefault="00302E69" w:rsidP="00961773">
            <w:pPr>
              <w:pStyle w:val="ListParagraph"/>
              <w:spacing w:after="0"/>
              <w:ind w:left="0"/>
              <w:jc w:val="center"/>
              <w:rPr>
                <w:sz w:val="20"/>
                <w:szCs w:val="20"/>
              </w:rPr>
            </w:pPr>
            <w:r>
              <w:rPr>
                <w:sz w:val="20"/>
                <w:szCs w:val="20"/>
              </w:rPr>
              <w:t>Nhấn nút +</w:t>
            </w:r>
          </w:p>
        </w:tc>
        <w:tc>
          <w:tcPr>
            <w:tcW w:w="1970" w:type="dxa"/>
            <w:tcBorders>
              <w:top w:val="single" w:sz="4" w:space="0" w:color="auto"/>
              <w:left w:val="single" w:sz="4" w:space="0" w:color="auto"/>
              <w:right w:val="single" w:sz="4" w:space="0" w:color="auto"/>
            </w:tcBorders>
          </w:tcPr>
          <w:p w:rsidR="00302E69" w:rsidRPr="00466CAF" w:rsidRDefault="00302E69" w:rsidP="00961773">
            <w:pPr>
              <w:spacing w:after="0"/>
              <w:jc w:val="center"/>
              <w:rPr>
                <w:rFonts w:cs="Calibri"/>
                <w:sz w:val="20"/>
                <w:szCs w:val="20"/>
              </w:rPr>
            </w:pPr>
            <w:r>
              <w:rPr>
                <w:rFonts w:cs="Calibri"/>
                <w:sz w:val="20"/>
                <w:szCs w:val="20"/>
              </w:rPr>
              <w:t>Số lượng sẽ tăng lên 1 đơn vị</w:t>
            </w:r>
          </w:p>
        </w:tc>
      </w:tr>
      <w:tr w:rsidR="00302E69" w:rsidTr="00961773">
        <w:trPr>
          <w:trHeight w:val="1059"/>
        </w:trPr>
        <w:tc>
          <w:tcPr>
            <w:tcW w:w="1730" w:type="dxa"/>
            <w:vMerge/>
            <w:tcBorders>
              <w:left w:val="single" w:sz="4" w:space="0" w:color="auto"/>
              <w:right w:val="single" w:sz="4" w:space="0" w:color="auto"/>
            </w:tcBorders>
            <w:tcMar>
              <w:top w:w="0" w:type="dxa"/>
              <w:left w:w="10" w:type="dxa"/>
              <w:bottom w:w="0" w:type="dxa"/>
              <w:right w:w="10" w:type="dxa"/>
            </w:tcMar>
          </w:tcPr>
          <w:p w:rsidR="00302E69" w:rsidRPr="004C75D4" w:rsidRDefault="00302E69" w:rsidP="00961773">
            <w:pPr>
              <w:pStyle w:val="ListParagraph"/>
              <w:spacing w:after="0"/>
              <w:ind w:left="0"/>
              <w:rPr>
                <w:b/>
                <w:bCs/>
                <w:sz w:val="20"/>
                <w:szCs w:val="20"/>
              </w:rPr>
            </w:pPr>
          </w:p>
        </w:tc>
        <w:tc>
          <w:tcPr>
            <w:tcW w:w="3960" w:type="dxa"/>
            <w:tcBorders>
              <w:left w:val="single" w:sz="4" w:space="0" w:color="auto"/>
              <w:right w:val="single" w:sz="4" w:space="0" w:color="auto"/>
            </w:tcBorders>
            <w:tcMar>
              <w:top w:w="0" w:type="dxa"/>
              <w:left w:w="10" w:type="dxa"/>
              <w:bottom w:w="0" w:type="dxa"/>
              <w:right w:w="10" w:type="dxa"/>
            </w:tcMar>
          </w:tcPr>
          <w:p w:rsidR="00302E69" w:rsidRDefault="00302E69" w:rsidP="00961773">
            <w:pPr>
              <w:pStyle w:val="ListParagraph"/>
              <w:spacing w:after="0"/>
              <w:rPr>
                <w:sz w:val="20"/>
                <w:szCs w:val="20"/>
              </w:rPr>
            </w:pPr>
            <w:r>
              <w:rPr>
                <w:sz w:val="20"/>
                <w:szCs w:val="20"/>
              </w:rPr>
              <w:t>Khi nhấn vào nút - thì nó sẽ giảm</w:t>
            </w:r>
          </w:p>
          <w:p w:rsidR="00302E69" w:rsidRDefault="00302E69" w:rsidP="00CA068F">
            <w:pPr>
              <w:pStyle w:val="ListParagraph"/>
              <w:numPr>
                <w:ilvl w:val="0"/>
                <w:numId w:val="2"/>
              </w:numPr>
              <w:autoSpaceDN w:val="0"/>
              <w:spacing w:after="0" w:line="240" w:lineRule="auto"/>
              <w:contextualSpacing w:val="0"/>
              <w:textAlignment w:val="baseline"/>
              <w:rPr>
                <w:sz w:val="20"/>
                <w:szCs w:val="20"/>
              </w:rPr>
            </w:pPr>
            <w:r>
              <w:rPr>
                <w:sz w:val="20"/>
                <w:szCs w:val="20"/>
              </w:rPr>
              <w:t xml:space="preserve">1 đơn vị </w:t>
            </w:r>
          </w:p>
        </w:tc>
        <w:tc>
          <w:tcPr>
            <w:tcW w:w="1440" w:type="dxa"/>
            <w:tcBorders>
              <w:left w:val="single" w:sz="4" w:space="0" w:color="auto"/>
              <w:right w:val="single" w:sz="4" w:space="0" w:color="auto"/>
            </w:tcBorders>
          </w:tcPr>
          <w:p w:rsidR="00302E69" w:rsidRPr="00CA068F" w:rsidRDefault="00302E69" w:rsidP="00961773">
            <w:pPr>
              <w:pStyle w:val="ListParagraph"/>
              <w:spacing w:after="0"/>
              <w:ind w:left="0"/>
              <w:rPr>
                <w:sz w:val="20"/>
                <w:szCs w:val="20"/>
                <w:lang w:val="en-US"/>
              </w:rPr>
            </w:pPr>
            <w:r>
              <w:rPr>
                <w:sz w:val="20"/>
                <w:szCs w:val="20"/>
              </w:rPr>
              <w:t>Nhấn nút -</w:t>
            </w:r>
          </w:p>
        </w:tc>
        <w:tc>
          <w:tcPr>
            <w:tcW w:w="1970" w:type="dxa"/>
            <w:tcBorders>
              <w:left w:val="single" w:sz="4" w:space="0" w:color="auto"/>
              <w:right w:val="single" w:sz="4" w:space="0" w:color="auto"/>
            </w:tcBorders>
          </w:tcPr>
          <w:p w:rsidR="00302E69" w:rsidRPr="00CA068F" w:rsidRDefault="00302E69" w:rsidP="00961773">
            <w:pPr>
              <w:pStyle w:val="ListParagraph"/>
              <w:spacing w:after="0"/>
              <w:ind w:left="0"/>
              <w:jc w:val="center"/>
              <w:rPr>
                <w:sz w:val="20"/>
                <w:szCs w:val="20"/>
                <w:lang w:val="en-US"/>
              </w:rPr>
            </w:pPr>
            <w:r>
              <w:rPr>
                <w:rFonts w:cs="Calibri"/>
                <w:sz w:val="20"/>
                <w:szCs w:val="20"/>
              </w:rPr>
              <w:t>Số lượng sẽ giảm 1 đơn vị</w:t>
            </w:r>
          </w:p>
        </w:tc>
      </w:tr>
      <w:tr w:rsidR="00302E69" w:rsidRPr="00253A5D" w:rsidTr="00961773">
        <w:trPr>
          <w:trHeight w:val="2228"/>
        </w:trPr>
        <w:tc>
          <w:tcPr>
            <w:tcW w:w="1730" w:type="dxa"/>
            <w:tcBorders>
              <w:top w:val="single" w:sz="4" w:space="0" w:color="auto"/>
              <w:left w:val="single" w:sz="4" w:space="0" w:color="808080"/>
            </w:tcBorders>
            <w:tcMar>
              <w:top w:w="0" w:type="dxa"/>
              <w:left w:w="10" w:type="dxa"/>
              <w:bottom w:w="0" w:type="dxa"/>
              <w:right w:w="10" w:type="dxa"/>
            </w:tcMar>
          </w:tcPr>
          <w:p w:rsidR="00302E69" w:rsidRPr="00AF6A24" w:rsidRDefault="00302E69" w:rsidP="00961773">
            <w:pPr>
              <w:pStyle w:val="Heading3"/>
              <w:numPr>
                <w:ilvl w:val="0"/>
                <w:numId w:val="0"/>
              </w:numPr>
              <w:rPr>
                <w:rFonts w:cs="Arial"/>
                <w:sz w:val="20"/>
              </w:rPr>
            </w:pPr>
            <w:r>
              <w:rPr>
                <w:rFonts w:cs="Arial"/>
                <w:sz w:val="20"/>
              </w:rPr>
              <w:t>Nút x</w:t>
            </w:r>
          </w:p>
        </w:tc>
        <w:tc>
          <w:tcPr>
            <w:tcW w:w="3960" w:type="dxa"/>
            <w:tcBorders>
              <w:top w:val="single" w:sz="4" w:space="0" w:color="808080"/>
              <w:left w:val="single" w:sz="4" w:space="0" w:color="808080"/>
              <w:right w:val="single" w:sz="4" w:space="0" w:color="auto"/>
            </w:tcBorders>
            <w:tcMar>
              <w:top w:w="0" w:type="dxa"/>
              <w:left w:w="10" w:type="dxa"/>
              <w:bottom w:w="0" w:type="dxa"/>
              <w:right w:w="10" w:type="dxa"/>
            </w:tcMar>
          </w:tcPr>
          <w:p w:rsidR="00302E69" w:rsidRPr="00D270D1" w:rsidRDefault="00302E69" w:rsidP="00961773">
            <w:pPr>
              <w:rPr>
                <w:rFonts w:ascii="Arial" w:eastAsia="Calibri" w:hAnsi="Arial" w:cs="Times New Roman"/>
                <w:sz w:val="20"/>
                <w:szCs w:val="20"/>
                <w:lang w:val="en-AU"/>
              </w:rPr>
            </w:pPr>
            <w:r>
              <w:rPr>
                <w:sz w:val="20"/>
                <w:szCs w:val="20"/>
                <w:lang w:val="en-AU"/>
              </w:rPr>
              <w:t>Khi nhấn vào nút x thì sẻ xóa linh kiện không cần mua nữa</w:t>
            </w:r>
          </w:p>
          <w:p w:rsidR="00302E69" w:rsidRPr="00466CAF" w:rsidRDefault="00302E69" w:rsidP="00961773">
            <w:pPr>
              <w:pStyle w:val="ListParagraph"/>
              <w:spacing w:after="0"/>
              <w:rPr>
                <w:sz w:val="20"/>
                <w:szCs w:val="20"/>
                <w:lang w:val="en-AU"/>
              </w:rPr>
            </w:pPr>
          </w:p>
        </w:tc>
        <w:tc>
          <w:tcPr>
            <w:tcW w:w="1440" w:type="dxa"/>
            <w:tcBorders>
              <w:top w:val="single" w:sz="4" w:space="0" w:color="808080"/>
              <w:left w:val="single" w:sz="4" w:space="0" w:color="auto"/>
              <w:right w:val="single" w:sz="4" w:space="0" w:color="808080"/>
            </w:tcBorders>
          </w:tcPr>
          <w:p w:rsidR="00302E69" w:rsidRDefault="00302E69" w:rsidP="00961773">
            <w:pPr>
              <w:pStyle w:val="ListParagraph"/>
              <w:spacing w:after="0"/>
              <w:ind w:left="0"/>
              <w:rPr>
                <w:sz w:val="20"/>
                <w:szCs w:val="20"/>
              </w:rPr>
            </w:pPr>
          </w:p>
          <w:p w:rsidR="00302E69" w:rsidRPr="00B96A71" w:rsidRDefault="00302E69" w:rsidP="00961773">
            <w:pPr>
              <w:pStyle w:val="ListParagraph"/>
              <w:spacing w:after="0"/>
              <w:ind w:left="0"/>
              <w:rPr>
                <w:sz w:val="20"/>
                <w:szCs w:val="20"/>
              </w:rPr>
            </w:pPr>
            <w:r>
              <w:rPr>
                <w:sz w:val="20"/>
                <w:szCs w:val="20"/>
              </w:rPr>
              <w:t>Nhấn nút x</w:t>
            </w:r>
          </w:p>
        </w:tc>
        <w:tc>
          <w:tcPr>
            <w:tcW w:w="1970" w:type="dxa"/>
            <w:tcBorders>
              <w:top w:val="single" w:sz="4" w:space="0" w:color="808080"/>
              <w:left w:val="single" w:sz="4" w:space="0" w:color="auto"/>
              <w:right w:val="single" w:sz="4" w:space="0" w:color="808080"/>
            </w:tcBorders>
          </w:tcPr>
          <w:p w:rsidR="00302E69" w:rsidRPr="00B96A71" w:rsidRDefault="00302E69" w:rsidP="00961773">
            <w:pPr>
              <w:pStyle w:val="ListParagraph"/>
              <w:spacing w:after="0"/>
              <w:ind w:left="0"/>
              <w:jc w:val="center"/>
              <w:rPr>
                <w:sz w:val="20"/>
                <w:szCs w:val="20"/>
                <w:lang w:val="en-AU"/>
              </w:rPr>
            </w:pPr>
            <w:r>
              <w:rPr>
                <w:sz w:val="20"/>
                <w:szCs w:val="20"/>
                <w:lang w:val="en-AU"/>
              </w:rPr>
              <w:t>Hiển thị thông báo bạn có muốn xóa sản phẩm không . Và nếu đồng ý sẽ “Xóa linh kiện không cần mua nữa “</w:t>
            </w:r>
          </w:p>
        </w:tc>
      </w:tr>
      <w:tr w:rsidR="00302E69" w:rsidRPr="00254FFE" w:rsidTr="00961773">
        <w:trPr>
          <w:trHeight w:val="185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02E69" w:rsidRDefault="00302E69" w:rsidP="00961773">
            <w:pPr>
              <w:pStyle w:val="Heading3"/>
              <w:numPr>
                <w:ilvl w:val="0"/>
                <w:numId w:val="0"/>
              </w:numPr>
              <w:rPr>
                <w:rFonts w:cs="Arial"/>
                <w:sz w:val="20"/>
              </w:rPr>
            </w:pPr>
            <w:r>
              <w:rPr>
                <w:rFonts w:cs="Arial"/>
                <w:sz w:val="20"/>
              </w:rPr>
              <w:t xml:space="preserve">Nút </w:t>
            </w:r>
            <w:r>
              <w:rPr>
                <w:noProof/>
                <w:lang w:eastAsia="en-US"/>
              </w:rPr>
              <w:drawing>
                <wp:inline distT="0" distB="0" distL="0" distR="0" wp14:anchorId="5EA65A93" wp14:editId="2EEDAB5F">
                  <wp:extent cx="333375" cy="266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 cy="266700"/>
                          </a:xfrm>
                          <a:prstGeom prst="rect">
                            <a:avLst/>
                          </a:prstGeom>
                        </pic:spPr>
                      </pic:pic>
                    </a:graphicData>
                  </a:graphic>
                </wp:inline>
              </w:drawing>
            </w:r>
          </w:p>
        </w:tc>
        <w:tc>
          <w:tcPr>
            <w:tcW w:w="3960" w:type="dxa"/>
            <w:tcBorders>
              <w:top w:val="single" w:sz="4" w:space="0" w:color="808080"/>
              <w:left w:val="single" w:sz="4" w:space="0" w:color="808080"/>
              <w:bottom w:val="single" w:sz="4" w:space="0" w:color="808080"/>
              <w:right w:val="single" w:sz="4" w:space="0" w:color="auto"/>
            </w:tcBorders>
            <w:tcMar>
              <w:top w:w="0" w:type="dxa"/>
              <w:left w:w="10" w:type="dxa"/>
              <w:bottom w:w="0" w:type="dxa"/>
              <w:right w:w="10" w:type="dxa"/>
            </w:tcMar>
          </w:tcPr>
          <w:p w:rsidR="00302E69" w:rsidRDefault="00302E69" w:rsidP="00961773">
            <w:pPr>
              <w:rPr>
                <w:sz w:val="20"/>
                <w:szCs w:val="20"/>
                <w:lang w:val="en-AU"/>
              </w:rPr>
            </w:pPr>
            <w:r>
              <w:rPr>
                <w:sz w:val="20"/>
                <w:szCs w:val="20"/>
                <w:lang w:val="en-AU"/>
              </w:rPr>
              <w:t xml:space="preserve"> Khi nhấn nút </w:t>
            </w:r>
            <w:r>
              <w:rPr>
                <w:noProof/>
                <w:lang w:val="en-US"/>
              </w:rPr>
              <w:drawing>
                <wp:inline distT="0" distB="0" distL="0" distR="0" wp14:anchorId="6ED4308E" wp14:editId="5D5797A4">
                  <wp:extent cx="333375" cy="266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 cy="266700"/>
                          </a:xfrm>
                          <a:prstGeom prst="rect">
                            <a:avLst/>
                          </a:prstGeom>
                        </pic:spPr>
                      </pic:pic>
                    </a:graphicData>
                  </a:graphic>
                </wp:inline>
              </w:drawing>
            </w:r>
            <w:r>
              <w:rPr>
                <w:sz w:val="20"/>
                <w:szCs w:val="20"/>
                <w:lang w:val="en-AU"/>
              </w:rPr>
              <w:t xml:space="preserve"> thì sẽ chuyển về giao diện danh mục</w:t>
            </w:r>
          </w:p>
        </w:tc>
        <w:tc>
          <w:tcPr>
            <w:tcW w:w="1440" w:type="dxa"/>
            <w:tcBorders>
              <w:top w:val="single" w:sz="4" w:space="0" w:color="808080"/>
              <w:left w:val="single" w:sz="4" w:space="0" w:color="auto"/>
              <w:bottom w:val="single" w:sz="4" w:space="0" w:color="808080"/>
              <w:right w:val="single" w:sz="4" w:space="0" w:color="808080"/>
            </w:tcBorders>
          </w:tcPr>
          <w:p w:rsidR="00302E69" w:rsidRDefault="00302E69" w:rsidP="00961773">
            <w:pPr>
              <w:pStyle w:val="ListParagraph"/>
              <w:spacing w:after="0"/>
              <w:ind w:left="0"/>
              <w:rPr>
                <w:sz w:val="20"/>
                <w:szCs w:val="20"/>
              </w:rPr>
            </w:pPr>
            <w:r>
              <w:rPr>
                <w:sz w:val="20"/>
                <w:szCs w:val="20"/>
              </w:rPr>
              <w:t xml:space="preserve">Nhấn nút </w:t>
            </w:r>
            <w:r>
              <w:rPr>
                <w:noProof/>
                <w:lang w:val="en-US"/>
              </w:rPr>
              <w:drawing>
                <wp:inline distT="0" distB="0" distL="0" distR="0" wp14:anchorId="046169B0" wp14:editId="28204920">
                  <wp:extent cx="333375" cy="2667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 cy="266700"/>
                          </a:xfrm>
                          <a:prstGeom prst="rect">
                            <a:avLst/>
                          </a:prstGeom>
                        </pic:spPr>
                      </pic:pic>
                    </a:graphicData>
                  </a:graphic>
                </wp:inline>
              </w:drawing>
            </w:r>
          </w:p>
        </w:tc>
        <w:tc>
          <w:tcPr>
            <w:tcW w:w="1970" w:type="dxa"/>
            <w:tcBorders>
              <w:top w:val="single" w:sz="4" w:space="0" w:color="808080"/>
              <w:left w:val="single" w:sz="4" w:space="0" w:color="auto"/>
              <w:bottom w:val="single" w:sz="4" w:space="0" w:color="808080"/>
              <w:right w:val="single" w:sz="4" w:space="0" w:color="808080"/>
            </w:tcBorders>
          </w:tcPr>
          <w:p w:rsidR="00302E69" w:rsidRDefault="00302E69" w:rsidP="00961773">
            <w:pPr>
              <w:pStyle w:val="ListParagraph"/>
              <w:spacing w:after="0"/>
              <w:ind w:left="0"/>
              <w:jc w:val="center"/>
              <w:rPr>
                <w:sz w:val="20"/>
                <w:szCs w:val="20"/>
                <w:lang w:val="en-AU"/>
              </w:rPr>
            </w:pPr>
            <w:r>
              <w:rPr>
                <w:sz w:val="20"/>
                <w:szCs w:val="20"/>
                <w:lang w:val="en-AU"/>
              </w:rPr>
              <w:t>Sẽ chuyển về giao diện  danh mục</w:t>
            </w:r>
          </w:p>
        </w:tc>
      </w:tr>
    </w:tbl>
    <w:p w:rsidR="007F1D1A" w:rsidRDefault="007F1D1A" w:rsidP="00E069FA">
      <w:pPr>
        <w:rPr>
          <w:color w:val="000000" w:themeColor="text1"/>
          <w:sz w:val="32"/>
          <w:lang w:val="en-US"/>
        </w:rPr>
      </w:pPr>
    </w:p>
    <w:p w:rsidR="007F1D1A" w:rsidRDefault="007F1D1A" w:rsidP="007F1D1A">
      <w:pPr>
        <w:pStyle w:val="Heading3"/>
        <w:numPr>
          <w:ilvl w:val="1"/>
          <w:numId w:val="1"/>
        </w:numPr>
        <w:textAlignment w:val="auto"/>
        <w:rPr>
          <w:sz w:val="22"/>
          <w:szCs w:val="22"/>
        </w:rPr>
      </w:pPr>
      <w:bookmarkStart w:id="0" w:name="_Toc500018242"/>
      <w:r>
        <w:rPr>
          <w:sz w:val="22"/>
          <w:szCs w:val="22"/>
        </w:rPr>
        <w:t>How to do?</w:t>
      </w:r>
      <w:bookmarkEnd w:id="0"/>
    </w:p>
    <w:p w:rsidR="002E2301" w:rsidRDefault="002E2301" w:rsidP="002E2301">
      <w:pPr>
        <w:pStyle w:val="Textbody"/>
      </w:pPr>
      <w:r>
        <w:t>Trong giao diện hiện thị các sản phẩm đã được thêm vào trước đó.</w:t>
      </w:r>
    </w:p>
    <w:p w:rsidR="00DD57EA" w:rsidRDefault="00DD57EA" w:rsidP="002E2301">
      <w:pPr>
        <w:pStyle w:val="Textbody"/>
      </w:pPr>
      <w:r>
        <w:t>List view hiển thị danh sách sản phẩm đã chọn trước đó</w:t>
      </w:r>
    </w:p>
    <w:p w:rsidR="00312BFD" w:rsidRPr="002E2301" w:rsidRDefault="00312BFD" w:rsidP="002E2301">
      <w:pPr>
        <w:pStyle w:val="Textbody"/>
      </w:pPr>
      <w:r>
        <w:t>Nhấn vào hình sản phẩm bất kì trong danh sách sẽ chuyển đến trang chi tiết của sản phẩm đó để khách hàng có thể xem lại thông tin sản phẩm.</w:t>
      </w:r>
    </w:p>
    <w:p w:rsidR="007F1D1A" w:rsidRDefault="007F1D1A" w:rsidP="007F1D1A">
      <w:pPr>
        <w:pStyle w:val="Textbody"/>
      </w:pPr>
      <w:r>
        <w:t>Nút thanh toán:</w:t>
      </w:r>
    </w:p>
    <w:p w:rsidR="007F1D1A" w:rsidRDefault="007F1D1A" w:rsidP="007F1D1A">
      <w:pPr>
        <w:pStyle w:val="Textbody"/>
        <w:numPr>
          <w:ilvl w:val="0"/>
          <w:numId w:val="6"/>
        </w:numPr>
        <w:textAlignment w:val="auto"/>
      </w:pPr>
      <w:r>
        <w:t xml:space="preserve">Nhấn vào nút thanh toán nếu có sản phẩm sẽ chuyển sang trang thanh toán nếu </w:t>
      </w:r>
      <w:r w:rsidR="00DD57EA">
        <w:t>không có sản phẩm</w:t>
      </w:r>
      <w:r>
        <w:t xml:space="preserve"> sẽ thông báo giỏ hàng trống </w:t>
      </w:r>
    </w:p>
    <w:p w:rsidR="007F1D1A" w:rsidRDefault="002E2301" w:rsidP="007F1D1A">
      <w:pPr>
        <w:pStyle w:val="Textbody"/>
      </w:pPr>
      <w:r>
        <w:t xml:space="preserve">Nút + </w:t>
      </w:r>
      <w:r w:rsidR="007F1D1A">
        <w:t>:</w:t>
      </w:r>
      <w:bookmarkStart w:id="1" w:name="_GoBack"/>
      <w:bookmarkEnd w:id="1"/>
    </w:p>
    <w:p w:rsidR="007F1D1A" w:rsidRDefault="007F1D1A" w:rsidP="007F1D1A">
      <w:pPr>
        <w:pStyle w:val="Textbody"/>
        <w:numPr>
          <w:ilvl w:val="0"/>
          <w:numId w:val="7"/>
        </w:numPr>
        <w:textAlignment w:val="auto"/>
      </w:pPr>
      <w:r>
        <w:t>Click vào</w:t>
      </w:r>
      <w:r w:rsidR="002E2301">
        <w:t xml:space="preserve"> tăng số lượng sản phẩm lên</w:t>
      </w:r>
    </w:p>
    <w:p w:rsidR="007F1D1A" w:rsidRDefault="002E2301" w:rsidP="007F1D1A">
      <w:pPr>
        <w:pStyle w:val="Textbody"/>
      </w:pPr>
      <w:r>
        <w:t xml:space="preserve">Nút - </w:t>
      </w:r>
      <w:r w:rsidR="007F1D1A">
        <w:t>:</w:t>
      </w:r>
    </w:p>
    <w:p w:rsidR="007F1D1A" w:rsidRDefault="007F1D1A" w:rsidP="007F1D1A">
      <w:pPr>
        <w:pStyle w:val="Textbody"/>
        <w:numPr>
          <w:ilvl w:val="0"/>
          <w:numId w:val="8"/>
        </w:numPr>
        <w:textAlignment w:val="auto"/>
      </w:pPr>
      <w:r>
        <w:t>Click vào</w:t>
      </w:r>
      <w:r w:rsidR="002E2301">
        <w:t xml:space="preserve"> giảm số lượng sản phẩm xuống tối thiểu là 1</w:t>
      </w:r>
    </w:p>
    <w:p w:rsidR="002E2301" w:rsidRDefault="002E2301" w:rsidP="002E2301">
      <w:pPr>
        <w:pStyle w:val="Textbody"/>
      </w:pPr>
      <w:r>
        <w:t xml:space="preserve">Nút  back </w:t>
      </w:r>
      <w:r>
        <w:t>:</w:t>
      </w:r>
    </w:p>
    <w:p w:rsidR="00312BFD" w:rsidRPr="002E2301" w:rsidRDefault="002E2301" w:rsidP="00312BFD">
      <w:pPr>
        <w:pStyle w:val="Textbody"/>
        <w:numPr>
          <w:ilvl w:val="0"/>
          <w:numId w:val="8"/>
        </w:numPr>
        <w:textAlignment w:val="auto"/>
      </w:pPr>
      <w:r>
        <w:t xml:space="preserve">Click vào </w:t>
      </w:r>
      <w:r>
        <w:t>chuyển về giao diện danh mục sản phẩm</w:t>
      </w:r>
    </w:p>
    <w:p w:rsidR="002E2301" w:rsidRDefault="002E2301" w:rsidP="002E2301">
      <w:pPr>
        <w:pStyle w:val="Textbody"/>
        <w:textAlignment w:val="auto"/>
        <w:rPr>
          <w:lang w:val="en-AU"/>
        </w:rPr>
      </w:pPr>
      <w:r>
        <w:t xml:space="preserve">Thành tiền : </w:t>
      </w:r>
      <w:r>
        <w:rPr>
          <w:lang w:val="en-AU"/>
        </w:rPr>
        <w:t>Hiển thị tổng số tiền từ các sản phẩm đã chọn</w:t>
      </w:r>
    </w:p>
    <w:p w:rsidR="002E2301" w:rsidRPr="002E2301" w:rsidRDefault="002E2301" w:rsidP="002E2301">
      <w:pPr>
        <w:pStyle w:val="Textbody"/>
        <w:textAlignment w:val="auto"/>
      </w:pPr>
      <w:r>
        <w:rPr>
          <w:lang w:val="en-AU"/>
        </w:rPr>
        <w:t>Tổng số sản phẩm : Hiển thị tổng số sản phẩm đã chọn để thanh toán</w:t>
      </w:r>
    </w:p>
    <w:sectPr w:rsidR="002E2301" w:rsidRPr="002E2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13D20"/>
    <w:multiLevelType w:val="hybridMultilevel"/>
    <w:tmpl w:val="768403B0"/>
    <w:lvl w:ilvl="0" w:tplc="BDBA43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
    <w:nsid w:val="39595397"/>
    <w:multiLevelType w:val="multilevel"/>
    <w:tmpl w:val="2544263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48855AD7"/>
    <w:multiLevelType w:val="multilevel"/>
    <w:tmpl w:val="CCA0C0BC"/>
    <w:numStyleLink w:val="WWOutlineListStyle"/>
  </w:abstractNum>
  <w:abstractNum w:abstractNumId="5">
    <w:nsid w:val="50905F82"/>
    <w:multiLevelType w:val="hybridMultilevel"/>
    <w:tmpl w:val="B2E0BF0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6">
    <w:nsid w:val="543C51A3"/>
    <w:multiLevelType w:val="hybridMultilevel"/>
    <w:tmpl w:val="2A1E107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7">
    <w:nsid w:val="60986C4B"/>
    <w:multiLevelType w:val="hybridMultilevel"/>
    <w:tmpl w:val="9C2CE3F6"/>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6"/>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8F"/>
    <w:rsid w:val="002E2301"/>
    <w:rsid w:val="00302E69"/>
    <w:rsid w:val="00312BFD"/>
    <w:rsid w:val="00380E5C"/>
    <w:rsid w:val="00613F11"/>
    <w:rsid w:val="0074013D"/>
    <w:rsid w:val="007F1D1A"/>
    <w:rsid w:val="0092685F"/>
    <w:rsid w:val="00B03035"/>
    <w:rsid w:val="00B70FBB"/>
    <w:rsid w:val="00C959E0"/>
    <w:rsid w:val="00CA068F"/>
    <w:rsid w:val="00CB0118"/>
    <w:rsid w:val="00DD57EA"/>
    <w:rsid w:val="00E069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AFF66-D1C1-45B1-814D-CCD45698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Standard"/>
    <w:next w:val="Textbody"/>
    <w:link w:val="Heading2Char"/>
    <w:rsid w:val="00302E69"/>
    <w:pPr>
      <w:numPr>
        <w:ilvl w:val="1"/>
        <w:numId w:val="4"/>
      </w:numPr>
      <w:spacing w:before="238" w:after="119"/>
      <w:ind w:left="0"/>
      <w:outlineLvl w:val="1"/>
    </w:pPr>
  </w:style>
  <w:style w:type="paragraph" w:styleId="Heading3">
    <w:name w:val="heading 3"/>
    <w:basedOn w:val="Normal"/>
    <w:next w:val="Textbody"/>
    <w:link w:val="Heading3Char"/>
    <w:rsid w:val="00302E69"/>
    <w:pPr>
      <w:keepNext/>
      <w:numPr>
        <w:ilvl w:val="2"/>
        <w:numId w:val="4"/>
      </w:numPr>
      <w:suppressAutoHyphens/>
      <w:autoSpaceDN w:val="0"/>
      <w:spacing w:before="60" w:after="60" w:line="240" w:lineRule="auto"/>
      <w:textAlignment w:val="baseline"/>
      <w:outlineLvl w:val="2"/>
    </w:pPr>
    <w:rPr>
      <w:rFonts w:ascii="Arial" w:eastAsia="Times New Roman" w:hAnsi="Arial" w:cs="Times New Roman"/>
      <w:b/>
      <w:bCs/>
      <w:iCs/>
      <w:kern w:val="3"/>
      <w:sz w:val="28"/>
      <w:szCs w:val="20"/>
      <w:lang w:val="en-US" w:eastAsia="zh-CN"/>
    </w:rPr>
  </w:style>
  <w:style w:type="paragraph" w:styleId="Heading4">
    <w:name w:val="heading 4"/>
    <w:basedOn w:val="Normal"/>
    <w:next w:val="Textbody"/>
    <w:link w:val="Heading4Char"/>
    <w:rsid w:val="00302E69"/>
    <w:pPr>
      <w:keepNext/>
      <w:numPr>
        <w:ilvl w:val="3"/>
        <w:numId w:val="4"/>
      </w:numPr>
      <w:tabs>
        <w:tab w:val="left" w:pos="1008"/>
      </w:tabs>
      <w:suppressAutoHyphens/>
      <w:autoSpaceDN w:val="0"/>
      <w:spacing w:before="240" w:after="120" w:line="240" w:lineRule="auto"/>
      <w:textAlignment w:val="baseline"/>
      <w:outlineLvl w:val="3"/>
    </w:pPr>
    <w:rPr>
      <w:rFonts w:ascii="Arial" w:eastAsia="Times New Roman" w:hAnsi="Arial" w:cs="Times New Roman"/>
      <w:b/>
      <w:bCs/>
      <w:kern w:val="3"/>
      <w:szCs w:val="20"/>
      <w:lang w:val="en-US" w:eastAsia="zh-CN"/>
    </w:rPr>
  </w:style>
  <w:style w:type="paragraph" w:styleId="Heading5">
    <w:name w:val="heading 5"/>
    <w:basedOn w:val="Standard"/>
    <w:next w:val="Textbody"/>
    <w:link w:val="Heading5Char"/>
    <w:rsid w:val="00302E69"/>
    <w:pPr>
      <w:numPr>
        <w:ilvl w:val="4"/>
        <w:numId w:val="4"/>
      </w:numPr>
      <w:spacing w:before="240" w:after="0"/>
      <w:ind w:left="0"/>
      <w:outlineLvl w:val="4"/>
    </w:pPr>
    <w:rPr>
      <w:sz w:val="22"/>
    </w:rPr>
  </w:style>
  <w:style w:type="paragraph" w:styleId="Heading6">
    <w:name w:val="heading 6"/>
    <w:basedOn w:val="Standard"/>
    <w:next w:val="Textbody"/>
    <w:link w:val="Heading6Char"/>
    <w:rsid w:val="00302E69"/>
    <w:pPr>
      <w:numPr>
        <w:ilvl w:val="5"/>
        <w:numId w:val="4"/>
      </w:numPr>
      <w:spacing w:before="240" w:after="0"/>
      <w:ind w:left="0"/>
      <w:outlineLvl w:val="5"/>
    </w:pPr>
    <w:rPr>
      <w:i/>
      <w:sz w:val="22"/>
    </w:rPr>
  </w:style>
  <w:style w:type="paragraph" w:styleId="Heading7">
    <w:name w:val="heading 7"/>
    <w:basedOn w:val="Standard"/>
    <w:next w:val="Textbody"/>
    <w:link w:val="Heading7Char"/>
    <w:rsid w:val="00302E69"/>
    <w:pPr>
      <w:numPr>
        <w:ilvl w:val="6"/>
        <w:numId w:val="4"/>
      </w:numPr>
      <w:spacing w:before="240" w:after="0"/>
      <w:ind w:left="0"/>
      <w:outlineLvl w:val="6"/>
    </w:pPr>
  </w:style>
  <w:style w:type="paragraph" w:styleId="Heading8">
    <w:name w:val="heading 8"/>
    <w:basedOn w:val="Standard"/>
    <w:next w:val="Textbody"/>
    <w:link w:val="Heading8Char"/>
    <w:rsid w:val="00302E69"/>
    <w:pPr>
      <w:numPr>
        <w:ilvl w:val="7"/>
        <w:numId w:val="4"/>
      </w:numPr>
      <w:spacing w:before="240" w:after="0"/>
      <w:ind w:left="0"/>
      <w:outlineLvl w:val="7"/>
    </w:pPr>
    <w:rPr>
      <w:i/>
    </w:rPr>
  </w:style>
  <w:style w:type="paragraph" w:styleId="Heading9">
    <w:name w:val="heading 9"/>
    <w:basedOn w:val="Standard"/>
    <w:next w:val="Textbody"/>
    <w:link w:val="Heading9Char"/>
    <w:rsid w:val="00302E69"/>
    <w:pPr>
      <w:numPr>
        <w:ilvl w:val="8"/>
        <w:numId w:val="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rsid w:val="00CA068F"/>
    <w:pPr>
      <w:suppressAutoHyphens/>
      <w:autoSpaceDN w:val="0"/>
      <w:spacing w:before="60" w:after="60" w:line="240" w:lineRule="auto"/>
      <w:ind w:left="144"/>
      <w:jc w:val="center"/>
      <w:textAlignment w:val="baseline"/>
    </w:pPr>
    <w:rPr>
      <w:rFonts w:ascii="Arial" w:eastAsia="Times New Roman" w:hAnsi="Arial" w:cs="Times New Roman"/>
      <w:b/>
      <w:bCs/>
      <w:kern w:val="3"/>
      <w:sz w:val="36"/>
      <w:szCs w:val="36"/>
      <w:lang w:val="en-US" w:eastAsia="zh-CN"/>
    </w:rPr>
  </w:style>
  <w:style w:type="character" w:customStyle="1" w:styleId="TitleChar">
    <w:name w:val="Title Char"/>
    <w:basedOn w:val="DefaultParagraphFont"/>
    <w:link w:val="Title"/>
    <w:rsid w:val="00CA068F"/>
    <w:rPr>
      <w:rFonts w:ascii="Arial" w:eastAsia="Times New Roman" w:hAnsi="Arial" w:cs="Times New Roman"/>
      <w:b/>
      <w:bCs/>
      <w:kern w:val="3"/>
      <w:sz w:val="36"/>
      <w:szCs w:val="36"/>
      <w:lang w:val="en-US" w:eastAsia="zh-CN"/>
    </w:rPr>
  </w:style>
  <w:style w:type="paragraph" w:styleId="Subtitle">
    <w:name w:val="Subtitle"/>
    <w:basedOn w:val="Normal"/>
    <w:next w:val="Normal"/>
    <w:link w:val="SubtitleChar"/>
    <w:uiPriority w:val="11"/>
    <w:qFormat/>
    <w:rsid w:val="00CA06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068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qFormat/>
    <w:rsid w:val="00CA068F"/>
    <w:pPr>
      <w:ind w:left="720"/>
      <w:contextualSpacing/>
    </w:pPr>
  </w:style>
  <w:style w:type="paragraph" w:styleId="BalloonText">
    <w:name w:val="Balloon Text"/>
    <w:basedOn w:val="Normal"/>
    <w:link w:val="BalloonTextChar"/>
    <w:uiPriority w:val="99"/>
    <w:semiHidden/>
    <w:unhideWhenUsed/>
    <w:rsid w:val="00CA0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68F"/>
    <w:rPr>
      <w:rFonts w:ascii="Tahoma" w:hAnsi="Tahoma" w:cs="Tahoma"/>
      <w:sz w:val="16"/>
      <w:szCs w:val="16"/>
    </w:rPr>
  </w:style>
  <w:style w:type="paragraph" w:customStyle="1" w:styleId="Standard">
    <w:name w:val="Standard"/>
    <w:rsid w:val="00302E69"/>
    <w:pPr>
      <w:suppressAutoHyphens/>
      <w:autoSpaceDN w:val="0"/>
      <w:spacing w:before="60" w:after="60" w:line="240" w:lineRule="auto"/>
      <w:ind w:left="144"/>
      <w:textAlignment w:val="baseline"/>
    </w:pPr>
    <w:rPr>
      <w:rFonts w:ascii="Arial" w:eastAsia="Times New Roman" w:hAnsi="Arial" w:cs="Times New Roman"/>
      <w:kern w:val="3"/>
      <w:sz w:val="20"/>
      <w:szCs w:val="20"/>
      <w:lang w:val="en-US" w:eastAsia="zh-CN"/>
    </w:rPr>
  </w:style>
  <w:style w:type="paragraph" w:customStyle="1" w:styleId="Textbody">
    <w:name w:val="Text body"/>
    <w:basedOn w:val="Standard"/>
    <w:rsid w:val="00302E69"/>
    <w:pPr>
      <w:keepLines/>
      <w:spacing w:after="120"/>
    </w:pPr>
  </w:style>
  <w:style w:type="paragraph" w:styleId="List">
    <w:name w:val="List"/>
    <w:basedOn w:val="Textbody"/>
    <w:rsid w:val="00302E69"/>
    <w:rPr>
      <w:rFonts w:cs="Tahoma"/>
    </w:rPr>
  </w:style>
  <w:style w:type="numbering" w:customStyle="1" w:styleId="WWNum2">
    <w:name w:val="WWNum2"/>
    <w:basedOn w:val="NoList"/>
    <w:rsid w:val="00302E69"/>
    <w:pPr>
      <w:numPr>
        <w:numId w:val="3"/>
      </w:numPr>
    </w:pPr>
  </w:style>
  <w:style w:type="character" w:customStyle="1" w:styleId="Heading2Char">
    <w:name w:val="Heading 2 Char"/>
    <w:basedOn w:val="DefaultParagraphFont"/>
    <w:link w:val="Heading2"/>
    <w:rsid w:val="00302E69"/>
    <w:rPr>
      <w:rFonts w:ascii="Arial" w:eastAsia="Times New Roman" w:hAnsi="Arial" w:cs="Times New Roman"/>
      <w:kern w:val="3"/>
      <w:sz w:val="20"/>
      <w:szCs w:val="20"/>
      <w:lang w:val="en-US" w:eastAsia="zh-CN"/>
    </w:rPr>
  </w:style>
  <w:style w:type="character" w:customStyle="1" w:styleId="Heading3Char">
    <w:name w:val="Heading 3 Char"/>
    <w:basedOn w:val="DefaultParagraphFont"/>
    <w:link w:val="Heading3"/>
    <w:rsid w:val="00302E69"/>
    <w:rPr>
      <w:rFonts w:ascii="Arial" w:eastAsia="Times New Roman" w:hAnsi="Arial" w:cs="Times New Roman"/>
      <w:b/>
      <w:bCs/>
      <w:iCs/>
      <w:kern w:val="3"/>
      <w:sz w:val="28"/>
      <w:szCs w:val="20"/>
      <w:lang w:val="en-US" w:eastAsia="zh-CN"/>
    </w:rPr>
  </w:style>
  <w:style w:type="character" w:customStyle="1" w:styleId="Heading4Char">
    <w:name w:val="Heading 4 Char"/>
    <w:basedOn w:val="DefaultParagraphFont"/>
    <w:link w:val="Heading4"/>
    <w:rsid w:val="00302E69"/>
    <w:rPr>
      <w:rFonts w:ascii="Arial" w:eastAsia="Times New Roman" w:hAnsi="Arial" w:cs="Times New Roman"/>
      <w:b/>
      <w:bCs/>
      <w:kern w:val="3"/>
      <w:szCs w:val="20"/>
      <w:lang w:val="en-US" w:eastAsia="zh-CN"/>
    </w:rPr>
  </w:style>
  <w:style w:type="character" w:customStyle="1" w:styleId="Heading5Char">
    <w:name w:val="Heading 5 Char"/>
    <w:basedOn w:val="DefaultParagraphFont"/>
    <w:link w:val="Heading5"/>
    <w:rsid w:val="00302E69"/>
    <w:rPr>
      <w:rFonts w:ascii="Arial" w:eastAsia="Times New Roman" w:hAnsi="Arial" w:cs="Times New Roman"/>
      <w:kern w:val="3"/>
      <w:szCs w:val="20"/>
      <w:lang w:val="en-US" w:eastAsia="zh-CN"/>
    </w:rPr>
  </w:style>
  <w:style w:type="character" w:customStyle="1" w:styleId="Heading6Char">
    <w:name w:val="Heading 6 Char"/>
    <w:basedOn w:val="DefaultParagraphFont"/>
    <w:link w:val="Heading6"/>
    <w:rsid w:val="00302E69"/>
    <w:rPr>
      <w:rFonts w:ascii="Arial" w:eastAsia="Times New Roman" w:hAnsi="Arial" w:cs="Times New Roman"/>
      <w:i/>
      <w:kern w:val="3"/>
      <w:szCs w:val="20"/>
      <w:lang w:val="en-US" w:eastAsia="zh-CN"/>
    </w:rPr>
  </w:style>
  <w:style w:type="character" w:customStyle="1" w:styleId="Heading7Char">
    <w:name w:val="Heading 7 Char"/>
    <w:basedOn w:val="DefaultParagraphFont"/>
    <w:link w:val="Heading7"/>
    <w:rsid w:val="00302E69"/>
    <w:rPr>
      <w:rFonts w:ascii="Arial" w:eastAsia="Times New Roman" w:hAnsi="Arial" w:cs="Times New Roman"/>
      <w:kern w:val="3"/>
      <w:sz w:val="20"/>
      <w:szCs w:val="20"/>
      <w:lang w:val="en-US" w:eastAsia="zh-CN"/>
    </w:rPr>
  </w:style>
  <w:style w:type="character" w:customStyle="1" w:styleId="Heading8Char">
    <w:name w:val="Heading 8 Char"/>
    <w:basedOn w:val="DefaultParagraphFont"/>
    <w:link w:val="Heading8"/>
    <w:rsid w:val="00302E69"/>
    <w:rPr>
      <w:rFonts w:ascii="Arial" w:eastAsia="Times New Roman" w:hAnsi="Arial" w:cs="Times New Roman"/>
      <w:i/>
      <w:kern w:val="3"/>
      <w:sz w:val="20"/>
      <w:szCs w:val="20"/>
      <w:lang w:val="en-US" w:eastAsia="zh-CN"/>
    </w:rPr>
  </w:style>
  <w:style w:type="character" w:customStyle="1" w:styleId="Heading9Char">
    <w:name w:val="Heading 9 Char"/>
    <w:basedOn w:val="DefaultParagraphFont"/>
    <w:link w:val="Heading9"/>
    <w:rsid w:val="00302E69"/>
    <w:rPr>
      <w:rFonts w:ascii="Arial" w:eastAsia="Times New Roman" w:hAnsi="Arial" w:cs="Times New Roman"/>
      <w:b/>
      <w:i/>
      <w:kern w:val="3"/>
      <w:sz w:val="18"/>
      <w:szCs w:val="20"/>
      <w:lang w:val="en-US" w:eastAsia="zh-CN"/>
    </w:rPr>
  </w:style>
  <w:style w:type="numbering" w:customStyle="1" w:styleId="WWOutlineListStyle">
    <w:name w:val="WW_OutlineListStyle"/>
    <w:basedOn w:val="NoList"/>
    <w:rsid w:val="00302E69"/>
    <w:pPr>
      <w:numPr>
        <w:numId w:val="5"/>
      </w:numPr>
    </w:pPr>
  </w:style>
  <w:style w:type="paragraph" w:customStyle="1" w:styleId="Level4">
    <w:name w:val="Level 4"/>
    <w:rsid w:val="00302E69"/>
    <w:pPr>
      <w:numPr>
        <w:numId w:val="5"/>
      </w:numPr>
      <w:tabs>
        <w:tab w:val="left" w:pos="3384"/>
      </w:tabs>
      <w:suppressAutoHyphens/>
      <w:autoSpaceDN w:val="0"/>
      <w:spacing w:before="200" w:after="0" w:line="240" w:lineRule="auto"/>
      <w:ind w:right="144"/>
      <w:textAlignment w:val="baseline"/>
      <w:outlineLvl w:val="0"/>
    </w:pPr>
    <w:rPr>
      <w:rFonts w:ascii="Courier New" w:eastAsia="Times New Roman" w:hAnsi="Courier New" w:cs="Times New Roman"/>
      <w:kern w:val="3"/>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840386">
      <w:bodyDiv w:val="1"/>
      <w:marLeft w:val="0"/>
      <w:marRight w:val="0"/>
      <w:marTop w:val="0"/>
      <w:marBottom w:val="0"/>
      <w:divBdr>
        <w:top w:val="none" w:sz="0" w:space="0" w:color="auto"/>
        <w:left w:val="none" w:sz="0" w:space="0" w:color="auto"/>
        <w:bottom w:val="none" w:sz="0" w:space="0" w:color="auto"/>
        <w:right w:val="none" w:sz="0" w:space="0" w:color="auto"/>
      </w:divBdr>
    </w:div>
    <w:div w:id="17513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TRILE</dc:creator>
  <cp:lastModifiedBy>ITLAB</cp:lastModifiedBy>
  <cp:revision>2</cp:revision>
  <dcterms:created xsi:type="dcterms:W3CDTF">2017-12-05T03:28:00Z</dcterms:created>
  <dcterms:modified xsi:type="dcterms:W3CDTF">2017-12-05T03:28:00Z</dcterms:modified>
</cp:coreProperties>
</file>