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CE" w:rsidRDefault="0055292B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NG D</w:t>
      </w:r>
      <w:r>
        <w:rPr>
          <w:rFonts w:ascii="Times New Roman" w:hAnsi="Times New Roman" w:cs="Times New Roman"/>
          <w:b/>
          <w:sz w:val="24"/>
          <w:szCs w:val="24"/>
        </w:rPr>
        <w:t>Ẫ</w:t>
      </w:r>
      <w:r>
        <w:rPr>
          <w:rFonts w:ascii="Times New Roman" w:hAnsi="Times New Roman" w:cs="Times New Roman"/>
          <w:b/>
          <w:sz w:val="24"/>
          <w:szCs w:val="24"/>
        </w:rPr>
        <w:t>N MUA VÉ TÀU VÀ THANH TOÁN TRÊN KÊNH PAYOO</w:t>
      </w:r>
    </w:p>
    <w:p w:rsidR="00B261CE" w:rsidRDefault="00B261C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I, MUA VÉ TÀU</w:t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1:</w:t>
      </w:r>
      <w:r>
        <w:rPr>
          <w:rFonts w:ascii="Times New Roman" w:hAnsi="Times New Roman" w:cs="Times New Roman"/>
          <w:sz w:val="24"/>
          <w:szCs w:val="24"/>
        </w:rPr>
        <w:t xml:space="preserve">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website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Đư</w:t>
      </w:r>
      <w:r>
        <w:rPr>
          <w:rFonts w:ascii="Times New Roman" w:hAnsi="Times New Roman" w:cs="Times New Roman"/>
          <w:b/>
          <w:sz w:val="24"/>
          <w:szCs w:val="24"/>
        </w:rPr>
        <w:t>ờ</w:t>
      </w:r>
      <w:r>
        <w:rPr>
          <w:rFonts w:ascii="Times New Roman" w:hAnsi="Times New Roman" w:cs="Times New Roman"/>
          <w:b/>
          <w:sz w:val="24"/>
          <w:szCs w:val="24"/>
        </w:rPr>
        <w:t>ng s</w:t>
      </w:r>
      <w:r>
        <w:rPr>
          <w:rFonts w:ascii="Times New Roman" w:hAnsi="Times New Roman" w:cs="Times New Roman"/>
          <w:b/>
          <w:sz w:val="24"/>
          <w:szCs w:val="24"/>
        </w:rPr>
        <w:t>ắ</w:t>
      </w:r>
      <w:r>
        <w:rPr>
          <w:rFonts w:ascii="Times New Roman" w:hAnsi="Times New Roman" w:cs="Times New Roman"/>
          <w:b/>
          <w:sz w:val="24"/>
          <w:szCs w:val="24"/>
        </w:rPr>
        <w:t>t Vi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t Nam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l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trình phù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>Đ</w:t>
      </w:r>
      <w:r>
        <w:rPr>
          <w:rFonts w:ascii="Times New Roman" w:hAnsi="Times New Roman" w:cs="Times New Roman"/>
          <w:b/>
          <w:sz w:val="24"/>
          <w:szCs w:val="24"/>
        </w:rPr>
        <w:t>ặ</w:t>
      </w:r>
      <w:r>
        <w:rPr>
          <w:rFonts w:ascii="Times New Roman" w:hAnsi="Times New Roman" w:cs="Times New Roman"/>
          <w:b/>
          <w:sz w:val="24"/>
          <w:szCs w:val="24"/>
        </w:rPr>
        <w:t>t vé</w:t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2: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trang “</w:t>
      </w:r>
      <w:r>
        <w:rPr>
          <w:rFonts w:ascii="Times New Roman" w:hAnsi="Times New Roman" w:cs="Times New Roman"/>
          <w:b/>
          <w:sz w:val="24"/>
          <w:szCs w:val="24"/>
        </w:rPr>
        <w:t>Thông tin gi</w:t>
      </w:r>
      <w:r>
        <w:rPr>
          <w:rFonts w:ascii="Times New Roman" w:hAnsi="Times New Roman" w:cs="Times New Roman"/>
          <w:b/>
          <w:sz w:val="24"/>
          <w:szCs w:val="24"/>
        </w:rPr>
        <w:t>ỏ</w:t>
      </w:r>
      <w:r>
        <w:rPr>
          <w:rFonts w:ascii="Times New Roman" w:hAnsi="Times New Roman" w:cs="Times New Roman"/>
          <w:b/>
          <w:sz w:val="24"/>
          <w:szCs w:val="24"/>
        </w:rPr>
        <w:t xml:space="preserve"> vé</w:t>
      </w:r>
      <w:r>
        <w:rPr>
          <w:rFonts w:ascii="Times New Roman" w:hAnsi="Times New Roman" w:cs="Times New Roman"/>
          <w:sz w:val="24"/>
          <w:szCs w:val="24"/>
        </w:rPr>
        <w:t>” khách hàng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y đ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thông tin và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Thanh toán trên PAYOO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Sau đó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Ti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>p theo &gt;&gt;”</w:t>
      </w:r>
    </w:p>
    <w:p w:rsidR="00B261CE" w:rsidRDefault="005529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221" cy="364964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33" cy="366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3:</w:t>
      </w:r>
      <w:r>
        <w:rPr>
          <w:rFonts w:ascii="Times New Roman" w:hAnsi="Times New Roman" w:cs="Times New Roman"/>
          <w:sz w:val="24"/>
          <w:szCs w:val="24"/>
        </w:rPr>
        <w:t>Xác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thông tin đ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 xml:space="preserve">t mua vé tàu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Đ</w:t>
      </w:r>
      <w:r>
        <w:rPr>
          <w:rFonts w:ascii="Times New Roman" w:hAnsi="Times New Roman" w:cs="Times New Roman"/>
          <w:b/>
          <w:sz w:val="24"/>
          <w:szCs w:val="24"/>
        </w:rPr>
        <w:t>ồ</w:t>
      </w:r>
      <w:r>
        <w:rPr>
          <w:rFonts w:ascii="Times New Roman" w:hAnsi="Times New Roman" w:cs="Times New Roman"/>
          <w:b/>
          <w:sz w:val="24"/>
          <w:szCs w:val="24"/>
        </w:rPr>
        <w:t>ng ý xác nh</w:t>
      </w:r>
      <w:r>
        <w:rPr>
          <w:rFonts w:ascii="Times New Roman" w:hAnsi="Times New Roman" w:cs="Times New Roman"/>
          <w:b/>
          <w:sz w:val="24"/>
          <w:szCs w:val="24"/>
        </w:rPr>
        <w:t>ậ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đưa t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trang thanh toán “</w:t>
      </w:r>
      <w:r>
        <w:rPr>
          <w:rFonts w:ascii="Times New Roman" w:hAnsi="Times New Roman" w:cs="Times New Roman"/>
          <w:b/>
          <w:sz w:val="24"/>
          <w:szCs w:val="24"/>
        </w:rPr>
        <w:t>PAYOO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4:</w:t>
      </w:r>
      <w:r>
        <w:rPr>
          <w:rFonts w:ascii="Times New Roman" w:hAnsi="Times New Roman" w:cs="Times New Roman"/>
          <w:sz w:val="24"/>
          <w:szCs w:val="24"/>
        </w:rPr>
        <w:t xml:space="preserve">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thanh toán qua PAYOO g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b/>
          <w:sz w:val="24"/>
          <w:szCs w:val="24"/>
        </w:rPr>
        <w:t>Ví đi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t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r>
        <w:rPr>
          <w:rFonts w:ascii="Times New Roman" w:hAnsi="Times New Roman" w:cs="Times New Roman"/>
          <w:b/>
          <w:sz w:val="24"/>
          <w:szCs w:val="24"/>
        </w:rPr>
        <w:t>, 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c t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>, 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n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đ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27092" cy="2081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59" cy="208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4.1: Thanh toán qua “Ví</w:t>
      </w:r>
      <w:r>
        <w:rPr>
          <w:rFonts w:ascii="Times New Roman" w:hAnsi="Times New Roman" w:cs="Times New Roman"/>
          <w:b/>
          <w:sz w:val="24"/>
          <w:szCs w:val="24"/>
        </w:rPr>
        <w:t xml:space="preserve"> đi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t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r>
        <w:rPr>
          <w:rFonts w:ascii="Times New Roman" w:hAnsi="Times New Roman" w:cs="Times New Roman"/>
          <w:b/>
          <w:sz w:val="24"/>
          <w:szCs w:val="24"/>
        </w:rPr>
        <w:t xml:space="preserve"> PAYOO”</w:t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Khách hàngb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Ví đi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t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r>
        <w:rPr>
          <w:rFonts w:ascii="Times New Roman" w:hAnsi="Times New Roman" w:cs="Times New Roman"/>
          <w:b/>
          <w:sz w:val="24"/>
          <w:szCs w:val="24"/>
        </w:rPr>
        <w:t xml:space="preserve"> Payoo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“</w:t>
      </w:r>
      <w:r>
        <w:rPr>
          <w:rFonts w:ascii="Times New Roman" w:hAnsi="Times New Roman" w:cs="Times New Roman"/>
          <w:b/>
          <w:sz w:val="24"/>
          <w:szCs w:val="24"/>
        </w:rPr>
        <w:t>Tên đăng nh</w:t>
      </w:r>
      <w:r>
        <w:rPr>
          <w:rFonts w:ascii="Times New Roman" w:hAnsi="Times New Roman" w:cs="Times New Roman"/>
          <w:b/>
          <w:sz w:val="24"/>
          <w:szCs w:val="24"/>
        </w:rPr>
        <w:t>ậ</w:t>
      </w:r>
      <w:r>
        <w:rPr>
          <w:rFonts w:ascii="Times New Roman" w:hAnsi="Times New Roman" w:cs="Times New Roman"/>
          <w:b/>
          <w:sz w:val="24"/>
          <w:szCs w:val="24"/>
        </w:rPr>
        <w:t>p / S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 xml:space="preserve"> đi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thoai</w:t>
      </w:r>
      <w:r>
        <w:rPr>
          <w:rFonts w:ascii="Times New Roman" w:hAnsi="Times New Roman" w:cs="Times New Roman"/>
          <w:sz w:val="24"/>
          <w:szCs w:val="24"/>
        </w:rPr>
        <w:t>” và “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ậ</w:t>
      </w:r>
      <w:r>
        <w:rPr>
          <w:rFonts w:ascii="Times New Roman" w:hAnsi="Times New Roman" w:cs="Times New Roman"/>
          <w:b/>
          <w:sz w:val="24"/>
          <w:szCs w:val="24"/>
        </w:rPr>
        <w:t>t kh</w:t>
      </w:r>
      <w:r>
        <w:rPr>
          <w:rFonts w:ascii="Times New Roman" w:hAnsi="Times New Roman" w:cs="Times New Roman"/>
          <w:b/>
          <w:sz w:val="24"/>
          <w:szCs w:val="24"/>
        </w:rPr>
        <w:t>ẩ</w:t>
      </w: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”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ví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ĐĂNG NH</w:t>
      </w:r>
      <w:r>
        <w:rPr>
          <w:rFonts w:ascii="Times New Roman" w:hAnsi="Times New Roman" w:cs="Times New Roman"/>
          <w:b/>
          <w:sz w:val="24"/>
          <w:szCs w:val="24"/>
        </w:rPr>
        <w:t>Ậ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” vào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B261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4.1.2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thông tin ví đi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Khách hàng thanh toán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“THANH TOÁN”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B261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4.2: Thanh toán qua “Th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tín 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ng/ghi n</w:t>
      </w:r>
      <w:r>
        <w:rPr>
          <w:rFonts w:ascii="Times New Roman" w:hAnsi="Times New Roman" w:cs="Times New Roman"/>
          <w:b/>
          <w:sz w:val="24"/>
          <w:szCs w:val="24"/>
        </w:rPr>
        <w:t>ợ</w:t>
      </w:r>
      <w:r>
        <w:rPr>
          <w:rFonts w:ascii="Times New Roman" w:hAnsi="Times New Roman" w:cs="Times New Roman"/>
          <w:b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c t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Khách hàng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“Th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tín 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ng/gh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 xml:space="preserve"> n</w:t>
      </w:r>
      <w:r>
        <w:rPr>
          <w:rFonts w:ascii="Times New Roman" w:hAnsi="Times New Roman" w:cs="Times New Roman"/>
          <w:b/>
          <w:sz w:val="24"/>
          <w:szCs w:val="24"/>
        </w:rPr>
        <w:t>ợ</w:t>
      </w:r>
      <w:r>
        <w:rPr>
          <w:rFonts w:ascii="Times New Roman" w:hAnsi="Times New Roman" w:cs="Times New Roman"/>
          <w:b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c t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phù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khách hàng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trang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th</w:t>
      </w:r>
      <w:r>
        <w:rPr>
          <w:rFonts w:ascii="Times New Roman" w:hAnsi="Times New Roman" w:cs="Times New Roman"/>
          <w:sz w:val="24"/>
          <w:szCs w:val="24"/>
        </w:rPr>
        <w:t>ẻ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28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65" cy="32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4.2.2 </w:t>
      </w:r>
      <w:r>
        <w:rPr>
          <w:rFonts w:ascii="Times New Roman" w:hAnsi="Times New Roman" w:cs="Times New Roman"/>
          <w:sz w:val="24"/>
          <w:szCs w:val="24"/>
        </w:rPr>
        <w:t>Khách hàng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y đ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thông tin </w:t>
      </w:r>
      <w:r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qu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c t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>/Th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ghi n</w:t>
      </w:r>
      <w:r>
        <w:rPr>
          <w:rFonts w:ascii="Times New Roman" w:hAnsi="Times New Roman" w:cs="Times New Roman"/>
          <w:b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khách hàng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TI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>P T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29745" cy="3477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76" cy="34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B261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>
        <w:rPr>
          <w:rFonts w:ascii="Times New Roman" w:hAnsi="Times New Roman" w:cs="Times New Roman"/>
          <w:sz w:val="24"/>
          <w:szCs w:val="24"/>
        </w:rPr>
        <w:t>Khách hàng xác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thông tin và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THANH TOÁN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29745" cy="34497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>c 4.3: Thanh toán qua “Th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>/tài kho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 ngân hàng n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đ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>a”</w:t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4.3.1: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Khách hàng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“Th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>/tài kho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 ngân hàng n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đ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 xml:space="preserve">a”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th</w:t>
      </w:r>
      <w:r>
        <w:rPr>
          <w:rFonts w:ascii="Times New Roman" w:hAnsi="Times New Roman" w:cs="Times New Roman"/>
          <w:sz w:val="24"/>
          <w:szCs w:val="24"/>
        </w:rPr>
        <w:t>ẻ</w:t>
      </w:r>
      <w:r>
        <w:rPr>
          <w:rFonts w:ascii="Times New Roman" w:hAnsi="Times New Roman" w:cs="Times New Roman"/>
          <w:sz w:val="24"/>
          <w:szCs w:val="24"/>
        </w:rPr>
        <w:t xml:space="preserve"> phù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khách hàng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trang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th</w:t>
      </w:r>
      <w:r>
        <w:rPr>
          <w:rFonts w:ascii="Times New Roman" w:hAnsi="Times New Roman" w:cs="Times New Roman"/>
          <w:sz w:val="24"/>
          <w:szCs w:val="24"/>
        </w:rPr>
        <w:t>ẻ</w:t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29745" cy="30757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B261CE">
      <w:pPr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4.3.2: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Khách hàng đi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y đ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thông tin </w:t>
      </w:r>
      <w:r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>/tài kho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 ngân hàng n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đ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khách hàng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TI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>P T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261CE" w:rsidRDefault="00B261CE">
      <w:pPr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29745" cy="306185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4.3.3: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Khách hàng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mã “</w:t>
      </w:r>
      <w:r>
        <w:rPr>
          <w:rFonts w:ascii="Times New Roman" w:hAnsi="Times New Roman" w:cs="Times New Roman"/>
          <w:b/>
          <w:sz w:val="24"/>
          <w:szCs w:val="24"/>
        </w:rPr>
        <w:t>OTP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m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“</w:t>
      </w:r>
      <w:r>
        <w:rPr>
          <w:rFonts w:ascii="Times New Roman" w:hAnsi="Times New Roman" w:cs="Times New Roman"/>
          <w:b/>
          <w:sz w:val="24"/>
          <w:szCs w:val="24"/>
        </w:rPr>
        <w:t>THANH TOÁN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94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B261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Bư</w:t>
      </w:r>
      <w:r>
        <w:rPr>
          <w:rFonts w:ascii="Times New Roman" w:hAnsi="Times New Roman" w:cs="Times New Roman"/>
          <w:b/>
          <w:sz w:val="24"/>
          <w:szCs w:val="24"/>
        </w:rPr>
        <w:t>ớ</w:t>
      </w:r>
      <w:r>
        <w:rPr>
          <w:rFonts w:ascii="Times New Roman" w:hAnsi="Times New Roman" w:cs="Times New Roman"/>
          <w:b/>
          <w:sz w:val="24"/>
          <w:szCs w:val="24"/>
        </w:rPr>
        <w:t xml:space="preserve">c 5: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thông thông báo</w:t>
      </w:r>
      <w:r>
        <w:rPr>
          <w:rFonts w:ascii="Times New Roman" w:hAnsi="Times New Roman" w:cs="Times New Roman"/>
          <w:b/>
          <w:sz w:val="24"/>
          <w:szCs w:val="24"/>
        </w:rPr>
        <w:t xml:space="preserve"> “Thanh toán thành công”</w:t>
      </w:r>
    </w:p>
    <w:p w:rsidR="00B261CE" w:rsidRDefault="00552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62812"/>
            <wp:effectExtent l="0" t="0" r="0" b="4445"/>
            <wp:docPr id="23" name="Picture 23" descr="C:\Users\linh.nguyen2\Downloads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h.nguyen2\Downloads\New folder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CE" w:rsidRDefault="00B261CE">
      <w:pPr>
        <w:rPr>
          <w:rFonts w:ascii="Times New Roman" w:hAnsi="Times New Roman" w:cs="Times New Roman"/>
          <w:b/>
          <w:sz w:val="24"/>
          <w:szCs w:val="24"/>
        </w:rPr>
      </w:pPr>
    </w:p>
    <w:p w:rsidR="00B261CE" w:rsidRDefault="0055292B">
      <w:pPr>
        <w:pStyle w:val="ListParagraph"/>
        <w:numPr>
          <w:ilvl w:val="0"/>
          <w:numId w:val="5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 xml:space="preserve"> VÉ TÀU HOÀN TI</w:t>
      </w:r>
      <w:r>
        <w:rPr>
          <w:rFonts w:ascii="Times New Roman" w:hAnsi="Times New Roman" w:cs="Times New Roman"/>
          <w:b/>
          <w:sz w:val="24"/>
          <w:szCs w:val="24"/>
        </w:rPr>
        <w:t>Ề</w:t>
      </w:r>
      <w:r>
        <w:rPr>
          <w:rFonts w:ascii="Times New Roman" w:hAnsi="Times New Roman" w:cs="Times New Roman"/>
          <w:b/>
          <w:sz w:val="24"/>
          <w:szCs w:val="24"/>
        </w:rPr>
        <w:t>N QUA PAYOO</w:t>
      </w:r>
    </w:p>
    <w:p w:rsidR="00B261CE" w:rsidRDefault="00552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ga làm th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vé.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vé hoàn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các hình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thanh toán vé tàu như sau:</w:t>
      </w:r>
    </w:p>
    <w:p w:rsidR="00B261CE" w:rsidRDefault="00552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Ví đi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 t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r>
        <w:rPr>
          <w:rFonts w:ascii="Times New Roman" w:hAnsi="Times New Roman" w:cs="Times New Roman"/>
          <w:b/>
          <w:sz w:val="24"/>
          <w:szCs w:val="24"/>
        </w:rPr>
        <w:t xml:space="preserve"> Payoo: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hoàn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trong ngày.</w:t>
      </w:r>
    </w:p>
    <w:p w:rsidR="00B261CE" w:rsidRDefault="00552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 xml:space="preserve"> tín 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</w:t>
      </w:r>
      <w:r>
        <w:rPr>
          <w:rFonts w:ascii="Times New Roman" w:hAnsi="Times New Roman" w:cs="Times New Roman"/>
          <w:b/>
          <w:sz w:val="24"/>
          <w:szCs w:val="24"/>
        </w:rPr>
        <w:t>/ghi n</w:t>
      </w:r>
      <w:r>
        <w:rPr>
          <w:rFonts w:ascii="Times New Roman" w:hAnsi="Times New Roman" w:cs="Times New Roman"/>
          <w:b/>
          <w:sz w:val="24"/>
          <w:szCs w:val="24"/>
        </w:rPr>
        <w:t>ợ</w:t>
      </w:r>
      <w:r>
        <w:rPr>
          <w:rFonts w:ascii="Times New Roman" w:hAnsi="Times New Roman" w:cs="Times New Roman"/>
          <w:b/>
          <w:sz w:val="24"/>
          <w:szCs w:val="24"/>
        </w:rPr>
        <w:t xml:space="preserve"> qu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c t</w:t>
      </w:r>
      <w:r>
        <w:rPr>
          <w:rFonts w:ascii="Times New Roman" w:hAnsi="Times New Roman" w:cs="Times New Roman"/>
          <w:b/>
          <w:sz w:val="24"/>
          <w:szCs w:val="24"/>
        </w:rPr>
        <w:t>ế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hoàn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trong 4 ngày làm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B261CE" w:rsidRDefault="00552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ẻ</w:t>
      </w:r>
      <w:r>
        <w:rPr>
          <w:rFonts w:ascii="Times New Roman" w:hAnsi="Times New Roman" w:cs="Times New Roman"/>
          <w:b/>
          <w:sz w:val="24"/>
          <w:szCs w:val="24"/>
        </w:rPr>
        <w:t>/tài kho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 ngân hàng n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đ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gian hoàn ti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trong 4 ngày làm 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B261CE" w:rsidRDefault="00B261CE">
      <w:pPr>
        <w:rPr>
          <w:rFonts w:ascii="Times New Roman" w:hAnsi="Times New Roman" w:cs="Times New Roman"/>
          <w:sz w:val="24"/>
          <w:szCs w:val="24"/>
        </w:rPr>
      </w:pPr>
    </w:p>
    <w:sectPr w:rsidR="00B261CE">
      <w:footerReference w:type="default" r:id="rId19"/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92B" w:rsidRDefault="0055292B">
      <w:pPr>
        <w:spacing w:after="0" w:line="240" w:lineRule="auto"/>
      </w:pPr>
      <w:r>
        <w:separator/>
      </w:r>
    </w:p>
  </w:endnote>
  <w:endnote w:type="continuationSeparator" w:id="0">
    <w:p w:rsidR="0055292B" w:rsidRDefault="0055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8653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CE" w:rsidRDefault="005529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5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61CE" w:rsidRDefault="00B261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92B" w:rsidRDefault="0055292B">
      <w:pPr>
        <w:spacing w:after="0" w:line="240" w:lineRule="auto"/>
      </w:pPr>
      <w:r>
        <w:separator/>
      </w:r>
    </w:p>
  </w:footnote>
  <w:footnote w:type="continuationSeparator" w:id="0">
    <w:p w:rsidR="0055292B" w:rsidRDefault="00552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6A3F"/>
    <w:multiLevelType w:val="hybridMultilevel"/>
    <w:tmpl w:val="D01C4D30"/>
    <w:lvl w:ilvl="0" w:tplc="959851A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A1878"/>
    <w:multiLevelType w:val="hybridMultilevel"/>
    <w:tmpl w:val="45BC95FE"/>
    <w:lvl w:ilvl="0" w:tplc="ADF87D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25D8B"/>
    <w:multiLevelType w:val="hybridMultilevel"/>
    <w:tmpl w:val="9E5A60D2"/>
    <w:lvl w:ilvl="0" w:tplc="6D525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04F3"/>
    <w:multiLevelType w:val="hybridMultilevel"/>
    <w:tmpl w:val="DCD6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46DC0"/>
    <w:multiLevelType w:val="hybridMultilevel"/>
    <w:tmpl w:val="B9489C94"/>
    <w:lvl w:ilvl="0" w:tplc="D94A6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E499A"/>
    <w:multiLevelType w:val="hybridMultilevel"/>
    <w:tmpl w:val="14986B0C"/>
    <w:lvl w:ilvl="0" w:tplc="FE0802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CE"/>
    <w:rsid w:val="0055292B"/>
    <w:rsid w:val="006615A5"/>
    <w:rsid w:val="00B26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FA711-0DDD-4EE1-A68A-F5421C12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5856-D7CB-46AC-B2A5-7C7DDB8B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Linh, Nguyen Van (2)</dc:creator>
  <cp:lastModifiedBy>TNHAPT</cp:lastModifiedBy>
  <cp:revision>2</cp:revision>
  <dcterms:created xsi:type="dcterms:W3CDTF">2018-04-02T03:00:00Z</dcterms:created>
  <dcterms:modified xsi:type="dcterms:W3CDTF">2018-04-02T03:00:00Z</dcterms:modified>
</cp:coreProperties>
</file>