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4F207" w14:textId="77777777" w:rsidR="00DC53F3" w:rsidRPr="00DC53F3" w:rsidRDefault="00DC53F3" w:rsidP="00DC53F3">
      <w:pPr>
        <w:pStyle w:val="Title"/>
      </w:pPr>
      <w:r w:rsidRPr="00DC53F3">
        <w:t>Historical developments in the field of AI planning and search</w:t>
      </w:r>
    </w:p>
    <w:p w14:paraId="7D35A645" w14:textId="77777777" w:rsidR="00C85F5C" w:rsidRDefault="00B7692B"/>
    <w:p w14:paraId="0E3899F5" w14:textId="77777777" w:rsidR="00DC53F3" w:rsidRDefault="007B7137" w:rsidP="00DC53F3">
      <w:pPr>
        <w:pStyle w:val="Heading1"/>
      </w:pPr>
      <w:r>
        <w:t>Planning Domain Description Language</w:t>
      </w:r>
    </w:p>
    <w:p w14:paraId="2C770D45" w14:textId="77777777" w:rsidR="00BA7FAF" w:rsidRDefault="00310522" w:rsidP="00E36779">
      <w:pPr>
        <w:spacing w:before="120"/>
      </w:pPr>
      <w:r>
        <w:t xml:space="preserve">From the representation languages that was used by STRIPS, the first major planning system developed by </w:t>
      </w:r>
      <w:proofErr w:type="spellStart"/>
      <w:r>
        <w:t>Fikes</w:t>
      </w:r>
      <w:proofErr w:type="spellEnd"/>
      <w:r>
        <w:t xml:space="preserve"> and Nilsson, to Actio</w:t>
      </w:r>
      <w:r w:rsidR="000557DE">
        <w:t>n Description Language, and most</w:t>
      </w:r>
      <w:r>
        <w:t xml:space="preserve"> recently the Planning Domain Description Language (PDDL), planning languages have go a long way to become a powerful tool to describe and solve a planning problem. </w:t>
      </w:r>
    </w:p>
    <w:p w14:paraId="6E44CB8F" w14:textId="77777777" w:rsidR="00E36779" w:rsidRDefault="0092161E" w:rsidP="00E36779">
      <w:pPr>
        <w:spacing w:before="120"/>
      </w:pPr>
      <w:r>
        <w:t>PDDL was</w:t>
      </w:r>
      <w:r w:rsidR="003C0BE7">
        <w:t xml:space="preserve"> first</w:t>
      </w:r>
      <w:r>
        <w:t xml:space="preserve"> introduced </w:t>
      </w:r>
      <w:r w:rsidR="003C0BE7">
        <w:t xml:space="preserve">by </w:t>
      </w:r>
      <w:proofErr w:type="spellStart"/>
      <w:r w:rsidR="003C0BE7">
        <w:t>Ghallab</w:t>
      </w:r>
      <w:proofErr w:type="spellEnd"/>
      <w:r w:rsidR="003C0BE7">
        <w:t xml:space="preserve"> et al. in 1998. </w:t>
      </w:r>
      <w:r w:rsidR="008A40D9">
        <w:t>It was developed</w:t>
      </w:r>
      <w:r w:rsidR="00E10AF6">
        <w:t xml:space="preserve"> with computer-</w:t>
      </w:r>
      <w:proofErr w:type="spellStart"/>
      <w:r w:rsidR="00E10AF6">
        <w:t>parsable</w:t>
      </w:r>
      <w:proofErr w:type="spellEnd"/>
      <w:r w:rsidR="00E10AF6">
        <w:t xml:space="preserve"> and standardized syntax</w:t>
      </w:r>
      <w:r w:rsidR="008A40D9">
        <w:t xml:space="preserve"> for </w:t>
      </w:r>
      <w:r w:rsidR="00AE2674">
        <w:t>the intention of using in the Interna</w:t>
      </w:r>
      <w:bookmarkStart w:id="0" w:name="_GoBack"/>
      <w:bookmarkEnd w:id="0"/>
      <w:r w:rsidR="00AE2674">
        <w:t>tional Planning Competition</w:t>
      </w:r>
      <w:r w:rsidR="001F3150">
        <w:t xml:space="preserve"> (IPC)</w:t>
      </w:r>
      <w:r w:rsidR="00AE2674">
        <w:t xml:space="preserve"> in 1998. </w:t>
      </w:r>
      <w:r w:rsidR="00B53146">
        <w:t xml:space="preserve">Since then, it has </w:t>
      </w:r>
      <w:r w:rsidR="0058557A">
        <w:t>been g</w:t>
      </w:r>
      <w:r w:rsidR="00AA4F8C">
        <w:t>radually developed and extended. Nowadays, almost all the planners support a subset of PDDL</w:t>
      </w:r>
      <w:r w:rsidR="00E10AF6">
        <w:t>.</w:t>
      </w:r>
      <w:r w:rsidR="00E36779">
        <w:t xml:space="preserve"> </w:t>
      </w:r>
      <w:r w:rsidR="00E10AF6">
        <w:t>The latest version of PDDL is</w:t>
      </w:r>
      <w:r w:rsidR="001F3150">
        <w:t xml:space="preserve"> PDDL3.1 and it was used for IPC 2011 and IPC 2014.</w:t>
      </w:r>
    </w:p>
    <w:p w14:paraId="60420F54" w14:textId="77777777" w:rsidR="00E36779" w:rsidRDefault="00E36779" w:rsidP="00E36779">
      <w:pPr>
        <w:spacing w:before="120"/>
      </w:pPr>
      <w:r>
        <w:t xml:space="preserve">PDDL inspired deeper researches into the planning or Artificial Intelligence field. For example, </w:t>
      </w:r>
      <w:r w:rsidR="00963F43">
        <w:t xml:space="preserve">PDDL+ to model continuous time-dependent effects [1] or the </w:t>
      </w:r>
      <w:r w:rsidR="006116BD">
        <w:t>use</w:t>
      </w:r>
      <w:r w:rsidR="00963F43">
        <w:t xml:space="preserve"> of PDDL2.1, </w:t>
      </w:r>
      <w:r w:rsidR="006116BD">
        <w:t>an extension to PDDL, for describing the temporal planning domains [2].</w:t>
      </w:r>
    </w:p>
    <w:p w14:paraId="6152F662" w14:textId="77777777" w:rsidR="00D35134" w:rsidRDefault="00555E08" w:rsidP="00D35134">
      <w:pPr>
        <w:pStyle w:val="Heading1"/>
      </w:pPr>
      <w:r>
        <w:t>State-space planning</w:t>
      </w:r>
    </w:p>
    <w:p w14:paraId="46C30AE2" w14:textId="77777777" w:rsidR="00555E08" w:rsidRPr="00555E08" w:rsidRDefault="00914AA8" w:rsidP="009363BB">
      <w:pPr>
        <w:spacing w:before="120"/>
      </w:pPr>
      <w:r>
        <w:t xml:space="preserve">The UNPOP program (1996) by Drew McDermott </w:t>
      </w:r>
      <w:r w:rsidR="00441F34">
        <w:t xml:space="preserve">was one of the first to take interest in state-space planning, which is also the first to suggest the ignore-delete-list heuristic. </w:t>
      </w:r>
    </w:p>
    <w:p w14:paraId="43854E8D" w14:textId="77777777" w:rsidR="005E7057" w:rsidRDefault="00440CDE" w:rsidP="009363BB">
      <w:pPr>
        <w:spacing w:before="120"/>
      </w:pPr>
      <w:r>
        <w:t xml:space="preserve">Heuristic Search Planner (HSP) was created by </w:t>
      </w:r>
      <w:proofErr w:type="spellStart"/>
      <w:r>
        <w:t>Blai</w:t>
      </w:r>
      <w:proofErr w:type="spellEnd"/>
      <w:r>
        <w:t xml:space="preserve"> Bonnet and Hector </w:t>
      </w:r>
      <w:proofErr w:type="spellStart"/>
      <w:r>
        <w:t>Geffnor</w:t>
      </w:r>
      <w:proofErr w:type="spellEnd"/>
      <w:r>
        <w:t xml:space="preserve">. HSP is a planner </w:t>
      </w:r>
      <w:r w:rsidR="005B5A1C">
        <w:t xml:space="preserve">based </w:t>
      </w:r>
      <w:r w:rsidR="00441F34">
        <w:t xml:space="preserve">on the idea of heuristic search and it is one of the first to make state-space search practical for large planning problems [3]. </w:t>
      </w:r>
    </w:p>
    <w:p w14:paraId="6C2357E1" w14:textId="77777777" w:rsidR="00B908D3" w:rsidRPr="00B908D3" w:rsidRDefault="005E7057" w:rsidP="009363BB">
      <w:pPr>
        <w:spacing w:before="120"/>
      </w:pPr>
      <w:r>
        <w:t xml:space="preserve">The most successful state-space planner is </w:t>
      </w:r>
      <w:proofErr w:type="spellStart"/>
      <w:r>
        <w:t>FastFoward</w:t>
      </w:r>
      <w:proofErr w:type="spellEnd"/>
      <w:r>
        <w:t xml:space="preserve"> (FF) from </w:t>
      </w:r>
      <w:proofErr w:type="spellStart"/>
      <w:r>
        <w:t>Jorg</w:t>
      </w:r>
      <w:proofErr w:type="spellEnd"/>
      <w:r>
        <w:t xml:space="preserve"> Hoffmann </w:t>
      </w:r>
      <w:r w:rsidRPr="005E7057">
        <w:t>at Albert-</w:t>
      </w:r>
      <w:proofErr w:type="spellStart"/>
      <w:r w:rsidRPr="005E7057">
        <w:t>Ludwigs</w:t>
      </w:r>
      <w:proofErr w:type="spellEnd"/>
      <w:r w:rsidRPr="005E7057">
        <w:t xml:space="preserve"> University, Freiburg</w:t>
      </w:r>
      <w:r w:rsidR="00B908D3">
        <w:t>. The planner was awarded for Outstanding P</w:t>
      </w:r>
      <w:r w:rsidR="00EE2B17">
        <w:t xml:space="preserve">erformance at the 2nd IPC </w:t>
      </w:r>
      <w:r w:rsidR="00B908D3">
        <w:t xml:space="preserve">and Top Performer </w:t>
      </w:r>
      <w:r w:rsidR="00B908D3" w:rsidRPr="00B908D3">
        <w:t>in the Strips Track of the 3rd International Planning Competition</w:t>
      </w:r>
      <w:r w:rsidR="00B908D3">
        <w:t xml:space="preserve"> [4]</w:t>
      </w:r>
      <w:r w:rsidR="00B908D3" w:rsidRPr="00B908D3">
        <w:t>.</w:t>
      </w:r>
    </w:p>
    <w:p w14:paraId="22EF38B8" w14:textId="77777777" w:rsidR="005E7057" w:rsidRDefault="009363BB" w:rsidP="009363BB">
      <w:pPr>
        <w:pStyle w:val="Heading1"/>
      </w:pPr>
      <w:r>
        <w:t>Binary decision diagram</w:t>
      </w:r>
    </w:p>
    <w:p w14:paraId="4E5FA690" w14:textId="77777777" w:rsidR="009363BB" w:rsidRDefault="00106BCF" w:rsidP="009363BB">
      <w:r>
        <w:t xml:space="preserve">Binary decision diagram (BDD) is the compact data structure for representing Boolean functions, which use Booleans as input and return Booleans as output. </w:t>
      </w:r>
    </w:p>
    <w:p w14:paraId="4685B33C" w14:textId="77777777" w:rsidR="00756F71" w:rsidRDefault="00756F71" w:rsidP="009363BB">
      <w:r>
        <w:t>BDD possess</w:t>
      </w:r>
      <w:r w:rsidR="00547638">
        <w:t>es</w:t>
      </w:r>
      <w:r>
        <w:t xml:space="preserve"> the property of being the solution to a planning problem. In 1998, </w:t>
      </w:r>
      <w:proofErr w:type="spellStart"/>
      <w:r>
        <w:t>Cimatti</w:t>
      </w:r>
      <w:proofErr w:type="spellEnd"/>
      <w:r>
        <w:t xml:space="preserve"> et al. presented a planner based on this approach. </w:t>
      </w:r>
    </w:p>
    <w:p w14:paraId="1239E53C" w14:textId="77777777" w:rsidR="008C6A26" w:rsidRPr="008C6A26" w:rsidRDefault="008C6A26" w:rsidP="008C6A26">
      <w:r>
        <w:t xml:space="preserve">BDD is described by </w:t>
      </w:r>
      <w:r w:rsidRPr="008C6A26">
        <w:t>Donald Knuth in a 2008 lecture as “one of the only really fundamental data structures that came out in the last twenty-five years.”</w:t>
      </w:r>
      <w:r>
        <w:t xml:space="preserve"> [5]</w:t>
      </w:r>
    </w:p>
    <w:p w14:paraId="521BD981" w14:textId="77777777" w:rsidR="00547638" w:rsidRPr="009363BB" w:rsidRDefault="00547638" w:rsidP="009363BB"/>
    <w:p w14:paraId="1174183C" w14:textId="77777777" w:rsidR="00BB38AF" w:rsidRPr="00BB38AF" w:rsidRDefault="00BB38AF" w:rsidP="00BB38AF"/>
    <w:p w14:paraId="2DD27EA1" w14:textId="77777777" w:rsidR="006116BD" w:rsidRDefault="00D35134" w:rsidP="004B59ED">
      <w:pPr>
        <w:pStyle w:val="Heading1"/>
      </w:pPr>
      <w:r>
        <w:lastRenderedPageBreak/>
        <w:t>Reference</w:t>
      </w:r>
    </w:p>
    <w:p w14:paraId="7F50AF3D" w14:textId="77777777" w:rsidR="00D35134" w:rsidRDefault="00D35134" w:rsidP="00D35134">
      <w:pPr>
        <w:spacing w:before="120"/>
        <w:rPr>
          <w:rFonts w:eastAsia="Times New Roman" w:cs="Times New Roman"/>
        </w:rPr>
      </w:pPr>
      <w:r>
        <w:t xml:space="preserve">[1] Maria Fox, Derek Long (2002), </w:t>
      </w:r>
      <w:r w:rsidRPr="00D35134">
        <w:rPr>
          <w:rFonts w:eastAsia="Times New Roman" w:cs="Times New Roman"/>
          <w:b/>
          <w:i/>
        </w:rPr>
        <w:t>PDDL2.</w:t>
      </w:r>
      <w:proofErr w:type="gramStart"/>
      <w:r w:rsidRPr="00D35134">
        <w:rPr>
          <w:rFonts w:eastAsia="Times New Roman" w:cs="Times New Roman"/>
          <w:b/>
          <w:i/>
        </w:rPr>
        <w:t>1 :</w:t>
      </w:r>
      <w:proofErr w:type="gramEnd"/>
      <w:r w:rsidRPr="00D35134">
        <w:rPr>
          <w:rFonts w:eastAsia="Times New Roman" w:cs="Times New Roman"/>
          <w:b/>
          <w:i/>
        </w:rPr>
        <w:t xml:space="preserve"> An Extension to PDDL for Expressing Temporal Planning Domains</w:t>
      </w:r>
      <w:r>
        <w:rPr>
          <w:rFonts w:eastAsia="Times New Roman" w:cs="Times New Roman"/>
        </w:rPr>
        <w:t xml:space="preserve">, </w:t>
      </w:r>
      <w:r w:rsidRPr="00D35134">
        <w:rPr>
          <w:rFonts w:eastAsia="Times New Roman" w:cs="Times New Roman"/>
          <w:iCs/>
        </w:rPr>
        <w:t>Proceedings of the 3rd International NASA Workshop on Planning and Scheduling for Space</w:t>
      </w:r>
      <w:r>
        <w:rPr>
          <w:rFonts w:eastAsia="Times New Roman" w:cs="Times New Roman"/>
        </w:rPr>
        <w:t>.</w:t>
      </w:r>
    </w:p>
    <w:p w14:paraId="555FC5AC" w14:textId="77777777" w:rsidR="00D35134" w:rsidRDefault="00D35134" w:rsidP="00D35134">
      <w:pPr>
        <w:spacing w:before="120"/>
        <w:rPr>
          <w:rFonts w:eastAsia="Times New Roman" w:cs="Times New Roman"/>
        </w:rPr>
      </w:pPr>
      <w:r>
        <w:t>[2</w:t>
      </w:r>
      <w:r>
        <w:t>] Maria Fox, Derek Long</w:t>
      </w:r>
      <w:r>
        <w:t xml:space="preserve"> (2003)</w:t>
      </w:r>
      <w:r>
        <w:t xml:space="preserve">, </w:t>
      </w:r>
      <w:r w:rsidRPr="00D35134">
        <w:rPr>
          <w:rFonts w:eastAsia="Times New Roman" w:cs="Times New Roman"/>
          <w:b/>
          <w:i/>
        </w:rPr>
        <w:t>PDDL2.</w:t>
      </w:r>
      <w:proofErr w:type="gramStart"/>
      <w:r w:rsidRPr="00D35134">
        <w:rPr>
          <w:rFonts w:eastAsia="Times New Roman" w:cs="Times New Roman"/>
          <w:b/>
          <w:i/>
        </w:rPr>
        <w:t>1 :</w:t>
      </w:r>
      <w:proofErr w:type="gramEnd"/>
      <w:r w:rsidRPr="00D35134">
        <w:rPr>
          <w:rFonts w:eastAsia="Times New Roman" w:cs="Times New Roman"/>
          <w:b/>
          <w:i/>
        </w:rPr>
        <w:t xml:space="preserve"> An Extension to PDDL for Expressing Temporal Planning Domains</w:t>
      </w:r>
      <w:r>
        <w:rPr>
          <w:rFonts w:eastAsia="Times New Roman" w:cs="Times New Roman"/>
        </w:rPr>
        <w:t>, Journal of Artificial Intelligence Research.</w:t>
      </w:r>
    </w:p>
    <w:p w14:paraId="562F43E8" w14:textId="77777777" w:rsidR="00D35134" w:rsidRDefault="00D35134" w:rsidP="00D35134">
      <w:pPr>
        <w:spacing w:before="1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[3] </w:t>
      </w:r>
      <w:r w:rsidRPr="00D35134">
        <w:rPr>
          <w:rFonts w:eastAsia="Times New Roman" w:cs="Times New Roman"/>
        </w:rPr>
        <w:t xml:space="preserve">Peter </w:t>
      </w:r>
      <w:proofErr w:type="spellStart"/>
      <w:r w:rsidRPr="00D35134">
        <w:rPr>
          <w:rFonts w:eastAsia="Times New Roman" w:cs="Times New Roman"/>
        </w:rPr>
        <w:t>Norvig</w:t>
      </w:r>
      <w:proofErr w:type="spellEnd"/>
      <w:r w:rsidRPr="00D35134">
        <w:rPr>
          <w:rFonts w:eastAsia="Times New Roman" w:cs="Times New Roman"/>
        </w:rPr>
        <w:t xml:space="preserve"> and Stuart J. Russell</w:t>
      </w:r>
      <w:r>
        <w:rPr>
          <w:rFonts w:eastAsia="Times New Roman" w:cs="Times New Roman"/>
        </w:rPr>
        <w:t xml:space="preserve">, </w:t>
      </w:r>
      <w:r w:rsidRPr="00D35134">
        <w:rPr>
          <w:rFonts w:eastAsia="Times New Roman" w:cs="Times New Roman"/>
          <w:b/>
          <w:i/>
        </w:rPr>
        <w:t>Artificial Intelligence: A Modern Approach</w:t>
      </w:r>
      <w:r>
        <w:rPr>
          <w:rFonts w:eastAsia="Times New Roman" w:cs="Times New Roman"/>
        </w:rPr>
        <w:t>, 3</w:t>
      </w:r>
      <w:r w:rsidRPr="00D35134">
        <w:rPr>
          <w:rFonts w:eastAsia="Times New Roman" w:cs="Times New Roman"/>
          <w:vertAlign w:val="superscript"/>
        </w:rPr>
        <w:t>rd</w:t>
      </w:r>
      <w:r>
        <w:rPr>
          <w:rFonts w:eastAsia="Times New Roman" w:cs="Times New Roman"/>
        </w:rPr>
        <w:t xml:space="preserve"> edition.</w:t>
      </w:r>
    </w:p>
    <w:p w14:paraId="6E4CEEC0" w14:textId="77777777" w:rsidR="00EE2B17" w:rsidRDefault="00EE2B17" w:rsidP="00D35134">
      <w:pPr>
        <w:spacing w:before="1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[4] </w:t>
      </w:r>
      <w:proofErr w:type="spellStart"/>
      <w:r>
        <w:rPr>
          <w:rFonts w:eastAsia="Times New Roman" w:cs="Times New Roman"/>
        </w:rPr>
        <w:t>Donghong</w:t>
      </w:r>
      <w:proofErr w:type="spellEnd"/>
      <w:r>
        <w:rPr>
          <w:rFonts w:eastAsia="Times New Roman" w:cs="Times New Roman"/>
        </w:rPr>
        <w:t xml:space="preserve"> Liu, </w:t>
      </w:r>
      <w:r>
        <w:rPr>
          <w:rFonts w:eastAsia="Times New Roman" w:cs="Times New Roman"/>
          <w:b/>
          <w:i/>
        </w:rPr>
        <w:t>Heuristic Search Planners</w:t>
      </w:r>
      <w:r>
        <w:rPr>
          <w:rFonts w:eastAsia="Times New Roman" w:cs="Times New Roman"/>
        </w:rPr>
        <w:t xml:space="preserve">, Last access: Dec 1, 2017, </w:t>
      </w:r>
      <w:hyperlink r:id="rId6" w:history="1">
        <w:r w:rsidRPr="00EE2B17"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>.</w:t>
      </w:r>
    </w:p>
    <w:p w14:paraId="187022EE" w14:textId="77777777" w:rsidR="008C6A26" w:rsidRPr="00EE2B17" w:rsidRDefault="008C6A26" w:rsidP="00D35134">
      <w:pPr>
        <w:spacing w:before="1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[5] Randal E. Bryant, </w:t>
      </w:r>
      <w:r w:rsidRPr="008C6A26">
        <w:rPr>
          <w:rFonts w:eastAsia="Times New Roman" w:cs="Times New Roman"/>
          <w:b/>
          <w:i/>
        </w:rPr>
        <w:t>Curriculum Vitae</w:t>
      </w:r>
      <w:r>
        <w:rPr>
          <w:rFonts w:eastAsia="Times New Roman" w:cs="Times New Roman"/>
        </w:rPr>
        <w:t xml:space="preserve">, Last access: Dec 1, 2017, </w:t>
      </w:r>
      <w:hyperlink r:id="rId7" w:history="1">
        <w:r w:rsidRPr="008C6A26">
          <w:rPr>
            <w:rStyle w:val="Hyperlink"/>
            <w:rFonts w:eastAsia="Times New Roman" w:cs="Times New Roman"/>
          </w:rPr>
          <w:t>link</w:t>
        </w:r>
      </w:hyperlink>
      <w:r>
        <w:rPr>
          <w:rFonts w:eastAsia="Times New Roman" w:cs="Times New Roman"/>
        </w:rPr>
        <w:t>.</w:t>
      </w:r>
    </w:p>
    <w:p w14:paraId="20F8BC96" w14:textId="77777777" w:rsidR="00D35134" w:rsidRPr="00D35134" w:rsidRDefault="00D35134" w:rsidP="00D35134">
      <w:pPr>
        <w:spacing w:before="120"/>
        <w:rPr>
          <w:rFonts w:eastAsia="Times New Roman" w:cs="Times New Roman"/>
        </w:rPr>
      </w:pPr>
    </w:p>
    <w:p w14:paraId="01677BD8" w14:textId="77777777" w:rsidR="00D35134" w:rsidRDefault="00D35134" w:rsidP="00D35134">
      <w:pPr>
        <w:spacing w:before="120"/>
        <w:rPr>
          <w:rFonts w:eastAsia="Times New Roman" w:cs="Times New Roman"/>
        </w:rPr>
      </w:pPr>
    </w:p>
    <w:p w14:paraId="7A06CD87" w14:textId="77777777" w:rsidR="00D35134" w:rsidRDefault="00D35134" w:rsidP="00D35134">
      <w:pPr>
        <w:rPr>
          <w:rFonts w:eastAsia="Times New Roman" w:cs="Times New Roman"/>
        </w:rPr>
      </w:pPr>
    </w:p>
    <w:p w14:paraId="7207BFDC" w14:textId="77777777" w:rsidR="00D35134" w:rsidRPr="00D35134" w:rsidRDefault="00D35134" w:rsidP="00D35134">
      <w:pPr>
        <w:rPr>
          <w:rFonts w:ascii="Times New Roman" w:eastAsia="Times New Roman" w:hAnsi="Times New Roman" w:cs="Times New Roman"/>
        </w:rPr>
      </w:pPr>
    </w:p>
    <w:p w14:paraId="2E583E0E" w14:textId="77777777" w:rsidR="00D35134" w:rsidRPr="00D35134" w:rsidRDefault="00D35134" w:rsidP="00D35134"/>
    <w:sectPr w:rsidR="00D35134" w:rsidRPr="00D35134" w:rsidSect="004C6C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953E2" w14:textId="77777777" w:rsidR="00B7692B" w:rsidRDefault="00B7692B" w:rsidP="00DC53F3">
      <w:r>
        <w:separator/>
      </w:r>
    </w:p>
  </w:endnote>
  <w:endnote w:type="continuationSeparator" w:id="0">
    <w:p w14:paraId="043E9358" w14:textId="77777777" w:rsidR="00B7692B" w:rsidRDefault="00B7692B" w:rsidP="00DC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EC3AD" w14:textId="77777777" w:rsidR="00B7692B" w:rsidRDefault="00B7692B" w:rsidP="00DC53F3">
      <w:r>
        <w:separator/>
      </w:r>
    </w:p>
  </w:footnote>
  <w:footnote w:type="continuationSeparator" w:id="0">
    <w:p w14:paraId="566F2A21" w14:textId="77777777" w:rsidR="00B7692B" w:rsidRDefault="00B7692B" w:rsidP="00DC53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EF002" w14:textId="77777777" w:rsidR="00DC53F3" w:rsidRDefault="00DC53F3">
    <w:pPr>
      <w:pStyle w:val="Header"/>
    </w:pPr>
    <w:r>
      <w:t>Son Trinh</w:t>
    </w:r>
    <w:r>
      <w:tab/>
    </w:r>
    <w:r>
      <w:tab/>
      <w:t>Artificial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F3"/>
    <w:rsid w:val="000557DE"/>
    <w:rsid w:val="00106BCF"/>
    <w:rsid w:val="001F3150"/>
    <w:rsid w:val="0024222B"/>
    <w:rsid w:val="00310522"/>
    <w:rsid w:val="003A0F11"/>
    <w:rsid w:val="003C0BE7"/>
    <w:rsid w:val="00440CDE"/>
    <w:rsid w:val="00441F34"/>
    <w:rsid w:val="004A0A14"/>
    <w:rsid w:val="004B59ED"/>
    <w:rsid w:val="004C6C21"/>
    <w:rsid w:val="00547638"/>
    <w:rsid w:val="00555E08"/>
    <w:rsid w:val="0058557A"/>
    <w:rsid w:val="005B5A1C"/>
    <w:rsid w:val="005E7057"/>
    <w:rsid w:val="006116BD"/>
    <w:rsid w:val="00756F71"/>
    <w:rsid w:val="007B7137"/>
    <w:rsid w:val="008A40D9"/>
    <w:rsid w:val="008C6A26"/>
    <w:rsid w:val="00914AA8"/>
    <w:rsid w:val="0092161E"/>
    <w:rsid w:val="009363BB"/>
    <w:rsid w:val="00963F43"/>
    <w:rsid w:val="00AA4F8C"/>
    <w:rsid w:val="00AE2674"/>
    <w:rsid w:val="00B53146"/>
    <w:rsid w:val="00B7692B"/>
    <w:rsid w:val="00B908D3"/>
    <w:rsid w:val="00BA7FAF"/>
    <w:rsid w:val="00BB38AF"/>
    <w:rsid w:val="00D3094C"/>
    <w:rsid w:val="00D35134"/>
    <w:rsid w:val="00DC53F3"/>
    <w:rsid w:val="00E10AF6"/>
    <w:rsid w:val="00E36779"/>
    <w:rsid w:val="00E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53C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3F3"/>
    <w:pPr>
      <w:contextualSpacing/>
    </w:pPr>
    <w:rPr>
      <w:rFonts w:asciiTheme="majorHAnsi" w:eastAsia="Times New Roman" w:hAnsiTheme="majorHAnsi" w:cstheme="majorBidi"/>
      <w:spacing w:val="-10"/>
      <w:kern w:val="28"/>
      <w:sz w:val="56"/>
      <w:szCs w:val="56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DC53F3"/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C5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3F3"/>
  </w:style>
  <w:style w:type="paragraph" w:styleId="Footer">
    <w:name w:val="footer"/>
    <w:basedOn w:val="Normal"/>
    <w:link w:val="FooterChar"/>
    <w:uiPriority w:val="99"/>
    <w:unhideWhenUsed/>
    <w:rsid w:val="00DC5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3F3"/>
  </w:style>
  <w:style w:type="character" w:customStyle="1" w:styleId="Heading1Char">
    <w:name w:val="Heading 1 Char"/>
    <w:basedOn w:val="DefaultParagraphFont"/>
    <w:link w:val="Heading1"/>
    <w:uiPriority w:val="9"/>
    <w:rsid w:val="00DC5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351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planet.hud.ac.uk/repository/heuristic.html" TargetMode="External"/><Relationship Id="rId7" Type="http://schemas.openxmlformats.org/officeDocument/2006/relationships/hyperlink" Target="https://www.cs.cmu.edu/~bryant/vitae.pdf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446</Words>
  <Characters>2544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Planning Domain Description Language</vt:lpstr>
      <vt:lpstr>State-space planning</vt:lpstr>
      <vt:lpstr>Binary decision diagram</vt:lpstr>
      <vt:lpstr>Reference</vt:lpstr>
    </vt:vector>
  </TitlesOfParts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Xuan Son</dc:creator>
  <cp:keywords/>
  <dc:description/>
  <cp:lastModifiedBy>Trinh Xuan Son</cp:lastModifiedBy>
  <cp:revision>1</cp:revision>
  <dcterms:created xsi:type="dcterms:W3CDTF">2017-11-30T14:03:00Z</dcterms:created>
  <dcterms:modified xsi:type="dcterms:W3CDTF">2017-11-30T17:27:00Z</dcterms:modified>
</cp:coreProperties>
</file>