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D11" w:rsidRDefault="0093411A">
      <w:bookmarkStart w:id="0" w:name="_GoBack"/>
      <w:r>
        <w:t>Công Ty Cổ Phần Giáo Dục và Môi Giới Lao Động DRAGON GOLD là đơn vị tiên phong về đào tạo và cung cấp nguồn nhân sự cho các doanh nghiệp. Chúng tôi hoạt động với phương châm: “Kết nối nhân tài, nâng tàm giá trị”. Cùng nhiều lĩnh vực kinh doanh dịch vụ và sản xuất mang tính cộng đồng.</w:t>
      </w:r>
    </w:p>
    <w:p w:rsidR="0093411A" w:rsidRDefault="0093411A">
      <w:r>
        <w:t>Dragon Gold ra đời để:</w:t>
      </w:r>
    </w:p>
    <w:p w:rsidR="0093411A" w:rsidRDefault="0093411A" w:rsidP="0093411A">
      <w:r>
        <w:t>- Hỗ trợ các doanh nghiệp về công tác ổn định và phát triển nguồn nhân lực.</w:t>
      </w:r>
    </w:p>
    <w:p w:rsidR="0093411A" w:rsidRDefault="0093411A" w:rsidP="0093411A">
      <w:r>
        <w:t>- Giáo dục hướng nghiệp và hỗ trợ người lao động ổn định có việc làm ổn định.</w:t>
      </w:r>
    </w:p>
    <w:p w:rsidR="0093411A" w:rsidRDefault="0093411A" w:rsidP="0093411A">
      <w:r>
        <w:t>- bồi dưỡng tối đa kỹ năng định hướng xác thực nhất cho các học viên</w:t>
      </w:r>
    </w:p>
    <w:p w:rsidR="0093411A" w:rsidRDefault="0093411A" w:rsidP="0093411A">
      <w:r>
        <w:t>- Bồi dưỡng tối đa khả năng định hướng xác thực nhất cho các học viên</w:t>
      </w:r>
    </w:p>
    <w:p w:rsidR="0093411A" w:rsidRDefault="0093411A" w:rsidP="0093411A">
      <w:r>
        <w:t>- Hoạt động các nhóm ngành nghề của xu thuế, tăng cao hiệu quả kinh doanh phù hợp nhu cầu xã hội</w:t>
      </w:r>
    </w:p>
    <w:p w:rsidR="0093411A" w:rsidRDefault="0093411A" w:rsidP="0093411A">
      <w:r>
        <w:t>- Giữ gìn các giá trị truyền thống phục hồi và hỗ trợ các nhóm ngành thủ công mỹ nghệ, làng nghề.</w:t>
      </w:r>
    </w:p>
    <w:p w:rsidR="0093411A" w:rsidRDefault="0093411A" w:rsidP="0093411A">
      <w:r>
        <w:t>- Góp phần hỗ trợ các doanh nghiệp (tư vấn, tham mưu)</w:t>
      </w:r>
      <w:r w:rsidR="005665D5">
        <w:t xml:space="preserve"> tăng cao hiệu quả hoạt động sản xuất kinh doanh.</w:t>
      </w:r>
    </w:p>
    <w:p w:rsidR="005665D5" w:rsidRDefault="005665D5" w:rsidP="0093411A">
      <w:r>
        <w:t>- Góp phần tạo giá trị thiết thực lâu dài về sự ổn định, phát triển của các đối tác và học viên của chúng tôi.</w:t>
      </w:r>
      <w:bookmarkEnd w:id="0"/>
    </w:p>
    <w:sectPr w:rsidR="005665D5" w:rsidSect="00D62C15">
      <w:pgSz w:w="11907" w:h="16840" w:code="9"/>
      <w:pgMar w:top="851" w:right="851" w:bottom="851" w:left="85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77A16"/>
    <w:multiLevelType w:val="hybridMultilevel"/>
    <w:tmpl w:val="D0AE4734"/>
    <w:lvl w:ilvl="0" w:tplc="21DEBB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1A"/>
    <w:rsid w:val="00162D11"/>
    <w:rsid w:val="005665D5"/>
    <w:rsid w:val="0093411A"/>
    <w:rsid w:val="00D6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B487D-6E50-4F67-B803-D37C6F9F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2018-08-04T09:51:00Z</dcterms:created>
  <dcterms:modified xsi:type="dcterms:W3CDTF">2018-08-04T10:02:00Z</dcterms:modified>
</cp:coreProperties>
</file>