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Đồi cao sau trường CN Bưu điện nói chung và đối với Thửa đất số 98 nói riêng được hay</w:t>
      </w:r>
    </w:p>
    <w:p>
      <w:r>
        <w:t>chưa, từ thời điêm nào</w:t>
      </w:r>
    </w:p>
    <w:p>
      <w:r>
        <w:t>Tại bản đồ 299 phường Hoàng Văn Thụ đo đạc năm 1985 thể hiện thửa đất số 68</w:t>
      </w:r>
    </w:p>
    <w:p>
      <w:r>
        <w:t>tờ bản đồ số 1, diện tích 9328m? là đất Đồi Tại bản đồ địa chính phường Hoàng Văn Thụ</w:t>
      </w:r>
    </w:p>
    <w:p>
      <w:r>
        <w:t>đo đạc năm 1995 thể hiện thửa đất số 98 tờ bản đồ số 4, diện tích 6885m? là đất rừng</w:t>
      </w:r>
    </w:p>
    <w:p>
      <w:r>
        <w:t>trồng, Tại bản đồ trích đo địa chính phường Hoàng Văn Thụ đo đạc năm 2012 (tức là sau</w:t>
      </w:r>
    </w:p>
    <w:p>
      <w:r>
        <w:t>năm 2002) thể hiện thửa đất số 12 tờ bản đồ số 01, diện tích 5892m? cũng vẫn là đất rừng</w:t>
      </w:r>
    </w:p>
    <w:p>
      <w:r>
        <w:t>trông (RST), Theo các bản đồ nêu trên thì Thửa đất số 68, Thửa đất số 98 và Thửa đất số</w:t>
      </w:r>
    </w:p>
    <w:p>
      <w:r>
        <w:t>12 đều không có ký hiệu là đất quốc phòng (CQP), Và nếu là đất rừng trồng thì phải</w:t>
      </w:r>
    </w:p>
    <w:p>
      <w:r>
        <w:t>xác định ai là người trông rừng từ khi nào...2</w:t>
        <w:tab/>
        <w:tab/>
        <w:tab/>
        <w:t>Cần lưu ý là trong Quyết định số 988/QĐ-UBND và Phụ lục kèm theo nêu rõ thống</w:t>
      </w:r>
    </w:p>
    <w:p>
      <w:r>
        <w:t>kê Đồi cao sau trường CN Bưu điện thuộc mục ?Các điểm cao ? Trận địa phòng không?</w:t>
      </w:r>
    </w:p>
    <w:p>
      <w:r>
        <w:t>không nêu là chỉ trong phạm vi đất thuộc Thửa đất số 98. Sẽ là không minh bạch, không</w:t>
      </w:r>
    </w:p>
    <w:p>
      <w:r>
        <w:t>khách quan nếu toàn bộ diện tích đất thuộc Đồi cao sau trường CN Bưu điện đều thuộc</w:t>
      </w:r>
    </w:p>
    <w:p>
      <w:r>
        <w:t>đất quốc phòng theo Quyết định số 988/QĐ-UBND nhưng có phần diện tích thì được công</w:t>
      </w:r>
    </w:p>
    <w:p>
      <w:r>
        <w:t>nhận chủ quyền sử dụng đất (cấp Giấy chứng nhận quyền sử dụng đát) cho hộ gia đình,</w:t>
      </w:r>
    </w:p>
    <w:p>
      <w:r>
        <w:t>cá nhân và cho phép chuyển nhượng, còn phần diện tích khác cũng thuộc Đồi cao sau</w:t>
      </w:r>
    </w:p>
    <w:p>
      <w:r>
        <w:t>trường CN Bưu điện (như tại Thửa đất số 98) thì lại được coi là đất ? Điểm cao quân sư',</w:t>
      </w:r>
    </w:p>
    <w:p>
      <w:r>
        <w:t>đất quốc phòng? Phải chăng ở đây có sự lỏng lẻo trong quản lý đất quốc phòng, có sự lấn</w:t>
      </w:r>
    </w:p>
    <w:p>
      <w:r>
        <w:t>chiếm một phần diện tích đất quốc phòng thuộc Đối cao sau trường CN Bưu điện? Hay</w:t>
      </w:r>
    </w:p>
    <w:p>
      <w:r>
        <w:t>thực tế chưa bao giờ Cơ quan quân sự thiết lập được sự quản lý đất trên thực địa vì đất</w:t>
      </w:r>
    </w:p>
    <w:p>
      <w:r>
        <w:t>chưa được thu hồi để sử dụng vào mục đích quốc phòng, an ninh theo quy định pháp luật,</w:t>
      </w:r>
    </w:p>
    <w:p>
      <w:r>
        <w:t>đất chưa được bàn giao cho Cơ quan quân sự và vì thực tế đất đã và đang do một số hộ</w:t>
      </w:r>
    </w:p>
    <w:p>
      <w:r>
        <w:t>dân trực tiếp quản lý, sử dụng đất ổn định, hợp pháp, liên tục trên thực địa từ trước đó</w:t>
      </w:r>
    </w:p>
    <w:p>
      <w:r>
        <w:t>hàng chục năm tính đến năm 2002 (khi có Quyết định số 988/QĐ-UBND ngày 22/07/2002</w:t>
      </w:r>
    </w:p>
    <w:p>
      <w:r>
        <w:t>của UBND thành phố Thái Nguyên) và cũng là trước năm 1993, thậm chí trước năm 19802</w:t>
      </w:r>
    </w:p>
    <w:p>
      <w:r>
        <w:t>Xét tại thời điểm UBND thành phố Thái Nguyên ban hành số</w:t>
      </w:r>
    </w:p>
    <w:p>
      <w:r>
        <w:t>988/QĐ-UBND ngày 22/07/2002: Nếu sự thật thực tế đúng như các hộ dân trình bày trên</w:t>
      </w:r>
    </w:p>
    <w:p>
      <w: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