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2004 và không vi phạm pháp luật về đất đai, nay được Ủy ban nhân dân cấp xã xác</w:t>
      </w:r>
    </w:p>
    <w:p>
      <w:r>
        <w:t>nhận là đất không có tranh chấp, phù hợp với quy hoạch sử dụng đất, quy hoạch chi</w:t>
      </w:r>
    </w:p>
    <w:p>
      <w:r>
        <w:t>tiết xây dựng đô thị, quy hoạch xây dựng điểm dân cư nông thôn đã được cơ quan nhà</w:t>
      </w:r>
    </w:p>
    <w:p>
      <w:r>
        <w:t>nước có thẩm quyền phê duyệt đối với nơi đã có quy hoạch thì được cấp Giấy chứng</w:t>
      </w:r>
    </w:p>
    <w:p>
      <w:r>
        <w:t>nhận quyền sử dụng đất, quyền sở hữu nhà ở và tài sản khác gắn liền với đất</w:t>
      </w:r>
    </w:p>
    <w:p>
      <w:r>
        <w:t>Thực tế là đến hiện nay thì các hộ dân vẫn đang trực tiếp quản lý, sử dụng đất (điều</w:t>
      </w:r>
    </w:p>
    <w:p>
      <w:r>
        <w:t>này đã được công nhận thông qua việc công nhận bồi thường cây trồng trên đất ...)2 Vậy</w:t>
      </w:r>
    </w:p>
    <w:p>
      <w:r>
        <w:t>cần xác minh các hộ dân đã trực tiếp quản lý, sử dụng đất trên thực địa đối với đất thuộc</w:t>
      </w:r>
    </w:p>
    <w:p>
      <w:r>
        <w:t>Thửa đất số 98 từ khi nào, có ổn định và có liên tục hay không, có hợp pháp hay không và</w:t>
      </w:r>
    </w:p>
    <w:p>
      <w:r>
        <w:t>có tranh chấp hay không? Việc xác minh này trước hết thuộc thẩm quyền, trách nhiệm của</w:t>
      </w:r>
    </w:p>
    <w:p>
      <w:r>
        <w:t>UBND phường Hoàng Văn Thụ, thành phố Thái Nguyên</w:t>
      </w:r>
    </w:p>
    <w:p>
      <w:r>
        <w:t>SS? Như vậy, nếu trước khi có Quyết định số 988/QĐ-UBND mà các hộ dân đã và</w:t>
      </w:r>
    </w:p>
    <w:p>
      <w:r>
        <w:t>đang trực tiếp quản lý, sử dụng đất ổn định, hợp pháp, liên tục trên thực địa đối với một</w:t>
      </w:r>
    </w:p>
    <w:p>
      <w:r>
        <w:t>số diện tích đất thuộc Thửa đất số 98 và để xác lập đất quốc phòng đối với đất thuộc Thửa</w:t>
      </w:r>
    </w:p>
    <w:p>
      <w:r>
        <w:t>đất số 98 theo đúng quy định của pháp luật thì phải có quyết định của Cơ quan Nhà nước</w:t>
      </w:r>
    </w:p>
    <w:p>
      <w:r>
        <w:t>có thẩm quyền thu hồi đất để sử dụng vào mục đích quốc phòng, an ninh và các hộ dân</w:t>
      </w:r>
    </w:p>
    <w:p>
      <w:r>
        <w:t>nêu trên có điều kiện, cơ sở được xem xét quyền lợi được bồi thường, hỗ trợ về đất theo</w:t>
      </w:r>
    </w:p>
    <w:p>
      <w:r>
        <w:t>đúng quy định của pháp luật? Mặt khác, vì chưa có đủ căn cứ, cơ sở và thủ tục xác lập</w:t>
      </w:r>
    </w:p>
    <w:p>
      <w:r>
        <w:t>Thuật đất quốc phòng đối với đất thuộc Thửa đất số 98 (do chưa có quyết định thu hồi đất để</w:t>
      </w:r>
    </w:p>
    <w:p>
      <w:r>
        <w:t>sử dụng vào mục đích quốc phòng, an ninh; chưa thực hiện bồi thường, hỗ trợ về đất cho</w:t>
      </w:r>
    </w:p>
    <w:p>
      <w:r>
        <w:t>người dân sử dụng đất....) như nêu ở trên và sau khi có Quyết định số 988/QĐ-UBND</w:t>
      </w:r>
    </w:p>
    <w:p>
      <w:r>
        <w:t>ngày 22/07/2002 mà các hộ dân vẫn tiếp tục trực tiếp quản lý, sử dụng đất ổn định, liên</w:t>
      </w:r>
    </w:p>
    <w:p>
      <w:r>
        <w:t>tục trên thực địa thì các hộ dân nêu trên có điều kiện, cơ sở được xem xét quyền lợi được</w:t>
      </w:r>
    </w:p>
    <w:p>
      <w:r>
        <w:t>bồi thường, hỗ trợ về đất đối với đất thuộc Thửa đất số 98 theo Luật đất đai năm 2003,</w:t>
      </w:r>
    </w:p>
    <w:p>
      <w:r>
        <w:t>Luật đất đai năm 2013 và các quy định pháp luật khác có liên quan? Điều đó có nghĩa là</w:t>
      </w:r>
    </w:p>
    <w:p>
      <w:r>
        <w:t>dù trước hay sau thì các hộ dân nêu trên có quyền được xem xét bồi thường, hỗ trợ về</w:t>
      </w:r>
    </w:p>
    <w:p>
      <w:r>
        <w:t>các đất đầu với đến thuộc Thương đất cả PT một tần theo đảng giay định các pháp triển trong</w:t>
      </w:r>
    </w:p>
    <w:p>
      <w:r>
        <w:t>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