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UBND phường Hoàng Văn Thụ - TP Thái Nguyên không phải là chủ sử</w:t>
      </w:r>
    </w:p>
    <w:p>
      <w:r>
        <w:t>dụng đất (người sử dụng đất) đối với đất thuộc Thửa đất số 98 (tương ứng Thửa đất</w:t>
      </w:r>
    </w:p>
    <w:p>
      <w:r>
        <w:t>số 12)?</w:t>
      </w:r>
    </w:p>
    <w:p>
      <w:r>
        <w:t>Về căn cứ xác lập quyền sử dụng đất, theo quy định của Bộ luật Dân sự và Luật đất</w:t>
      </w:r>
    </w:p>
    <w:p>
      <w:r>
        <w:t>đai, các cá nhân, hộ gia đình, tổ chức (trong đó có bao gồm Cơ quan Nhà nước) xác lập</w:t>
      </w:r>
    </w:p>
    <w:p>
      <w:r>
        <w:t>quyền sử dụng đất thông qua hình thức được Nhà nước giao đất, cho thuê đất, công nhận</w:t>
      </w:r>
    </w:p>
    <w:p>
      <w:r>
        <w:t>quyền sử dụng đất hoặc thông qua hình thức nhận chuyển quyền sử dụng đất (nhận chuyển</w:t>
      </w:r>
    </w:p>
    <w:p>
      <w:r>
        <w:t>nhượng, nhận thừa kế, được tặng cho....). UBND phường Hoàng Văn Thụ - thành phố</w:t>
      </w:r>
    </w:p>
    <w:p>
      <w:r>
        <w:t>Thái Nguyên là Cơ quan Nhà nước thực hiện chức năng quản lý nhà nước tại địa phương,</w:t>
      </w:r>
    </w:p>
    <w:p>
      <w:r>
        <w:t>khác với các chủ thể khác (như cá nhân, hộ gia đình, tổ chức kinh tế...). Vậy UBND</w:t>
      </w:r>
    </w:p>
    <w:p>
      <w:r>
        <w:t>phường Hoàng Văn Thụ xác lập quyền sử dụng đất đối với đất thuộc Thửa đất số 98 theo</w:t>
      </w:r>
    </w:p>
    <w:p>
      <w:r>
        <w:t>hình thức và theo phương thức nào: được giao đất, được công nhận quyền sử dụng đất..?</w:t>
      </w:r>
    </w:p>
    <w:p>
      <w:r>
        <w:t>Trước hết, đã rất rõ ràng đất thuộc Thửa đất số 98 là đất đã và đang có người quản</w:t>
      </w:r>
    </w:p>
    <w:p>
      <w:r>
        <w:t>lý, sử dụng trên thực địa (không phải là đất bỏ hoang, không phải là đất chưa sử dụng...)2</w:t>
      </w:r>
    </w:p>
    <w:p>
      <w:r>
        <w:t>UBND phường Hoàng Văn Thụ không (thậm chí chưa bao giờ?) trực tiếp quản lý, sử dụng</w:t>
      </w:r>
    </w:p>
    <w:p>
      <w:r>
        <w:t>đất trên thực địa với tư cách người sử dụng đất, không có tài liệu, hồ sơ pháp lý thể hiện</w:t>
      </w:r>
    </w:p>
    <w:p>
      <w:r>
        <w:t>UBND phường Hoàng Văn Thụ là chủ sử dụng đất đối với Thửa đất số 987 Do đó, UBND</w:t>
      </w:r>
    </w:p>
    <w:p>
      <w:r>
        <w:t>phường Hoàng Văn Thụ không thể được công nhận quyền sử dụng đất đối với đất thuộc</w:t>
      </w:r>
    </w:p>
    <w:p>
      <w:r>
        <w:t>Thửa đất số 98?</w:t>
      </w:r>
    </w:p>
    <w:p>
      <w:r>
        <w:t>Mặt khác, Quyết định số 988/QĐ-UBND không phải là quyết định giao đất (Đồi</w:t>
      </w:r>
    </w:p>
    <w:p>
      <w:r>
        <w:t>Cao sau trường CN Bưu điện nói chung và Thửa đất số 98 nói riêng) cho UBND phường</w:t>
      </w:r>
    </w:p>
    <w:p>
      <w:r>
        <w:t>Hoàng Văn Thụ và/hoặc Ban CHQS thành phố Thái Nguyên? Theo đó, UBND phường</w:t>
      </w:r>
    </w:p>
    <w:p>
      <w:r>
        <w:t>Hoàng Văn Thụ không phải là chủ sử dụng đất (người sử dụng đất) mà (chi) là cơ quan</w:t>
      </w:r>
    </w:p>
    <w:p>
      <w:r>
        <w:t>phối hợp với Ban Chỉ huy quân sự thành phố Thái Nguyên quản lý các công trình quốc</w:t>
      </w:r>
    </w:p>
    <w:p>
      <w:r>
        <w:t>phòng và khu quân sự theo Pháp lệnh quy định?</w:t>
      </w:r>
    </w:p>
    <w:p>
      <w:r>
        <w:t>Ngoài ra, đến nay cũng chưa có Quyết định của UBND thành phố Thái Nguyên</w:t>
      </w:r>
    </w:p>
    <w:p>
      <w:r>
        <w:t>điều chỉnh, sửa đổi, bổ sung, thu hồi hoặc hủy bỏ phần nội dung về đất thuộc Đồi Cao sau</w:t>
      </w:r>
    </w:p>
    <w:p>
      <w:r>
        <w:t>Trường Chỉ Bưu điện trong Quyết đình số PEVCD UBND ngày 22001.0002 và 17 trường 2000 tháng 2000 trong và 7 trường 2000</w:t>
      </w:r>
    </w:p>
    <w:p>
      <w:r>
        <w:t>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