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6DB66" w14:textId="77777777" w:rsidR="00904E99" w:rsidRPr="00F408F9" w:rsidRDefault="00904E99" w:rsidP="00904E99">
      <w:pPr>
        <w:pStyle w:val="Encabezado"/>
        <w:rPr>
          <w:sz w:val="28"/>
          <w:lang w:val="es-CL"/>
        </w:rPr>
      </w:pPr>
      <w:r>
        <w:rPr>
          <w:sz w:val="28"/>
          <w:lang w:val="es-CL"/>
        </w:rPr>
        <w:t xml:space="preserve">    </w:t>
      </w:r>
      <w:r w:rsidRPr="00F408F9">
        <w:rPr>
          <w:sz w:val="28"/>
          <w:lang w:val="es-CL"/>
        </w:rPr>
        <w:t>EJERCITO DE CHILE</w:t>
      </w:r>
    </w:p>
    <w:p w14:paraId="594BB62A" w14:textId="77777777" w:rsidR="00904E99" w:rsidRPr="00F408F9" w:rsidRDefault="00904E99" w:rsidP="00904E99">
      <w:pPr>
        <w:pStyle w:val="Encabezado"/>
        <w:rPr>
          <w:sz w:val="28"/>
          <w:lang w:val="es-CL"/>
        </w:rPr>
      </w:pPr>
      <w:r>
        <w:rPr>
          <w:sz w:val="28"/>
          <w:lang w:val="es-CL"/>
        </w:rPr>
        <w:t xml:space="preserve">  </w:t>
      </w:r>
      <w:r w:rsidRPr="00F408F9">
        <w:rPr>
          <w:sz w:val="28"/>
          <w:lang w:val="es-CL"/>
        </w:rPr>
        <w:t>DIVISIÓN EDUCACIÓN</w:t>
      </w:r>
    </w:p>
    <w:p w14:paraId="4898487E" w14:textId="77777777" w:rsidR="00904E99" w:rsidRPr="00F408F9" w:rsidRDefault="00904E99" w:rsidP="00904E99">
      <w:pPr>
        <w:pStyle w:val="Encabezado"/>
        <w:rPr>
          <w:sz w:val="28"/>
          <w:lang w:val="es-CL"/>
        </w:rPr>
      </w:pPr>
      <w:r w:rsidRPr="00F408F9">
        <w:rPr>
          <w:sz w:val="28"/>
          <w:lang w:val="es-CL"/>
        </w:rPr>
        <w:t>Academia Politécnica Militar</w:t>
      </w:r>
    </w:p>
    <w:p w14:paraId="1521DE72" w14:textId="77777777" w:rsidR="00904E99" w:rsidRDefault="00904E99" w:rsidP="008625A2">
      <w:pPr>
        <w:pStyle w:val="NormalWeb"/>
        <w:spacing w:before="0" w:after="0"/>
        <w:jc w:val="center"/>
        <w:rPr>
          <w:rFonts w:ascii="Times New Roman" w:hAnsi="Times New Roman" w:cs="Times New Roman"/>
          <w:b/>
          <w:sz w:val="36"/>
        </w:rPr>
      </w:pPr>
    </w:p>
    <w:p w14:paraId="4F5F78A1" w14:textId="7AB0CE16" w:rsidR="008625A2" w:rsidRPr="00BB7560" w:rsidRDefault="008625A2" w:rsidP="008625A2">
      <w:pPr>
        <w:pStyle w:val="NormalWeb"/>
        <w:spacing w:before="0" w:after="0"/>
        <w:jc w:val="center"/>
        <w:rPr>
          <w:rFonts w:ascii="Times New Roman" w:hAnsi="Times New Roman" w:cs="Times New Roman"/>
          <w:b/>
          <w:sz w:val="36"/>
        </w:rPr>
      </w:pPr>
      <w:r w:rsidRPr="00BB7560">
        <w:rPr>
          <w:rFonts w:ascii="Times New Roman" w:hAnsi="Times New Roman" w:cs="Times New Roman"/>
          <w:b/>
          <w:sz w:val="36"/>
        </w:rPr>
        <w:t>EVALUACIÓN N°</w:t>
      </w:r>
      <w:r w:rsidR="0067616C">
        <w:rPr>
          <w:rFonts w:ascii="Times New Roman" w:hAnsi="Times New Roman" w:cs="Times New Roman"/>
          <w:b/>
          <w:sz w:val="36"/>
        </w:rPr>
        <w:t>1</w:t>
      </w:r>
    </w:p>
    <w:p w14:paraId="1CA3A1B1" w14:textId="77777777" w:rsidR="008625A2" w:rsidRDefault="008625A2" w:rsidP="008625A2">
      <w:pPr>
        <w:suppressAutoHyphens w:val="0"/>
        <w:jc w:val="both"/>
        <w:rPr>
          <w:rFonts w:ascii="Arial" w:hAnsi="Arial"/>
          <w:szCs w:val="20"/>
          <w:lang w:val="es-CL" w:eastAsia="es-ES"/>
        </w:r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00" w:firstRow="0" w:lastRow="0" w:firstColumn="0" w:lastColumn="0" w:noHBand="0" w:noVBand="0"/>
      </w:tblPr>
      <w:tblGrid>
        <w:gridCol w:w="3834"/>
        <w:gridCol w:w="6130"/>
      </w:tblGrid>
      <w:tr w:rsidR="008625A2" w:rsidRPr="00A83630" w14:paraId="5F08F0CE" w14:textId="77777777" w:rsidTr="00904E99">
        <w:tc>
          <w:tcPr>
            <w:tcW w:w="1924" w:type="pct"/>
            <w:shd w:val="clear" w:color="auto" w:fill="DBE5F1"/>
            <w:vAlign w:val="center"/>
          </w:tcPr>
          <w:p w14:paraId="4C7EB7AD" w14:textId="77777777" w:rsidR="008625A2" w:rsidRPr="005063F7" w:rsidRDefault="008625A2" w:rsidP="005C5171">
            <w:pPr>
              <w:jc w:val="both"/>
              <w:rPr>
                <w:rFonts w:cs="Calibri"/>
                <w:b/>
                <w:color w:val="000000"/>
              </w:rPr>
            </w:pPr>
            <w:r w:rsidRPr="005063F7">
              <w:rPr>
                <w:rFonts w:cs="Calibri"/>
                <w:b/>
                <w:color w:val="000000"/>
              </w:rPr>
              <w:t xml:space="preserve">FECHA EVALUACIÓN: </w:t>
            </w:r>
          </w:p>
        </w:tc>
        <w:tc>
          <w:tcPr>
            <w:tcW w:w="3076" w:type="pct"/>
            <w:vAlign w:val="center"/>
          </w:tcPr>
          <w:p w14:paraId="3459406A" w14:textId="1350268C" w:rsidR="008625A2" w:rsidRPr="0067616C" w:rsidRDefault="0067616C" w:rsidP="00C851E4">
            <w:pPr>
              <w:rPr>
                <w:rFonts w:cs="Calibri"/>
                <w:iCs/>
              </w:rPr>
            </w:pPr>
            <w:r w:rsidRPr="0067616C">
              <w:rPr>
                <w:rFonts w:cs="Calibri"/>
                <w:iCs/>
              </w:rPr>
              <w:t>03 de septiembre de 2025</w:t>
            </w:r>
          </w:p>
        </w:tc>
      </w:tr>
      <w:tr w:rsidR="008625A2" w:rsidRPr="00A83630" w14:paraId="63F2722F" w14:textId="77777777" w:rsidTr="00904E99">
        <w:tc>
          <w:tcPr>
            <w:tcW w:w="1924" w:type="pct"/>
            <w:shd w:val="clear" w:color="auto" w:fill="DBE5F1"/>
            <w:vAlign w:val="center"/>
          </w:tcPr>
          <w:p w14:paraId="750B07EB" w14:textId="77777777" w:rsidR="008625A2" w:rsidRPr="005063F7" w:rsidRDefault="008625A2" w:rsidP="005C5171">
            <w:pPr>
              <w:jc w:val="both"/>
              <w:rPr>
                <w:rFonts w:cs="Calibri"/>
                <w:b/>
                <w:color w:val="000000"/>
              </w:rPr>
            </w:pPr>
            <w:r w:rsidRPr="005063F7">
              <w:rPr>
                <w:rFonts w:cs="Calibri"/>
                <w:b/>
                <w:color w:val="000000"/>
              </w:rPr>
              <w:t>CURSO Y MENCIÓN:</w:t>
            </w:r>
          </w:p>
        </w:tc>
        <w:tc>
          <w:tcPr>
            <w:tcW w:w="3076" w:type="pct"/>
            <w:vAlign w:val="center"/>
          </w:tcPr>
          <w:p w14:paraId="433BB097" w14:textId="54F9C455" w:rsidR="008625A2" w:rsidRPr="0067616C" w:rsidRDefault="0067616C" w:rsidP="005C5171">
            <w:pPr>
              <w:jc w:val="both"/>
              <w:rPr>
                <w:rFonts w:cs="Calibri"/>
                <w:iCs/>
              </w:rPr>
            </w:pPr>
            <w:r w:rsidRPr="0067616C">
              <w:rPr>
                <w:rFonts w:cs="Calibri"/>
                <w:iCs/>
              </w:rPr>
              <w:t>I CRIM, Sistemas de Armas</w:t>
            </w:r>
          </w:p>
        </w:tc>
      </w:tr>
      <w:tr w:rsidR="008625A2" w:rsidRPr="00A83630" w14:paraId="3FC9B55B" w14:textId="77777777" w:rsidTr="00904E99">
        <w:trPr>
          <w:trHeight w:val="70"/>
        </w:trPr>
        <w:tc>
          <w:tcPr>
            <w:tcW w:w="1924" w:type="pct"/>
            <w:shd w:val="clear" w:color="auto" w:fill="DBE5F1"/>
          </w:tcPr>
          <w:p w14:paraId="67137367" w14:textId="77777777" w:rsidR="008625A2" w:rsidRPr="005063F7" w:rsidRDefault="008625A2" w:rsidP="005C5171">
            <w:pPr>
              <w:jc w:val="both"/>
              <w:rPr>
                <w:rFonts w:cs="Calibri"/>
                <w:b/>
                <w:color w:val="000000"/>
              </w:rPr>
            </w:pPr>
            <w:r w:rsidRPr="005063F7">
              <w:rPr>
                <w:rFonts w:cs="Calibri"/>
                <w:b/>
                <w:color w:val="000000"/>
              </w:rPr>
              <w:t xml:space="preserve">UNIDAD DE APRENDIZAJE: </w:t>
            </w:r>
          </w:p>
        </w:tc>
        <w:tc>
          <w:tcPr>
            <w:tcW w:w="3076" w:type="pct"/>
          </w:tcPr>
          <w:p w14:paraId="703F19B2" w14:textId="34549562" w:rsidR="008625A2" w:rsidRPr="0067616C" w:rsidRDefault="0067616C" w:rsidP="005C5171">
            <w:pPr>
              <w:jc w:val="both"/>
              <w:rPr>
                <w:rFonts w:cs="Calibri"/>
                <w:iCs/>
              </w:rPr>
            </w:pPr>
            <w:r w:rsidRPr="0067616C">
              <w:rPr>
                <w:rFonts w:cs="Calibri"/>
                <w:iCs/>
              </w:rPr>
              <w:t>Bases de dat</w:t>
            </w:r>
            <w:r>
              <w:rPr>
                <w:rFonts w:cs="Calibri"/>
                <w:iCs/>
              </w:rPr>
              <w:t>o</w:t>
            </w:r>
            <w:r w:rsidRPr="0067616C">
              <w:rPr>
                <w:rFonts w:cs="Calibri"/>
                <w:iCs/>
              </w:rPr>
              <w:t>s</w:t>
            </w:r>
          </w:p>
        </w:tc>
      </w:tr>
      <w:tr w:rsidR="00105FC1" w:rsidRPr="00A83630" w14:paraId="3FC52313" w14:textId="77777777" w:rsidTr="00904E99">
        <w:trPr>
          <w:trHeight w:val="70"/>
        </w:trPr>
        <w:tc>
          <w:tcPr>
            <w:tcW w:w="1924" w:type="pct"/>
            <w:shd w:val="clear" w:color="auto" w:fill="DBE5F1"/>
          </w:tcPr>
          <w:p w14:paraId="383F28EB" w14:textId="77777777" w:rsidR="00105FC1" w:rsidRPr="005063F7" w:rsidRDefault="00105FC1" w:rsidP="005C5171">
            <w:pPr>
              <w:jc w:val="both"/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TIPO DE EVALUACIÓN:</w:t>
            </w:r>
          </w:p>
        </w:tc>
        <w:tc>
          <w:tcPr>
            <w:tcW w:w="3076" w:type="pct"/>
          </w:tcPr>
          <w:p w14:paraId="6A11966F" w14:textId="0889BF44" w:rsidR="00105FC1" w:rsidRPr="0067616C" w:rsidRDefault="0067616C" w:rsidP="005C5171">
            <w:pPr>
              <w:jc w:val="both"/>
              <w:rPr>
                <w:rFonts w:cs="Calibri"/>
                <w:iCs/>
              </w:rPr>
            </w:pPr>
            <w:r>
              <w:rPr>
                <w:rFonts w:cs="Calibri"/>
                <w:iCs/>
              </w:rPr>
              <w:t>Sumativa</w:t>
            </w:r>
          </w:p>
        </w:tc>
      </w:tr>
      <w:tr w:rsidR="008625A2" w:rsidRPr="00A83630" w14:paraId="29D7FD22" w14:textId="77777777" w:rsidTr="00904E99">
        <w:trPr>
          <w:trHeight w:val="70"/>
        </w:trPr>
        <w:tc>
          <w:tcPr>
            <w:tcW w:w="1924" w:type="pct"/>
            <w:shd w:val="clear" w:color="auto" w:fill="DBE5F1"/>
          </w:tcPr>
          <w:p w14:paraId="08DF6852" w14:textId="77777777" w:rsidR="008625A2" w:rsidRPr="005063F7" w:rsidRDefault="008625A2" w:rsidP="005C5171">
            <w:pPr>
              <w:jc w:val="both"/>
              <w:rPr>
                <w:rFonts w:cs="Calibri"/>
                <w:b/>
                <w:color w:val="000000"/>
              </w:rPr>
            </w:pPr>
            <w:r w:rsidRPr="005063F7">
              <w:rPr>
                <w:rFonts w:cs="Calibri"/>
                <w:b/>
                <w:color w:val="000000"/>
              </w:rPr>
              <w:t>PROFESOR:</w:t>
            </w:r>
          </w:p>
        </w:tc>
        <w:tc>
          <w:tcPr>
            <w:tcW w:w="3076" w:type="pct"/>
          </w:tcPr>
          <w:p w14:paraId="7DB1D226" w14:textId="7762FEA6" w:rsidR="008625A2" w:rsidRPr="0067616C" w:rsidRDefault="0067616C" w:rsidP="005C5171">
            <w:pPr>
              <w:jc w:val="both"/>
              <w:rPr>
                <w:rFonts w:cs="Calibri"/>
                <w:iCs/>
              </w:rPr>
            </w:pPr>
            <w:r w:rsidRPr="0067616C">
              <w:rPr>
                <w:rFonts w:cs="Calibri"/>
                <w:iCs/>
              </w:rPr>
              <w:t>MAY (IPM) PABLO VARAS BRIONES</w:t>
            </w:r>
          </w:p>
        </w:tc>
      </w:tr>
      <w:tr w:rsidR="008625A2" w:rsidRPr="00A83630" w14:paraId="3FF23E76" w14:textId="77777777" w:rsidTr="00904E99">
        <w:tc>
          <w:tcPr>
            <w:tcW w:w="1924" w:type="pct"/>
            <w:shd w:val="clear" w:color="auto" w:fill="DBE5F1"/>
          </w:tcPr>
          <w:p w14:paraId="5E16C89B" w14:textId="77777777" w:rsidR="008625A2" w:rsidRPr="005063F7" w:rsidRDefault="008625A2" w:rsidP="005C5171">
            <w:pPr>
              <w:jc w:val="both"/>
              <w:rPr>
                <w:rFonts w:cs="Calibri"/>
                <w:b/>
                <w:color w:val="000000"/>
              </w:rPr>
            </w:pPr>
            <w:r w:rsidRPr="005063F7">
              <w:rPr>
                <w:rFonts w:cs="Calibri"/>
                <w:b/>
                <w:color w:val="000000"/>
              </w:rPr>
              <w:t>PUNTAJE TOTAL EV.</w:t>
            </w:r>
          </w:p>
        </w:tc>
        <w:tc>
          <w:tcPr>
            <w:tcW w:w="3076" w:type="pct"/>
          </w:tcPr>
          <w:p w14:paraId="2B1AD88C" w14:textId="29483D2D" w:rsidR="008625A2" w:rsidRPr="0067616C" w:rsidRDefault="0067616C" w:rsidP="005C5171">
            <w:pPr>
              <w:jc w:val="both"/>
              <w:rPr>
                <w:rFonts w:cs="Calibri"/>
                <w:iCs/>
              </w:rPr>
            </w:pPr>
            <w:r w:rsidRPr="0067616C">
              <w:rPr>
                <w:rFonts w:cs="Calibri"/>
                <w:iCs/>
              </w:rPr>
              <w:t>100</w:t>
            </w:r>
            <w:r w:rsidR="008625A2" w:rsidRPr="0067616C">
              <w:rPr>
                <w:rFonts w:cs="Calibri"/>
                <w:iCs/>
              </w:rPr>
              <w:t xml:space="preserve"> puntos = nota 7.0 </w:t>
            </w:r>
            <w:proofErr w:type="gramStart"/>
            <w:r w:rsidR="008625A2" w:rsidRPr="0067616C">
              <w:rPr>
                <w:rFonts w:cs="Calibri"/>
                <w:iCs/>
              </w:rPr>
              <w:t xml:space="preserve">/  </w:t>
            </w:r>
            <w:r w:rsidRPr="0067616C">
              <w:rPr>
                <w:rFonts w:cs="Calibri"/>
                <w:iCs/>
              </w:rPr>
              <w:t>6</w:t>
            </w:r>
            <w:r w:rsidRPr="0067616C">
              <w:rPr>
                <w:rFonts w:cs="Calibri"/>
                <w:iCs/>
              </w:rPr>
              <w:t>0</w:t>
            </w:r>
            <w:proofErr w:type="gramEnd"/>
            <w:r w:rsidRPr="0067616C">
              <w:rPr>
                <w:rFonts w:cs="Calibri"/>
                <w:iCs/>
              </w:rPr>
              <w:t xml:space="preserve"> puntos</w:t>
            </w:r>
            <w:r w:rsidR="008625A2" w:rsidRPr="0067616C">
              <w:rPr>
                <w:rFonts w:cs="Calibri"/>
                <w:iCs/>
              </w:rPr>
              <w:t xml:space="preserve"> </w:t>
            </w:r>
            <w:r w:rsidRPr="0067616C">
              <w:rPr>
                <w:rFonts w:cs="Calibri"/>
                <w:iCs/>
              </w:rPr>
              <w:t>=</w:t>
            </w:r>
            <w:r w:rsidR="008625A2" w:rsidRPr="0067616C">
              <w:rPr>
                <w:rFonts w:cs="Calibri"/>
                <w:iCs/>
              </w:rPr>
              <w:t xml:space="preserve"> </w:t>
            </w:r>
            <w:r w:rsidRPr="0067616C">
              <w:rPr>
                <w:rFonts w:cs="Calibri"/>
                <w:iCs/>
              </w:rPr>
              <w:t>n</w:t>
            </w:r>
            <w:r w:rsidR="008625A2" w:rsidRPr="0067616C">
              <w:rPr>
                <w:rFonts w:cs="Calibri"/>
                <w:iCs/>
              </w:rPr>
              <w:t>ota 4.0 (60%)</w:t>
            </w:r>
          </w:p>
        </w:tc>
      </w:tr>
      <w:tr w:rsidR="008625A2" w:rsidRPr="00A83630" w14:paraId="1E8119BA" w14:textId="77777777" w:rsidTr="00904E99">
        <w:tc>
          <w:tcPr>
            <w:tcW w:w="1924" w:type="pct"/>
            <w:shd w:val="clear" w:color="auto" w:fill="DBE5F1"/>
          </w:tcPr>
          <w:p w14:paraId="4B531945" w14:textId="77777777" w:rsidR="008625A2" w:rsidRPr="005063F7" w:rsidRDefault="008625A2" w:rsidP="005C5171">
            <w:pPr>
              <w:jc w:val="both"/>
              <w:rPr>
                <w:rFonts w:cs="Calibri"/>
                <w:b/>
                <w:color w:val="000000"/>
              </w:rPr>
            </w:pPr>
            <w:r w:rsidRPr="005063F7">
              <w:rPr>
                <w:rFonts w:cs="Calibri"/>
                <w:b/>
                <w:color w:val="000000"/>
              </w:rPr>
              <w:t>PUNTAJE POR ITEM O PREGUNTA:</w:t>
            </w:r>
          </w:p>
        </w:tc>
        <w:tc>
          <w:tcPr>
            <w:tcW w:w="3076" w:type="pct"/>
          </w:tcPr>
          <w:p w14:paraId="4DFD5531" w14:textId="49F2C6AB" w:rsidR="008625A2" w:rsidRPr="0067616C" w:rsidRDefault="0067616C" w:rsidP="005C5171">
            <w:pPr>
              <w:jc w:val="both"/>
              <w:rPr>
                <w:rFonts w:cs="Calibri"/>
                <w:iCs/>
                <w:lang w:val="pt-BR"/>
              </w:rPr>
            </w:pPr>
            <w:r w:rsidRPr="0067616C">
              <w:rPr>
                <w:rFonts w:cs="Calibri"/>
                <w:iCs/>
                <w:lang w:val="pt-BR"/>
              </w:rPr>
              <w:t>Item</w:t>
            </w:r>
            <w:r w:rsidR="008625A2" w:rsidRPr="0067616C">
              <w:rPr>
                <w:rFonts w:cs="Calibri"/>
                <w:iCs/>
                <w:lang w:val="pt-BR"/>
              </w:rPr>
              <w:t xml:space="preserve"> I, </w:t>
            </w:r>
            <w:r w:rsidRPr="0067616C">
              <w:rPr>
                <w:rFonts w:cs="Calibri"/>
                <w:iCs/>
                <w:lang w:val="pt-BR"/>
              </w:rPr>
              <w:t>45</w:t>
            </w:r>
            <w:r w:rsidR="008625A2" w:rsidRPr="0067616C">
              <w:rPr>
                <w:rFonts w:cs="Calibri"/>
                <w:iCs/>
                <w:lang w:val="pt-BR"/>
              </w:rPr>
              <w:t xml:space="preserve"> </w:t>
            </w:r>
            <w:proofErr w:type="spellStart"/>
            <w:r w:rsidR="008625A2" w:rsidRPr="0067616C">
              <w:rPr>
                <w:rFonts w:cs="Calibri"/>
                <w:iCs/>
                <w:lang w:val="pt-BR"/>
              </w:rPr>
              <w:t>puntos</w:t>
            </w:r>
            <w:proofErr w:type="spellEnd"/>
          </w:p>
          <w:p w14:paraId="1B2FC3DD" w14:textId="1D75002B" w:rsidR="008625A2" w:rsidRPr="0067616C" w:rsidRDefault="0067616C" w:rsidP="005C5171">
            <w:pPr>
              <w:jc w:val="both"/>
              <w:rPr>
                <w:rFonts w:cs="Calibri"/>
                <w:iCs/>
                <w:lang w:val="pt-BR"/>
              </w:rPr>
            </w:pPr>
            <w:r w:rsidRPr="0067616C">
              <w:rPr>
                <w:rFonts w:cs="Calibri"/>
                <w:iCs/>
                <w:lang w:val="pt-BR"/>
              </w:rPr>
              <w:t>Item</w:t>
            </w:r>
            <w:r w:rsidR="008625A2" w:rsidRPr="0067616C">
              <w:rPr>
                <w:rFonts w:cs="Calibri"/>
                <w:iCs/>
                <w:lang w:val="pt-BR"/>
              </w:rPr>
              <w:t xml:space="preserve"> II, </w:t>
            </w:r>
            <w:r w:rsidRPr="0067616C">
              <w:rPr>
                <w:rFonts w:cs="Calibri"/>
                <w:iCs/>
                <w:lang w:val="pt-BR"/>
              </w:rPr>
              <w:t>10</w:t>
            </w:r>
            <w:r w:rsidR="008625A2" w:rsidRPr="0067616C">
              <w:rPr>
                <w:rFonts w:cs="Calibri"/>
                <w:iCs/>
                <w:lang w:val="pt-BR"/>
              </w:rPr>
              <w:t xml:space="preserve"> </w:t>
            </w:r>
            <w:proofErr w:type="spellStart"/>
            <w:r w:rsidR="008625A2" w:rsidRPr="0067616C">
              <w:rPr>
                <w:rFonts w:cs="Calibri"/>
                <w:iCs/>
                <w:lang w:val="pt-BR"/>
              </w:rPr>
              <w:t>puntos</w:t>
            </w:r>
            <w:proofErr w:type="spellEnd"/>
          </w:p>
          <w:p w14:paraId="0ABA0C93" w14:textId="3B8BA160" w:rsidR="0067616C" w:rsidRPr="0067616C" w:rsidRDefault="0067616C" w:rsidP="005C5171">
            <w:pPr>
              <w:jc w:val="both"/>
              <w:rPr>
                <w:rFonts w:cs="Calibri"/>
                <w:iCs/>
                <w:lang w:val="pt-BR"/>
              </w:rPr>
            </w:pPr>
            <w:r w:rsidRPr="0067616C">
              <w:rPr>
                <w:rFonts w:cs="Calibri"/>
                <w:iCs/>
                <w:lang w:val="pt-BR"/>
              </w:rPr>
              <w:t xml:space="preserve">Item III, 45 </w:t>
            </w:r>
            <w:proofErr w:type="spellStart"/>
            <w:r w:rsidRPr="0067616C">
              <w:rPr>
                <w:rFonts w:cs="Calibri"/>
                <w:iCs/>
                <w:lang w:val="pt-BR"/>
              </w:rPr>
              <w:t>puntos</w:t>
            </w:r>
            <w:proofErr w:type="spellEnd"/>
            <w:r w:rsidRPr="0067616C">
              <w:rPr>
                <w:rFonts w:cs="Calibri"/>
                <w:iCs/>
                <w:lang w:val="pt-BR"/>
              </w:rPr>
              <w:t>.</w:t>
            </w:r>
          </w:p>
        </w:tc>
      </w:tr>
      <w:tr w:rsidR="008625A2" w:rsidRPr="00A83630" w14:paraId="2D595DB4" w14:textId="77777777" w:rsidTr="00904E99">
        <w:tc>
          <w:tcPr>
            <w:tcW w:w="1924" w:type="pct"/>
            <w:shd w:val="clear" w:color="auto" w:fill="DBE5F1"/>
            <w:vAlign w:val="center"/>
          </w:tcPr>
          <w:p w14:paraId="59C4C27F" w14:textId="77777777" w:rsidR="008625A2" w:rsidRPr="00BA4267" w:rsidRDefault="008625A2" w:rsidP="005C5171">
            <w:pPr>
              <w:jc w:val="both"/>
              <w:rPr>
                <w:rFonts w:cs="Calibri"/>
                <w:b/>
              </w:rPr>
            </w:pPr>
            <w:r w:rsidRPr="005063F7">
              <w:rPr>
                <w:rFonts w:cs="Calibri"/>
                <w:b/>
              </w:rPr>
              <w:t>CONTENIDOS EVALUADOS</w:t>
            </w:r>
            <w:r>
              <w:rPr>
                <w:rFonts w:cs="Calibri"/>
                <w:b/>
              </w:rPr>
              <w:t>:</w:t>
            </w:r>
          </w:p>
        </w:tc>
        <w:tc>
          <w:tcPr>
            <w:tcW w:w="3076" w:type="pct"/>
          </w:tcPr>
          <w:p w14:paraId="6C665860" w14:textId="77777777" w:rsidR="008625A2" w:rsidRPr="0067616C" w:rsidRDefault="008625A2" w:rsidP="005C5171">
            <w:pPr>
              <w:jc w:val="both"/>
              <w:rPr>
                <w:rFonts w:cs="Calibri"/>
                <w:iCs/>
              </w:rPr>
            </w:pPr>
          </w:p>
        </w:tc>
      </w:tr>
      <w:tr w:rsidR="008625A2" w:rsidRPr="00A83630" w14:paraId="25766DAE" w14:textId="77777777" w:rsidTr="00904E99">
        <w:tc>
          <w:tcPr>
            <w:tcW w:w="1924" w:type="pct"/>
            <w:shd w:val="clear" w:color="auto" w:fill="DBE5F1"/>
            <w:vAlign w:val="center"/>
          </w:tcPr>
          <w:p w14:paraId="586C7B8F" w14:textId="77777777" w:rsidR="008625A2" w:rsidRPr="005063F7" w:rsidRDefault="008625A2" w:rsidP="005C5171">
            <w:pPr>
              <w:jc w:val="both"/>
              <w:rPr>
                <w:rFonts w:cs="Calibri"/>
                <w:b/>
              </w:rPr>
            </w:pPr>
            <w:r w:rsidRPr="005063F7">
              <w:rPr>
                <w:rFonts w:cs="Calibri"/>
                <w:b/>
              </w:rPr>
              <w:t>CONDICIONES DE LA EVALUACIÓN:</w:t>
            </w:r>
          </w:p>
        </w:tc>
        <w:tc>
          <w:tcPr>
            <w:tcW w:w="3076" w:type="pct"/>
          </w:tcPr>
          <w:p w14:paraId="631C8254" w14:textId="77777777" w:rsidR="0067616C" w:rsidRPr="0067616C" w:rsidRDefault="0067616C" w:rsidP="0067616C">
            <w:pPr>
              <w:pStyle w:val="Prrafodelista"/>
              <w:numPr>
                <w:ilvl w:val="0"/>
                <w:numId w:val="2"/>
              </w:numPr>
              <w:suppressAutoHyphens w:val="0"/>
              <w:contextualSpacing/>
              <w:jc w:val="both"/>
              <w:rPr>
                <w:rFonts w:cs="Calibri"/>
                <w:iCs/>
              </w:rPr>
            </w:pPr>
            <w:r w:rsidRPr="0067616C">
              <w:rPr>
                <w:rFonts w:cs="Calibri"/>
                <w:iCs/>
              </w:rPr>
              <w:t>La evaluación es escrita e individual, sin consulta a terceros.</w:t>
            </w:r>
          </w:p>
          <w:p w14:paraId="57C0BFB5" w14:textId="77777777" w:rsidR="0067616C" w:rsidRPr="0067616C" w:rsidRDefault="0067616C" w:rsidP="0067616C">
            <w:pPr>
              <w:pStyle w:val="Prrafodelista"/>
              <w:numPr>
                <w:ilvl w:val="0"/>
                <w:numId w:val="2"/>
              </w:numPr>
              <w:suppressAutoHyphens w:val="0"/>
              <w:contextualSpacing/>
              <w:jc w:val="both"/>
              <w:rPr>
                <w:rFonts w:cs="Calibri"/>
                <w:iCs/>
              </w:rPr>
            </w:pPr>
            <w:r w:rsidRPr="0067616C">
              <w:rPr>
                <w:rFonts w:cs="Calibri"/>
                <w:iCs/>
              </w:rPr>
              <w:t>Se prohíbe el uso de computadores, teléfonos celulares o cualquier elemento electrónico.</w:t>
            </w:r>
          </w:p>
          <w:p w14:paraId="188771E0" w14:textId="77777777" w:rsidR="0067616C" w:rsidRPr="0067616C" w:rsidRDefault="0067616C" w:rsidP="0067616C">
            <w:pPr>
              <w:pStyle w:val="Prrafodelista"/>
              <w:numPr>
                <w:ilvl w:val="0"/>
                <w:numId w:val="2"/>
              </w:numPr>
              <w:suppressAutoHyphens w:val="0"/>
              <w:contextualSpacing/>
              <w:jc w:val="both"/>
              <w:rPr>
                <w:rFonts w:cs="Calibri"/>
                <w:iCs/>
              </w:rPr>
            </w:pPr>
            <w:r w:rsidRPr="0067616C">
              <w:rPr>
                <w:rFonts w:cs="Calibri"/>
                <w:iCs/>
              </w:rPr>
              <w:t>El puntaje de cada pregunta está indicado en su desarrollo.</w:t>
            </w:r>
          </w:p>
          <w:p w14:paraId="1F28602A" w14:textId="77777777" w:rsidR="0067616C" w:rsidRPr="0067616C" w:rsidRDefault="0067616C" w:rsidP="0067616C">
            <w:pPr>
              <w:pStyle w:val="Prrafodelista"/>
              <w:numPr>
                <w:ilvl w:val="0"/>
                <w:numId w:val="2"/>
              </w:numPr>
              <w:suppressAutoHyphens w:val="0"/>
              <w:contextualSpacing/>
              <w:jc w:val="both"/>
              <w:rPr>
                <w:rFonts w:cs="Calibri"/>
                <w:iCs/>
              </w:rPr>
            </w:pPr>
            <w:r w:rsidRPr="0067616C">
              <w:rPr>
                <w:rFonts w:cs="Calibri"/>
                <w:iCs/>
              </w:rPr>
              <w:t xml:space="preserve">Las consultas deben ser en voz alta para ser escuchadas por todo el curso. </w:t>
            </w:r>
          </w:p>
          <w:p w14:paraId="58DCB0C5" w14:textId="31332E9A" w:rsidR="008C15CC" w:rsidRPr="0067616C" w:rsidRDefault="0067616C" w:rsidP="0067616C">
            <w:pPr>
              <w:pStyle w:val="Prrafodelista"/>
              <w:numPr>
                <w:ilvl w:val="0"/>
                <w:numId w:val="2"/>
              </w:numPr>
              <w:suppressAutoHyphens w:val="0"/>
              <w:contextualSpacing/>
              <w:jc w:val="both"/>
              <w:rPr>
                <w:rFonts w:cs="Calibri"/>
                <w:iCs/>
                <w:color w:val="FF0000"/>
              </w:rPr>
            </w:pPr>
            <w:r w:rsidRPr="0067616C">
              <w:rPr>
                <w:rFonts w:cs="Calibri"/>
                <w:iCs/>
              </w:rPr>
              <w:t>En caso de que sea necesaria alguna observación, el profesor la hará a la totalidad del curso.</w:t>
            </w:r>
          </w:p>
        </w:tc>
      </w:tr>
    </w:tbl>
    <w:p w14:paraId="4B5A6634" w14:textId="77777777" w:rsidR="008625A2" w:rsidRDefault="008625A2" w:rsidP="008625A2">
      <w:pPr>
        <w:pStyle w:val="NormalWeb"/>
        <w:spacing w:before="0" w:after="0"/>
        <w:jc w:val="both"/>
        <w:rPr>
          <w:rFonts w:ascii="Times New Roman" w:hAnsi="Times New Roman" w:cs="Times New Roman"/>
          <w:lang w:val="es-CL"/>
        </w:rPr>
      </w:pPr>
    </w:p>
    <w:tbl>
      <w:tblPr>
        <w:tblStyle w:val="Tablaconcuadrcula"/>
        <w:tblW w:w="5000" w:type="pct"/>
        <w:tblLook w:val="01E0" w:firstRow="1" w:lastRow="1" w:firstColumn="1" w:lastColumn="1" w:noHBand="0" w:noVBand="0"/>
      </w:tblPr>
      <w:tblGrid>
        <w:gridCol w:w="678"/>
        <w:gridCol w:w="572"/>
        <w:gridCol w:w="1967"/>
        <w:gridCol w:w="608"/>
        <w:gridCol w:w="741"/>
        <w:gridCol w:w="3240"/>
        <w:gridCol w:w="566"/>
        <w:gridCol w:w="1592"/>
      </w:tblGrid>
      <w:tr w:rsidR="001C4D90" w:rsidRPr="00922C1F" w14:paraId="76351B26" w14:textId="77777777" w:rsidTr="00915BC5">
        <w:tc>
          <w:tcPr>
            <w:tcW w:w="340" w:type="pct"/>
            <w:shd w:val="clear" w:color="auto" w:fill="DEEAF6" w:themeFill="accent1" w:themeFillTint="33"/>
            <w:vAlign w:val="center"/>
          </w:tcPr>
          <w:p w14:paraId="660FC95B" w14:textId="77777777" w:rsidR="001C4D90" w:rsidRPr="00922C1F" w:rsidRDefault="001C4D90" w:rsidP="004C6A3A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922C1F">
              <w:rPr>
                <w:b/>
                <w:sz w:val="20"/>
                <w:szCs w:val="20"/>
              </w:rPr>
              <w:t>Req</w:t>
            </w:r>
            <w:proofErr w:type="spellEnd"/>
          </w:p>
        </w:tc>
        <w:tc>
          <w:tcPr>
            <w:tcW w:w="1274" w:type="pct"/>
            <w:gridSpan w:val="2"/>
            <w:shd w:val="clear" w:color="auto" w:fill="DEEAF6" w:themeFill="accent1" w:themeFillTint="33"/>
            <w:vAlign w:val="center"/>
          </w:tcPr>
          <w:p w14:paraId="06AC9A8E" w14:textId="77777777" w:rsidR="001C4D90" w:rsidRPr="00922C1F" w:rsidRDefault="001C4D90" w:rsidP="004C6A3A">
            <w:pPr>
              <w:jc w:val="center"/>
              <w:rPr>
                <w:b/>
                <w:sz w:val="20"/>
                <w:szCs w:val="20"/>
              </w:rPr>
            </w:pPr>
            <w:r w:rsidRPr="00922C1F">
              <w:rPr>
                <w:b/>
                <w:sz w:val="20"/>
                <w:szCs w:val="20"/>
              </w:rPr>
              <w:t>Criterios de evaluación</w:t>
            </w:r>
          </w:p>
        </w:tc>
        <w:tc>
          <w:tcPr>
            <w:tcW w:w="305" w:type="pct"/>
            <w:shd w:val="clear" w:color="auto" w:fill="DEEAF6" w:themeFill="accent1" w:themeFillTint="33"/>
            <w:vAlign w:val="center"/>
          </w:tcPr>
          <w:p w14:paraId="26B1DBAE" w14:textId="77777777" w:rsidR="001C4D90" w:rsidRPr="00922C1F" w:rsidRDefault="001C4D90" w:rsidP="004C6A3A">
            <w:pPr>
              <w:jc w:val="center"/>
              <w:rPr>
                <w:b/>
                <w:sz w:val="20"/>
                <w:szCs w:val="20"/>
              </w:rPr>
            </w:pPr>
            <w:r w:rsidRPr="00922C1F">
              <w:rPr>
                <w:b/>
                <w:sz w:val="20"/>
                <w:szCs w:val="20"/>
              </w:rPr>
              <w:t>%</w:t>
            </w:r>
          </w:p>
        </w:tc>
        <w:tc>
          <w:tcPr>
            <w:tcW w:w="1998" w:type="pct"/>
            <w:gridSpan w:val="2"/>
            <w:shd w:val="clear" w:color="auto" w:fill="DEEAF6" w:themeFill="accent1" w:themeFillTint="33"/>
            <w:vAlign w:val="center"/>
          </w:tcPr>
          <w:p w14:paraId="10456E7E" w14:textId="77777777" w:rsidR="001C4D90" w:rsidRPr="00922C1F" w:rsidRDefault="001C4D90" w:rsidP="004C6A3A">
            <w:pPr>
              <w:ind w:left="459"/>
              <w:jc w:val="center"/>
              <w:rPr>
                <w:b/>
                <w:sz w:val="20"/>
                <w:szCs w:val="20"/>
              </w:rPr>
            </w:pPr>
            <w:r w:rsidRPr="00922C1F">
              <w:rPr>
                <w:b/>
                <w:sz w:val="20"/>
                <w:szCs w:val="20"/>
              </w:rPr>
              <w:t>Indicador de evaluación</w:t>
            </w:r>
          </w:p>
        </w:tc>
        <w:tc>
          <w:tcPr>
            <w:tcW w:w="284" w:type="pct"/>
            <w:shd w:val="clear" w:color="auto" w:fill="DEEAF6" w:themeFill="accent1" w:themeFillTint="33"/>
            <w:vAlign w:val="center"/>
          </w:tcPr>
          <w:p w14:paraId="52AC87CD" w14:textId="77777777" w:rsidR="001C4D90" w:rsidRPr="00922C1F" w:rsidRDefault="001C4D90" w:rsidP="004C6A3A">
            <w:pPr>
              <w:jc w:val="center"/>
              <w:rPr>
                <w:b/>
                <w:sz w:val="20"/>
                <w:szCs w:val="20"/>
              </w:rPr>
            </w:pPr>
            <w:r w:rsidRPr="00922C1F">
              <w:rPr>
                <w:b/>
                <w:sz w:val="20"/>
                <w:szCs w:val="20"/>
              </w:rPr>
              <w:t>%</w:t>
            </w:r>
          </w:p>
        </w:tc>
        <w:tc>
          <w:tcPr>
            <w:tcW w:w="799" w:type="pct"/>
            <w:shd w:val="clear" w:color="auto" w:fill="DEEAF6" w:themeFill="accent1" w:themeFillTint="33"/>
            <w:vAlign w:val="center"/>
          </w:tcPr>
          <w:p w14:paraId="3FE2ADDF" w14:textId="77777777" w:rsidR="001C4D90" w:rsidRPr="00922C1F" w:rsidRDefault="001C4D90" w:rsidP="004C6A3A">
            <w:pPr>
              <w:ind w:left="98"/>
              <w:jc w:val="center"/>
              <w:rPr>
                <w:b/>
                <w:sz w:val="20"/>
                <w:szCs w:val="20"/>
              </w:rPr>
            </w:pPr>
            <w:r w:rsidRPr="00922C1F">
              <w:rPr>
                <w:b/>
                <w:sz w:val="20"/>
                <w:szCs w:val="20"/>
              </w:rPr>
              <w:t>Pregunta</w:t>
            </w:r>
          </w:p>
        </w:tc>
      </w:tr>
      <w:tr w:rsidR="00915BC5" w:rsidRPr="001C4D90" w14:paraId="2F0F9330" w14:textId="77777777" w:rsidTr="00915BC5">
        <w:tc>
          <w:tcPr>
            <w:tcW w:w="3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DEEAF6" w:fill="DEEAF6"/>
            <w:vAlign w:val="center"/>
          </w:tcPr>
          <w:p w14:paraId="6E5F8A85" w14:textId="36FE932F" w:rsidR="00915BC5" w:rsidRPr="00BA0027" w:rsidRDefault="00915BC5" w:rsidP="00915BC5">
            <w:pPr>
              <w:suppressAutoHyphens w:val="0"/>
              <w:jc w:val="center"/>
              <w:rPr>
                <w:bCs/>
                <w:sz w:val="20"/>
                <w:szCs w:val="20"/>
                <w:lang w:val="en-US" w:eastAsia="en-US"/>
              </w:rPr>
            </w:pPr>
            <w:r w:rsidRPr="00BA0027">
              <w:rPr>
                <w:bCs/>
                <w:sz w:val="20"/>
                <w:szCs w:val="20"/>
              </w:rPr>
              <w:t>R 4.1</w:t>
            </w:r>
          </w:p>
        </w:tc>
        <w:tc>
          <w:tcPr>
            <w:tcW w:w="2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DEEAF6" w:fill="DEEAF6"/>
            <w:vAlign w:val="center"/>
          </w:tcPr>
          <w:p w14:paraId="62520B1F" w14:textId="77777777" w:rsidR="00915BC5" w:rsidRPr="00BA0027" w:rsidRDefault="00915BC5" w:rsidP="00915BC5">
            <w:pPr>
              <w:jc w:val="center"/>
              <w:rPr>
                <w:sz w:val="20"/>
                <w:szCs w:val="20"/>
              </w:rPr>
            </w:pPr>
            <w:r w:rsidRPr="00BA0027">
              <w:rPr>
                <w:sz w:val="20"/>
                <w:szCs w:val="20"/>
              </w:rPr>
              <w:t>CE1</w:t>
            </w:r>
          </w:p>
        </w:tc>
        <w:tc>
          <w:tcPr>
            <w:tcW w:w="987" w:type="pct"/>
            <w:vMerge w:val="restart"/>
            <w:vAlign w:val="center"/>
          </w:tcPr>
          <w:p w14:paraId="00819961" w14:textId="3AEDD1D3" w:rsidR="00915BC5" w:rsidRPr="00BA0027" w:rsidRDefault="00915BC5" w:rsidP="00915BC5">
            <w:pPr>
              <w:pStyle w:val="Default"/>
              <w:spacing w:after="200" w:line="276" w:lineRule="auto"/>
              <w:rPr>
                <w:color w:val="auto"/>
                <w:sz w:val="20"/>
                <w:u w:val="single"/>
              </w:rPr>
            </w:pPr>
            <w:r w:rsidRPr="00BA0027">
              <w:rPr>
                <w:color w:val="auto"/>
                <w:sz w:val="20"/>
                <w:lang w:eastAsia="ar-SA"/>
              </w:rPr>
              <w:t>Aplica el modelo relacional, el álgebra y cálculo relacional.</w:t>
            </w:r>
          </w:p>
        </w:tc>
        <w:tc>
          <w:tcPr>
            <w:tcW w:w="305" w:type="pct"/>
            <w:vMerge w:val="restart"/>
            <w:vAlign w:val="center"/>
          </w:tcPr>
          <w:p w14:paraId="06E5CE0C" w14:textId="7E602E8C" w:rsidR="00915BC5" w:rsidRPr="00BA0027" w:rsidRDefault="00915BC5" w:rsidP="00915B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EEAF6" w:fill="DEEAF6"/>
            <w:vAlign w:val="center"/>
          </w:tcPr>
          <w:p w14:paraId="391E517E" w14:textId="77777777" w:rsidR="00915BC5" w:rsidRPr="00BA0027" w:rsidRDefault="00915BC5" w:rsidP="00915BC5">
            <w:pPr>
              <w:suppressAutoHyphens w:val="0"/>
              <w:jc w:val="center"/>
              <w:rPr>
                <w:sz w:val="20"/>
                <w:szCs w:val="20"/>
                <w:lang w:val="en-US" w:eastAsia="en-US"/>
              </w:rPr>
            </w:pPr>
            <w:r w:rsidRPr="00BA0027">
              <w:rPr>
                <w:sz w:val="20"/>
                <w:szCs w:val="20"/>
              </w:rPr>
              <w:t>IE1</w:t>
            </w:r>
          </w:p>
        </w:tc>
        <w:tc>
          <w:tcPr>
            <w:tcW w:w="1626" w:type="pct"/>
            <w:vAlign w:val="center"/>
          </w:tcPr>
          <w:p w14:paraId="5B29176A" w14:textId="3B660D05" w:rsidR="00915BC5" w:rsidRPr="00BA0027" w:rsidRDefault="00915BC5" w:rsidP="00915BC5">
            <w:pPr>
              <w:pStyle w:val="Default"/>
              <w:spacing w:line="276" w:lineRule="auto"/>
              <w:rPr>
                <w:color w:val="auto"/>
                <w:sz w:val="20"/>
              </w:rPr>
            </w:pPr>
            <w:r w:rsidRPr="00BA0027">
              <w:rPr>
                <w:color w:val="auto"/>
                <w:sz w:val="20"/>
              </w:rPr>
              <w:t xml:space="preserve">Utiliza los dominios, relaciones y </w:t>
            </w:r>
            <w:proofErr w:type="spellStart"/>
            <w:r w:rsidRPr="00BA0027">
              <w:rPr>
                <w:color w:val="auto"/>
                <w:sz w:val="20"/>
              </w:rPr>
              <w:t>Varrels</w:t>
            </w:r>
            <w:proofErr w:type="spellEnd"/>
            <w:r w:rsidRPr="00BA0027">
              <w:rPr>
                <w:color w:val="auto"/>
                <w:sz w:val="20"/>
              </w:rPr>
              <w:t xml:space="preserve"> base.</w:t>
            </w:r>
          </w:p>
        </w:tc>
        <w:tc>
          <w:tcPr>
            <w:tcW w:w="284" w:type="pct"/>
            <w:vAlign w:val="center"/>
          </w:tcPr>
          <w:p w14:paraId="52742E59" w14:textId="0E742C87" w:rsidR="00915BC5" w:rsidRPr="00BA0027" w:rsidRDefault="00915BC5" w:rsidP="00915B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799" w:type="pct"/>
            <w:vAlign w:val="center"/>
          </w:tcPr>
          <w:p w14:paraId="4E22FB4D" w14:textId="28E66D92" w:rsidR="00915BC5" w:rsidRPr="00BA0027" w:rsidRDefault="00915BC5" w:rsidP="00915BC5">
            <w:pPr>
              <w:rPr>
                <w:sz w:val="20"/>
                <w:szCs w:val="20"/>
              </w:rPr>
            </w:pPr>
            <w:r w:rsidRPr="00915BC5">
              <w:rPr>
                <w:sz w:val="20"/>
                <w:szCs w:val="20"/>
              </w:rPr>
              <w:t>I.1, I.3, I.6, I.7, I.8, I.10, I.11, I.14, II.2, II.4</w:t>
            </w:r>
          </w:p>
        </w:tc>
      </w:tr>
      <w:tr w:rsidR="00915BC5" w:rsidRPr="001C4D90" w14:paraId="561F829D" w14:textId="77777777" w:rsidTr="00915BC5">
        <w:tc>
          <w:tcPr>
            <w:tcW w:w="34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8E6697" w14:textId="77777777" w:rsidR="00915BC5" w:rsidRPr="00BA0027" w:rsidRDefault="00915BC5" w:rsidP="00915BC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0273A5" w14:textId="77777777" w:rsidR="00915BC5" w:rsidRPr="00BA0027" w:rsidRDefault="00915BC5" w:rsidP="00915BC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7" w:type="pct"/>
            <w:vMerge/>
            <w:vAlign w:val="center"/>
          </w:tcPr>
          <w:p w14:paraId="3E1B2AAD" w14:textId="77777777" w:rsidR="00915BC5" w:rsidRPr="00BA0027" w:rsidRDefault="00915BC5" w:rsidP="00915BC5">
            <w:pPr>
              <w:rPr>
                <w:sz w:val="20"/>
                <w:szCs w:val="20"/>
              </w:rPr>
            </w:pPr>
          </w:p>
        </w:tc>
        <w:tc>
          <w:tcPr>
            <w:tcW w:w="305" w:type="pct"/>
            <w:vMerge/>
            <w:vAlign w:val="center"/>
          </w:tcPr>
          <w:p w14:paraId="33410F5B" w14:textId="77777777" w:rsidR="00915BC5" w:rsidRPr="00BA0027" w:rsidRDefault="00915BC5" w:rsidP="00915BC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EEAF6" w:fill="DEEAF6"/>
            <w:vAlign w:val="center"/>
          </w:tcPr>
          <w:p w14:paraId="61F6EE19" w14:textId="77777777" w:rsidR="00915BC5" w:rsidRPr="00BA0027" w:rsidRDefault="00915BC5" w:rsidP="00915BC5">
            <w:pPr>
              <w:jc w:val="center"/>
              <w:rPr>
                <w:sz w:val="20"/>
                <w:szCs w:val="20"/>
              </w:rPr>
            </w:pPr>
            <w:r w:rsidRPr="00BA0027">
              <w:rPr>
                <w:sz w:val="20"/>
                <w:szCs w:val="20"/>
              </w:rPr>
              <w:t>IE2</w:t>
            </w:r>
          </w:p>
        </w:tc>
        <w:tc>
          <w:tcPr>
            <w:tcW w:w="1626" w:type="pct"/>
            <w:vAlign w:val="center"/>
          </w:tcPr>
          <w:p w14:paraId="59191F54" w14:textId="083FE3E4" w:rsidR="00915BC5" w:rsidRPr="00BA0027" w:rsidRDefault="00915BC5" w:rsidP="00915BC5">
            <w:pPr>
              <w:pStyle w:val="Default"/>
              <w:spacing w:line="276" w:lineRule="auto"/>
              <w:rPr>
                <w:color w:val="auto"/>
                <w:sz w:val="20"/>
              </w:rPr>
            </w:pPr>
            <w:r w:rsidRPr="00BA0027">
              <w:rPr>
                <w:color w:val="auto"/>
                <w:sz w:val="20"/>
              </w:rPr>
              <w:t>Aplica álgebra relacional.</w:t>
            </w:r>
          </w:p>
        </w:tc>
        <w:tc>
          <w:tcPr>
            <w:tcW w:w="284" w:type="pct"/>
            <w:vAlign w:val="center"/>
          </w:tcPr>
          <w:p w14:paraId="33D3C916" w14:textId="19DCE6DA" w:rsidR="00915BC5" w:rsidRPr="00BA0027" w:rsidRDefault="00915BC5" w:rsidP="00915B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99" w:type="pct"/>
            <w:vAlign w:val="center"/>
          </w:tcPr>
          <w:p w14:paraId="5ED61639" w14:textId="2B0635AF" w:rsidR="00915BC5" w:rsidRPr="00BA0027" w:rsidRDefault="00915BC5" w:rsidP="00915BC5">
            <w:pPr>
              <w:rPr>
                <w:sz w:val="20"/>
                <w:szCs w:val="20"/>
              </w:rPr>
            </w:pPr>
            <w:r w:rsidRPr="00915BC5">
              <w:rPr>
                <w:sz w:val="20"/>
                <w:szCs w:val="20"/>
              </w:rPr>
              <w:t>I.5, II.3</w:t>
            </w:r>
          </w:p>
        </w:tc>
      </w:tr>
      <w:tr w:rsidR="00915BC5" w:rsidRPr="001C4D90" w14:paraId="51EE4464" w14:textId="77777777" w:rsidTr="00915BC5">
        <w:tc>
          <w:tcPr>
            <w:tcW w:w="34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EEAF6" w:fill="DEEAF6"/>
            <w:vAlign w:val="center"/>
          </w:tcPr>
          <w:p w14:paraId="1B0668E4" w14:textId="75801DA2" w:rsidR="00915BC5" w:rsidRPr="00BA0027" w:rsidRDefault="00915BC5" w:rsidP="00915BC5">
            <w:pPr>
              <w:suppressAutoHyphens w:val="0"/>
              <w:jc w:val="center"/>
              <w:rPr>
                <w:bCs/>
                <w:sz w:val="20"/>
                <w:szCs w:val="20"/>
                <w:lang w:val="en-US" w:eastAsia="en-US"/>
              </w:rPr>
            </w:pPr>
            <w:r w:rsidRPr="00BA0027">
              <w:rPr>
                <w:bCs/>
                <w:sz w:val="20"/>
                <w:szCs w:val="20"/>
              </w:rPr>
              <w:t>R 4.2</w:t>
            </w:r>
          </w:p>
        </w:tc>
        <w:tc>
          <w:tcPr>
            <w:tcW w:w="28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EEAF6" w:fill="DEEAF6"/>
            <w:vAlign w:val="center"/>
          </w:tcPr>
          <w:p w14:paraId="5FF2A960" w14:textId="77777777" w:rsidR="00915BC5" w:rsidRPr="00BA0027" w:rsidRDefault="00915BC5" w:rsidP="00915BC5">
            <w:pPr>
              <w:jc w:val="center"/>
              <w:rPr>
                <w:sz w:val="20"/>
                <w:szCs w:val="20"/>
              </w:rPr>
            </w:pPr>
            <w:r w:rsidRPr="00BA0027">
              <w:rPr>
                <w:sz w:val="20"/>
                <w:szCs w:val="20"/>
              </w:rPr>
              <w:t>CE2</w:t>
            </w:r>
          </w:p>
        </w:tc>
        <w:tc>
          <w:tcPr>
            <w:tcW w:w="987" w:type="pct"/>
            <w:vMerge w:val="restart"/>
            <w:vAlign w:val="center"/>
          </w:tcPr>
          <w:p w14:paraId="7B58AAB4" w14:textId="215E6EA8" w:rsidR="00915BC5" w:rsidRPr="00BA0027" w:rsidRDefault="00915BC5" w:rsidP="00915BC5">
            <w:pPr>
              <w:pStyle w:val="Default"/>
              <w:spacing w:after="200" w:line="276" w:lineRule="auto"/>
              <w:rPr>
                <w:color w:val="auto"/>
                <w:sz w:val="20"/>
                <w:u w:val="single"/>
                <w:lang w:val="es-CL"/>
              </w:rPr>
            </w:pPr>
            <w:r w:rsidRPr="00BA0027">
              <w:rPr>
                <w:color w:val="auto"/>
                <w:sz w:val="20"/>
              </w:rPr>
              <w:t>Aplica los conceptos de integridad y vistas.</w:t>
            </w:r>
          </w:p>
        </w:tc>
        <w:tc>
          <w:tcPr>
            <w:tcW w:w="305" w:type="pct"/>
            <w:vMerge w:val="restart"/>
            <w:vAlign w:val="center"/>
          </w:tcPr>
          <w:p w14:paraId="1399ABA3" w14:textId="342D9BA8" w:rsidR="00915BC5" w:rsidRPr="00BA0027" w:rsidRDefault="00915BC5" w:rsidP="00915B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EEAF6" w:fill="DEEAF6"/>
            <w:vAlign w:val="center"/>
          </w:tcPr>
          <w:p w14:paraId="095A4397" w14:textId="77777777" w:rsidR="00915BC5" w:rsidRPr="00BA0027" w:rsidRDefault="00915BC5" w:rsidP="00915BC5">
            <w:pPr>
              <w:suppressAutoHyphens w:val="0"/>
              <w:jc w:val="center"/>
              <w:rPr>
                <w:sz w:val="20"/>
                <w:szCs w:val="20"/>
                <w:lang w:val="en-US" w:eastAsia="en-US"/>
              </w:rPr>
            </w:pPr>
            <w:r w:rsidRPr="00BA0027">
              <w:rPr>
                <w:sz w:val="20"/>
                <w:szCs w:val="20"/>
              </w:rPr>
              <w:t>IE1</w:t>
            </w:r>
          </w:p>
        </w:tc>
        <w:tc>
          <w:tcPr>
            <w:tcW w:w="1626" w:type="pct"/>
            <w:vAlign w:val="center"/>
          </w:tcPr>
          <w:p w14:paraId="66DFB43F" w14:textId="62DB61C3" w:rsidR="00915BC5" w:rsidRPr="00BA0027" w:rsidRDefault="00915BC5" w:rsidP="00915BC5">
            <w:pPr>
              <w:pStyle w:val="Default"/>
              <w:spacing w:line="276" w:lineRule="auto"/>
              <w:rPr>
                <w:color w:val="auto"/>
                <w:sz w:val="20"/>
              </w:rPr>
            </w:pPr>
            <w:r w:rsidRPr="00BA0027">
              <w:rPr>
                <w:color w:val="auto"/>
                <w:sz w:val="20"/>
              </w:rPr>
              <w:t xml:space="preserve">Determina las restricciones de tipo, de atributos, de </w:t>
            </w:r>
            <w:proofErr w:type="spellStart"/>
            <w:r w:rsidRPr="00BA0027">
              <w:rPr>
                <w:color w:val="auto"/>
                <w:sz w:val="20"/>
              </w:rPr>
              <w:t>Varrel</w:t>
            </w:r>
            <w:proofErr w:type="spellEnd"/>
            <w:r w:rsidRPr="00BA0027">
              <w:rPr>
                <w:color w:val="auto"/>
                <w:sz w:val="20"/>
              </w:rPr>
              <w:t xml:space="preserve"> y de base de datos.</w:t>
            </w:r>
          </w:p>
        </w:tc>
        <w:tc>
          <w:tcPr>
            <w:tcW w:w="284" w:type="pct"/>
            <w:vAlign w:val="center"/>
          </w:tcPr>
          <w:p w14:paraId="2F12BE2A" w14:textId="66620F32" w:rsidR="00915BC5" w:rsidRPr="00BA0027" w:rsidRDefault="00915BC5" w:rsidP="00915B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799" w:type="pct"/>
            <w:vAlign w:val="center"/>
          </w:tcPr>
          <w:p w14:paraId="7D160C99" w14:textId="2F37B687" w:rsidR="00915BC5" w:rsidRPr="00BA0027" w:rsidRDefault="00915BC5" w:rsidP="00915BC5">
            <w:pPr>
              <w:rPr>
                <w:sz w:val="20"/>
                <w:szCs w:val="20"/>
              </w:rPr>
            </w:pPr>
            <w:r w:rsidRPr="00915BC5">
              <w:rPr>
                <w:sz w:val="20"/>
                <w:szCs w:val="20"/>
              </w:rPr>
              <w:t>I.9, III.2</w:t>
            </w:r>
          </w:p>
        </w:tc>
      </w:tr>
      <w:tr w:rsidR="00915BC5" w:rsidRPr="001C4D90" w14:paraId="74882754" w14:textId="77777777" w:rsidTr="00915BC5">
        <w:tc>
          <w:tcPr>
            <w:tcW w:w="340" w:type="pct"/>
            <w:vMerge/>
            <w:vAlign w:val="center"/>
          </w:tcPr>
          <w:p w14:paraId="3CC27F14" w14:textId="77777777" w:rsidR="00915BC5" w:rsidRPr="00BA0027" w:rsidRDefault="00915BC5" w:rsidP="00915BC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7" w:type="pct"/>
            <w:vMerge/>
            <w:vAlign w:val="center"/>
          </w:tcPr>
          <w:p w14:paraId="0C91F870" w14:textId="77777777" w:rsidR="00915BC5" w:rsidRPr="00BA0027" w:rsidRDefault="00915BC5" w:rsidP="00915BC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7" w:type="pct"/>
            <w:vMerge/>
            <w:vAlign w:val="center"/>
          </w:tcPr>
          <w:p w14:paraId="56F48FD1" w14:textId="77777777" w:rsidR="00915BC5" w:rsidRPr="00BA0027" w:rsidRDefault="00915BC5" w:rsidP="00915BC5">
            <w:pPr>
              <w:rPr>
                <w:sz w:val="20"/>
                <w:szCs w:val="20"/>
              </w:rPr>
            </w:pPr>
          </w:p>
        </w:tc>
        <w:tc>
          <w:tcPr>
            <w:tcW w:w="305" w:type="pct"/>
            <w:vMerge/>
            <w:vAlign w:val="center"/>
          </w:tcPr>
          <w:p w14:paraId="7F3E286D" w14:textId="77777777" w:rsidR="00915BC5" w:rsidRPr="00BA0027" w:rsidRDefault="00915BC5" w:rsidP="00915BC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EEAF6" w:fill="DEEAF6"/>
            <w:vAlign w:val="center"/>
          </w:tcPr>
          <w:p w14:paraId="0EA1E632" w14:textId="77777777" w:rsidR="00915BC5" w:rsidRPr="00BA0027" w:rsidRDefault="00915BC5" w:rsidP="00915BC5">
            <w:pPr>
              <w:jc w:val="center"/>
              <w:rPr>
                <w:sz w:val="20"/>
                <w:szCs w:val="20"/>
              </w:rPr>
            </w:pPr>
            <w:r w:rsidRPr="00BA0027">
              <w:rPr>
                <w:sz w:val="20"/>
                <w:szCs w:val="20"/>
              </w:rPr>
              <w:t>IE2</w:t>
            </w:r>
          </w:p>
        </w:tc>
        <w:tc>
          <w:tcPr>
            <w:tcW w:w="1626" w:type="pct"/>
            <w:vAlign w:val="center"/>
          </w:tcPr>
          <w:p w14:paraId="7408C4BB" w14:textId="0F4954ED" w:rsidR="00915BC5" w:rsidRPr="00BA0027" w:rsidRDefault="00915BC5" w:rsidP="00915BC5">
            <w:pPr>
              <w:pStyle w:val="Default"/>
              <w:spacing w:line="276" w:lineRule="auto"/>
              <w:rPr>
                <w:color w:val="auto"/>
                <w:sz w:val="20"/>
              </w:rPr>
            </w:pPr>
            <w:r w:rsidRPr="00BA0027">
              <w:rPr>
                <w:color w:val="auto"/>
                <w:sz w:val="20"/>
              </w:rPr>
              <w:t>Aplica las claves y propiedades de SQL de integridad.</w:t>
            </w:r>
          </w:p>
        </w:tc>
        <w:tc>
          <w:tcPr>
            <w:tcW w:w="284" w:type="pct"/>
            <w:vAlign w:val="center"/>
          </w:tcPr>
          <w:p w14:paraId="0F703F76" w14:textId="5AEDEFB7" w:rsidR="00915BC5" w:rsidRPr="00BA0027" w:rsidRDefault="00915BC5" w:rsidP="00915B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99" w:type="pct"/>
            <w:vAlign w:val="center"/>
          </w:tcPr>
          <w:p w14:paraId="603F395A" w14:textId="07623895" w:rsidR="00915BC5" w:rsidRPr="00BA0027" w:rsidRDefault="00915BC5" w:rsidP="00915BC5">
            <w:pPr>
              <w:rPr>
                <w:sz w:val="20"/>
                <w:szCs w:val="20"/>
              </w:rPr>
            </w:pPr>
            <w:r w:rsidRPr="00915BC5">
              <w:rPr>
                <w:sz w:val="20"/>
                <w:szCs w:val="20"/>
              </w:rPr>
              <w:t>I.2</w:t>
            </w:r>
          </w:p>
        </w:tc>
      </w:tr>
      <w:tr w:rsidR="00915BC5" w:rsidRPr="001C4D90" w14:paraId="1D68F3A8" w14:textId="77777777" w:rsidTr="00410150">
        <w:tc>
          <w:tcPr>
            <w:tcW w:w="340" w:type="pct"/>
            <w:shd w:val="clear" w:color="auto" w:fill="DEEAF6"/>
            <w:vAlign w:val="center"/>
          </w:tcPr>
          <w:p w14:paraId="5AE5037D" w14:textId="77D1A8F0" w:rsidR="00915BC5" w:rsidRPr="00647A79" w:rsidRDefault="00915BC5" w:rsidP="00915BC5">
            <w:pPr>
              <w:suppressAutoHyphens w:val="0"/>
              <w:jc w:val="center"/>
              <w:rPr>
                <w:bCs/>
                <w:sz w:val="20"/>
                <w:szCs w:val="20"/>
              </w:rPr>
            </w:pPr>
            <w:r w:rsidRPr="00BA0027">
              <w:rPr>
                <w:bCs/>
                <w:sz w:val="20"/>
                <w:szCs w:val="20"/>
              </w:rPr>
              <w:t>R 4.</w:t>
            </w: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287" w:type="pct"/>
            <w:shd w:val="clear" w:color="auto" w:fill="DEEAF6"/>
            <w:vAlign w:val="center"/>
          </w:tcPr>
          <w:p w14:paraId="1EC3AB5A" w14:textId="74A001DA" w:rsidR="00915BC5" w:rsidRPr="00647A79" w:rsidRDefault="00915BC5" w:rsidP="00915BC5">
            <w:pPr>
              <w:suppressAutoHyphens w:val="0"/>
              <w:jc w:val="center"/>
              <w:rPr>
                <w:bCs/>
                <w:sz w:val="20"/>
                <w:szCs w:val="20"/>
              </w:rPr>
            </w:pPr>
            <w:r w:rsidRPr="00BA0027">
              <w:rPr>
                <w:sz w:val="20"/>
                <w:szCs w:val="20"/>
              </w:rPr>
              <w:t>CE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987" w:type="pct"/>
            <w:vAlign w:val="center"/>
          </w:tcPr>
          <w:p w14:paraId="53916679" w14:textId="3D342ED0" w:rsidR="00915BC5" w:rsidRPr="00BA0027" w:rsidRDefault="00915BC5" w:rsidP="00915BC5">
            <w:pPr>
              <w:rPr>
                <w:sz w:val="20"/>
                <w:szCs w:val="20"/>
              </w:rPr>
            </w:pPr>
            <w:r w:rsidRPr="00647A79">
              <w:rPr>
                <w:sz w:val="20"/>
              </w:rPr>
              <w:t>Aplica normalizaciones de bases de datos.</w:t>
            </w:r>
          </w:p>
        </w:tc>
        <w:tc>
          <w:tcPr>
            <w:tcW w:w="305" w:type="pct"/>
            <w:vAlign w:val="center"/>
          </w:tcPr>
          <w:p w14:paraId="0C151470" w14:textId="72CD8B2D" w:rsidR="00915BC5" w:rsidRPr="00BA0027" w:rsidRDefault="00915BC5" w:rsidP="00915B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19,5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EEAF6" w:fill="DEEAF6"/>
            <w:vAlign w:val="center"/>
          </w:tcPr>
          <w:p w14:paraId="1FBDD66B" w14:textId="182DB7E1" w:rsidR="00915BC5" w:rsidRPr="00BA0027" w:rsidRDefault="00915BC5" w:rsidP="00915BC5">
            <w:pPr>
              <w:jc w:val="center"/>
              <w:rPr>
                <w:sz w:val="20"/>
                <w:szCs w:val="20"/>
              </w:rPr>
            </w:pPr>
            <w:r w:rsidRPr="00BA0027">
              <w:rPr>
                <w:sz w:val="20"/>
                <w:szCs w:val="20"/>
              </w:rPr>
              <w:t>IE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1626" w:type="pct"/>
            <w:vAlign w:val="center"/>
          </w:tcPr>
          <w:p w14:paraId="50D79685" w14:textId="71031D73" w:rsidR="00915BC5" w:rsidRPr="00BA0027" w:rsidRDefault="00915BC5" w:rsidP="00915BC5">
            <w:pPr>
              <w:pStyle w:val="Default"/>
              <w:spacing w:line="276" w:lineRule="auto"/>
              <w:rPr>
                <w:color w:val="auto"/>
                <w:sz w:val="20"/>
              </w:rPr>
            </w:pPr>
            <w:r w:rsidRPr="00915BC5">
              <w:rPr>
                <w:color w:val="auto"/>
                <w:sz w:val="20"/>
              </w:rPr>
              <w:t>Aplica el modelado semántico E/R.</w:t>
            </w:r>
          </w:p>
        </w:tc>
        <w:tc>
          <w:tcPr>
            <w:tcW w:w="284" w:type="pct"/>
            <w:vAlign w:val="center"/>
          </w:tcPr>
          <w:p w14:paraId="79B64960" w14:textId="5C92F46B" w:rsidR="00915BC5" w:rsidRPr="00BA0027" w:rsidRDefault="00915BC5" w:rsidP="00915B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19,5</w:t>
            </w:r>
          </w:p>
        </w:tc>
        <w:tc>
          <w:tcPr>
            <w:tcW w:w="799" w:type="pct"/>
            <w:vAlign w:val="center"/>
          </w:tcPr>
          <w:p w14:paraId="6129D8A4" w14:textId="4376B445" w:rsidR="00915BC5" w:rsidRPr="00BA0027" w:rsidRDefault="00915BC5" w:rsidP="00915BC5">
            <w:pPr>
              <w:rPr>
                <w:sz w:val="20"/>
                <w:szCs w:val="20"/>
              </w:rPr>
            </w:pPr>
            <w:r w:rsidRPr="00915BC5">
              <w:rPr>
                <w:sz w:val="20"/>
                <w:szCs w:val="20"/>
              </w:rPr>
              <w:t>I.1, I.6, I.7, I.11, II.4, III.1</w:t>
            </w:r>
          </w:p>
        </w:tc>
      </w:tr>
      <w:tr w:rsidR="00915BC5" w:rsidRPr="001C4D90" w14:paraId="65B78C6D" w14:textId="77777777" w:rsidTr="00410150">
        <w:tc>
          <w:tcPr>
            <w:tcW w:w="340" w:type="pct"/>
            <w:shd w:val="clear" w:color="auto" w:fill="DEEAF6"/>
            <w:vAlign w:val="center"/>
          </w:tcPr>
          <w:p w14:paraId="0ABEF884" w14:textId="13D306A7" w:rsidR="00915BC5" w:rsidRPr="00BA0027" w:rsidRDefault="00915BC5" w:rsidP="00915BC5">
            <w:pPr>
              <w:jc w:val="center"/>
              <w:rPr>
                <w:bCs/>
                <w:sz w:val="20"/>
                <w:szCs w:val="20"/>
              </w:rPr>
            </w:pPr>
            <w:r w:rsidRPr="00BA0027">
              <w:rPr>
                <w:bCs/>
                <w:sz w:val="20"/>
                <w:szCs w:val="20"/>
              </w:rPr>
              <w:t>R 4.</w:t>
            </w:r>
            <w:r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287" w:type="pct"/>
            <w:shd w:val="clear" w:color="auto" w:fill="DEEAF6"/>
            <w:vAlign w:val="center"/>
          </w:tcPr>
          <w:p w14:paraId="5B509095" w14:textId="4AF1B125" w:rsidR="00915BC5" w:rsidRPr="00BA0027" w:rsidRDefault="00915BC5" w:rsidP="00915BC5">
            <w:pPr>
              <w:jc w:val="center"/>
              <w:rPr>
                <w:sz w:val="20"/>
                <w:szCs w:val="20"/>
              </w:rPr>
            </w:pPr>
            <w:r w:rsidRPr="00BA0027">
              <w:rPr>
                <w:sz w:val="20"/>
                <w:szCs w:val="20"/>
              </w:rPr>
              <w:t>CE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987" w:type="pct"/>
            <w:vAlign w:val="center"/>
          </w:tcPr>
          <w:p w14:paraId="3CC7798C" w14:textId="5261C671" w:rsidR="00915BC5" w:rsidRPr="00BA0027" w:rsidRDefault="00915BC5" w:rsidP="00915BC5">
            <w:pPr>
              <w:rPr>
                <w:sz w:val="20"/>
              </w:rPr>
            </w:pPr>
            <w:r w:rsidRPr="00647A79">
              <w:rPr>
                <w:sz w:val="20"/>
              </w:rPr>
              <w:t>Aplica transacciones en bases de datos y los conceptos de seguridad, optimización y e información faltante.</w:t>
            </w:r>
          </w:p>
        </w:tc>
        <w:tc>
          <w:tcPr>
            <w:tcW w:w="305" w:type="pct"/>
            <w:vAlign w:val="center"/>
          </w:tcPr>
          <w:p w14:paraId="4B8ECC65" w14:textId="0CB78225" w:rsidR="00915BC5" w:rsidRPr="00BA0027" w:rsidRDefault="00915BC5" w:rsidP="00915B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EEAF6" w:fill="DEEAF6"/>
            <w:vAlign w:val="center"/>
          </w:tcPr>
          <w:p w14:paraId="4044250B" w14:textId="2349A3DD" w:rsidR="00915BC5" w:rsidRPr="00BA0027" w:rsidRDefault="00915BC5" w:rsidP="00915BC5">
            <w:pPr>
              <w:jc w:val="center"/>
              <w:rPr>
                <w:sz w:val="20"/>
                <w:szCs w:val="20"/>
              </w:rPr>
            </w:pPr>
            <w:r w:rsidRPr="00BA0027">
              <w:rPr>
                <w:sz w:val="20"/>
                <w:szCs w:val="20"/>
              </w:rPr>
              <w:t>IE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1626" w:type="pct"/>
            <w:vAlign w:val="center"/>
          </w:tcPr>
          <w:p w14:paraId="114DF57C" w14:textId="7B060BF7" w:rsidR="00915BC5" w:rsidRPr="00BA0027" w:rsidRDefault="00915BC5" w:rsidP="00915BC5">
            <w:pPr>
              <w:pStyle w:val="Default"/>
              <w:spacing w:line="276" w:lineRule="auto"/>
              <w:rPr>
                <w:color w:val="auto"/>
                <w:sz w:val="20"/>
              </w:rPr>
            </w:pPr>
            <w:r w:rsidRPr="00915BC5">
              <w:rPr>
                <w:color w:val="auto"/>
                <w:sz w:val="20"/>
              </w:rPr>
              <w:t>Aplica transacciones y recuperación.</w:t>
            </w:r>
          </w:p>
        </w:tc>
        <w:tc>
          <w:tcPr>
            <w:tcW w:w="284" w:type="pct"/>
            <w:vAlign w:val="center"/>
          </w:tcPr>
          <w:p w14:paraId="76CF4B65" w14:textId="77086DAD" w:rsidR="00915BC5" w:rsidRPr="00BA0027" w:rsidRDefault="00915BC5" w:rsidP="00915B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99" w:type="pct"/>
            <w:vAlign w:val="center"/>
          </w:tcPr>
          <w:p w14:paraId="098C481F" w14:textId="3BEE9E7F" w:rsidR="00915BC5" w:rsidRPr="00BA0027" w:rsidRDefault="00915BC5" w:rsidP="00915BC5">
            <w:pPr>
              <w:rPr>
                <w:sz w:val="20"/>
                <w:szCs w:val="20"/>
              </w:rPr>
            </w:pPr>
            <w:r w:rsidRPr="00915BC5">
              <w:rPr>
                <w:sz w:val="20"/>
                <w:szCs w:val="20"/>
              </w:rPr>
              <w:t>I.4, II.5</w:t>
            </w:r>
          </w:p>
        </w:tc>
      </w:tr>
      <w:tr w:rsidR="00915BC5" w:rsidRPr="001C4D90" w14:paraId="018034AC" w14:textId="77777777" w:rsidTr="00410150">
        <w:trPr>
          <w:trHeight w:val="491"/>
        </w:trPr>
        <w:tc>
          <w:tcPr>
            <w:tcW w:w="340" w:type="pct"/>
            <w:vMerge w:val="restart"/>
            <w:shd w:val="clear" w:color="auto" w:fill="DEEAF6"/>
            <w:vAlign w:val="center"/>
          </w:tcPr>
          <w:p w14:paraId="7FBC1E66" w14:textId="4C684AD3" w:rsidR="00915BC5" w:rsidRPr="00BA0027" w:rsidRDefault="00915BC5" w:rsidP="00915BC5">
            <w:pPr>
              <w:jc w:val="center"/>
              <w:rPr>
                <w:bCs/>
                <w:sz w:val="20"/>
                <w:szCs w:val="20"/>
              </w:rPr>
            </w:pPr>
            <w:r w:rsidRPr="00BA0027">
              <w:rPr>
                <w:bCs/>
                <w:sz w:val="20"/>
                <w:szCs w:val="20"/>
              </w:rPr>
              <w:t>R 4.</w:t>
            </w:r>
            <w:r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287" w:type="pct"/>
            <w:vMerge w:val="restart"/>
            <w:shd w:val="clear" w:color="auto" w:fill="DEEAF6"/>
            <w:vAlign w:val="center"/>
          </w:tcPr>
          <w:p w14:paraId="6EE7230B" w14:textId="7E37E709" w:rsidR="00915BC5" w:rsidRPr="00BA0027" w:rsidRDefault="00915BC5" w:rsidP="00915BC5">
            <w:pPr>
              <w:jc w:val="center"/>
              <w:rPr>
                <w:sz w:val="20"/>
                <w:szCs w:val="20"/>
              </w:rPr>
            </w:pPr>
            <w:r w:rsidRPr="00BA0027">
              <w:rPr>
                <w:sz w:val="20"/>
                <w:szCs w:val="20"/>
              </w:rPr>
              <w:t>CE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987" w:type="pct"/>
            <w:vMerge w:val="restart"/>
            <w:vAlign w:val="center"/>
          </w:tcPr>
          <w:p w14:paraId="34383DBB" w14:textId="1CD822E5" w:rsidR="00915BC5" w:rsidRPr="00BA0027" w:rsidRDefault="00915BC5" w:rsidP="00915BC5">
            <w:pPr>
              <w:rPr>
                <w:sz w:val="20"/>
              </w:rPr>
            </w:pPr>
            <w:r w:rsidRPr="00647A79">
              <w:rPr>
                <w:sz w:val="20"/>
              </w:rPr>
              <w:t>Aplica el diseño conceptual de la base de datos en un SGBD.</w:t>
            </w:r>
          </w:p>
        </w:tc>
        <w:tc>
          <w:tcPr>
            <w:tcW w:w="305" w:type="pct"/>
            <w:vMerge w:val="restart"/>
            <w:vAlign w:val="center"/>
          </w:tcPr>
          <w:p w14:paraId="6CA4F597" w14:textId="6F876234" w:rsidR="00915BC5" w:rsidRPr="00BA0027" w:rsidRDefault="00915BC5" w:rsidP="00915B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34,5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EEAF6" w:fill="DEEAF6"/>
            <w:vAlign w:val="center"/>
          </w:tcPr>
          <w:p w14:paraId="0F6E86B6" w14:textId="6D8D7004" w:rsidR="00915BC5" w:rsidRPr="00BA0027" w:rsidRDefault="00915BC5" w:rsidP="00915BC5">
            <w:pPr>
              <w:jc w:val="center"/>
              <w:rPr>
                <w:sz w:val="20"/>
                <w:szCs w:val="20"/>
              </w:rPr>
            </w:pPr>
            <w:r w:rsidRPr="00BA0027">
              <w:rPr>
                <w:sz w:val="20"/>
                <w:szCs w:val="20"/>
              </w:rPr>
              <w:t>IE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1626" w:type="pct"/>
            <w:vAlign w:val="center"/>
          </w:tcPr>
          <w:p w14:paraId="1E32BA7A" w14:textId="1EAE2B2A" w:rsidR="00915BC5" w:rsidRPr="00BA0027" w:rsidRDefault="00915BC5" w:rsidP="00915BC5">
            <w:pPr>
              <w:pStyle w:val="Default"/>
              <w:spacing w:line="276" w:lineRule="auto"/>
              <w:rPr>
                <w:color w:val="auto"/>
                <w:sz w:val="20"/>
              </w:rPr>
            </w:pPr>
            <w:r w:rsidRPr="00915BC5">
              <w:rPr>
                <w:color w:val="auto"/>
                <w:sz w:val="20"/>
              </w:rPr>
              <w:t>Identifica objetos de bases de datos.</w:t>
            </w:r>
          </w:p>
        </w:tc>
        <w:tc>
          <w:tcPr>
            <w:tcW w:w="284" w:type="pct"/>
            <w:vAlign w:val="center"/>
          </w:tcPr>
          <w:p w14:paraId="1B28A34E" w14:textId="1C6DE42E" w:rsidR="00915BC5" w:rsidRPr="00BA0027" w:rsidRDefault="00915BC5" w:rsidP="00915BC5">
            <w:pPr>
              <w:jc w:val="center"/>
              <w:rPr>
                <w:sz w:val="20"/>
                <w:szCs w:val="20"/>
              </w:rPr>
            </w:pPr>
            <w:r w:rsidRPr="00915BC5">
              <w:rPr>
                <w:sz w:val="20"/>
                <w:szCs w:val="20"/>
              </w:rPr>
              <w:t>5</w:t>
            </w:r>
          </w:p>
        </w:tc>
        <w:tc>
          <w:tcPr>
            <w:tcW w:w="799" w:type="pct"/>
            <w:vAlign w:val="center"/>
          </w:tcPr>
          <w:p w14:paraId="010D97AB" w14:textId="4FA9A7A7" w:rsidR="00915BC5" w:rsidRPr="00BA0027" w:rsidRDefault="00915BC5" w:rsidP="00915BC5">
            <w:pPr>
              <w:rPr>
                <w:sz w:val="20"/>
                <w:szCs w:val="20"/>
              </w:rPr>
            </w:pPr>
            <w:r w:rsidRPr="00915BC5">
              <w:rPr>
                <w:sz w:val="20"/>
                <w:szCs w:val="20"/>
              </w:rPr>
              <w:t>I.13, II.1</w:t>
            </w:r>
          </w:p>
        </w:tc>
      </w:tr>
      <w:tr w:rsidR="00915BC5" w:rsidRPr="001C4D90" w14:paraId="16278E5B" w14:textId="77777777" w:rsidTr="00410150">
        <w:tc>
          <w:tcPr>
            <w:tcW w:w="340" w:type="pct"/>
            <w:vMerge/>
            <w:shd w:val="clear" w:color="auto" w:fill="DEEAF6"/>
            <w:vAlign w:val="center"/>
          </w:tcPr>
          <w:p w14:paraId="5D4A7585" w14:textId="77777777" w:rsidR="00915BC5" w:rsidRPr="00BA0027" w:rsidRDefault="00915BC5" w:rsidP="00915BC5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287" w:type="pct"/>
            <w:vMerge/>
            <w:shd w:val="clear" w:color="auto" w:fill="DEEAF6"/>
            <w:vAlign w:val="center"/>
          </w:tcPr>
          <w:p w14:paraId="0C8B5419" w14:textId="77777777" w:rsidR="00915BC5" w:rsidRPr="00BA0027" w:rsidRDefault="00915BC5" w:rsidP="00915BC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7" w:type="pct"/>
            <w:vMerge/>
            <w:vAlign w:val="center"/>
          </w:tcPr>
          <w:p w14:paraId="58260252" w14:textId="77777777" w:rsidR="00915BC5" w:rsidRPr="00BA0027" w:rsidRDefault="00915BC5" w:rsidP="00915BC5">
            <w:pPr>
              <w:rPr>
                <w:sz w:val="20"/>
              </w:rPr>
            </w:pPr>
          </w:p>
        </w:tc>
        <w:tc>
          <w:tcPr>
            <w:tcW w:w="305" w:type="pct"/>
            <w:vMerge/>
            <w:vAlign w:val="center"/>
          </w:tcPr>
          <w:p w14:paraId="4533E951" w14:textId="77777777" w:rsidR="00915BC5" w:rsidRPr="00BA0027" w:rsidRDefault="00915BC5" w:rsidP="00915BC5">
            <w:pPr>
              <w:rPr>
                <w:sz w:val="20"/>
                <w:szCs w:val="20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EEAF6" w:fill="DEEAF6"/>
            <w:vAlign w:val="center"/>
          </w:tcPr>
          <w:p w14:paraId="738AA6FC" w14:textId="07C57DA7" w:rsidR="00915BC5" w:rsidRPr="00BA0027" w:rsidRDefault="00915BC5" w:rsidP="00915BC5">
            <w:pPr>
              <w:jc w:val="center"/>
              <w:rPr>
                <w:sz w:val="20"/>
                <w:szCs w:val="20"/>
              </w:rPr>
            </w:pPr>
            <w:r w:rsidRPr="00BA0027">
              <w:rPr>
                <w:sz w:val="20"/>
                <w:szCs w:val="20"/>
              </w:rPr>
              <w:t>IE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1626" w:type="pct"/>
            <w:vAlign w:val="center"/>
          </w:tcPr>
          <w:p w14:paraId="2934F43B" w14:textId="38C44B67" w:rsidR="00915BC5" w:rsidRPr="00BA0027" w:rsidRDefault="00915BC5" w:rsidP="00915BC5">
            <w:pPr>
              <w:pStyle w:val="Default"/>
              <w:spacing w:line="276" w:lineRule="auto"/>
              <w:rPr>
                <w:color w:val="auto"/>
                <w:sz w:val="20"/>
              </w:rPr>
            </w:pPr>
            <w:r w:rsidRPr="00915BC5">
              <w:rPr>
                <w:color w:val="auto"/>
                <w:sz w:val="20"/>
              </w:rPr>
              <w:t>Describe conceptos de: tabla, campo, registro, propiedades y tipo del campo, etc.</w:t>
            </w:r>
          </w:p>
        </w:tc>
        <w:tc>
          <w:tcPr>
            <w:tcW w:w="284" w:type="pct"/>
            <w:vAlign w:val="center"/>
          </w:tcPr>
          <w:p w14:paraId="6F8A3773" w14:textId="3ED77657" w:rsidR="00915BC5" w:rsidRPr="00BA0027" w:rsidRDefault="00915BC5" w:rsidP="00915BC5">
            <w:pPr>
              <w:jc w:val="center"/>
              <w:rPr>
                <w:sz w:val="20"/>
                <w:szCs w:val="20"/>
              </w:rPr>
            </w:pPr>
            <w:r w:rsidRPr="00915BC5">
              <w:rPr>
                <w:sz w:val="20"/>
                <w:szCs w:val="20"/>
              </w:rPr>
              <w:t>1,5</w:t>
            </w:r>
          </w:p>
        </w:tc>
        <w:tc>
          <w:tcPr>
            <w:tcW w:w="799" w:type="pct"/>
            <w:vAlign w:val="center"/>
          </w:tcPr>
          <w:p w14:paraId="247E2393" w14:textId="3A9193D3" w:rsidR="00915BC5" w:rsidRPr="00BA0027" w:rsidRDefault="00915BC5" w:rsidP="00915BC5">
            <w:pPr>
              <w:rPr>
                <w:sz w:val="20"/>
                <w:szCs w:val="20"/>
              </w:rPr>
            </w:pPr>
            <w:r w:rsidRPr="00915BC5">
              <w:rPr>
                <w:sz w:val="20"/>
                <w:szCs w:val="20"/>
              </w:rPr>
              <w:t>I.15</w:t>
            </w:r>
          </w:p>
        </w:tc>
      </w:tr>
      <w:tr w:rsidR="00915BC5" w:rsidRPr="001C4D90" w14:paraId="17BBE983" w14:textId="77777777" w:rsidTr="00410150">
        <w:trPr>
          <w:trHeight w:val="468"/>
        </w:trPr>
        <w:tc>
          <w:tcPr>
            <w:tcW w:w="340" w:type="pct"/>
            <w:vMerge/>
            <w:shd w:val="clear" w:color="auto" w:fill="DEEAF6"/>
            <w:vAlign w:val="center"/>
          </w:tcPr>
          <w:p w14:paraId="0BAD0C33" w14:textId="77777777" w:rsidR="00915BC5" w:rsidRPr="00BA0027" w:rsidRDefault="00915BC5" w:rsidP="00915BC5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287" w:type="pct"/>
            <w:vMerge/>
            <w:shd w:val="clear" w:color="auto" w:fill="DEEAF6"/>
            <w:vAlign w:val="center"/>
          </w:tcPr>
          <w:p w14:paraId="08B9B176" w14:textId="77777777" w:rsidR="00915BC5" w:rsidRPr="00BA0027" w:rsidRDefault="00915BC5" w:rsidP="00915BC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7" w:type="pct"/>
            <w:vMerge/>
            <w:vAlign w:val="center"/>
          </w:tcPr>
          <w:p w14:paraId="56D9A06E" w14:textId="77777777" w:rsidR="00915BC5" w:rsidRPr="00BA0027" w:rsidRDefault="00915BC5" w:rsidP="00915BC5">
            <w:pPr>
              <w:rPr>
                <w:sz w:val="20"/>
              </w:rPr>
            </w:pPr>
          </w:p>
        </w:tc>
        <w:tc>
          <w:tcPr>
            <w:tcW w:w="305" w:type="pct"/>
            <w:vMerge/>
            <w:vAlign w:val="center"/>
          </w:tcPr>
          <w:p w14:paraId="75EC8E60" w14:textId="77777777" w:rsidR="00915BC5" w:rsidRPr="00BA0027" w:rsidRDefault="00915BC5" w:rsidP="00915BC5">
            <w:pPr>
              <w:rPr>
                <w:sz w:val="20"/>
                <w:szCs w:val="20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EEAF6" w:fill="DEEAF6"/>
            <w:vAlign w:val="center"/>
          </w:tcPr>
          <w:p w14:paraId="0F1EE0BB" w14:textId="3EA6727D" w:rsidR="00915BC5" w:rsidRPr="00BA0027" w:rsidRDefault="00915BC5" w:rsidP="00915BC5">
            <w:pPr>
              <w:jc w:val="center"/>
              <w:rPr>
                <w:sz w:val="20"/>
                <w:szCs w:val="20"/>
              </w:rPr>
            </w:pPr>
            <w:r w:rsidRPr="00B20059">
              <w:rPr>
                <w:sz w:val="20"/>
                <w:szCs w:val="20"/>
              </w:rPr>
              <w:t>IE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1626" w:type="pct"/>
            <w:vAlign w:val="center"/>
          </w:tcPr>
          <w:p w14:paraId="2EA0101F" w14:textId="23566486" w:rsidR="00915BC5" w:rsidRPr="00BA0027" w:rsidRDefault="00915BC5" w:rsidP="00915BC5">
            <w:pPr>
              <w:pStyle w:val="Default"/>
              <w:spacing w:line="276" w:lineRule="auto"/>
              <w:rPr>
                <w:color w:val="auto"/>
                <w:sz w:val="20"/>
              </w:rPr>
            </w:pPr>
            <w:r w:rsidRPr="00915BC5">
              <w:rPr>
                <w:color w:val="auto"/>
                <w:sz w:val="20"/>
              </w:rPr>
              <w:t>Implementa diseño de BD.</w:t>
            </w:r>
          </w:p>
        </w:tc>
        <w:tc>
          <w:tcPr>
            <w:tcW w:w="284" w:type="pct"/>
            <w:vAlign w:val="center"/>
          </w:tcPr>
          <w:p w14:paraId="4D9732DA" w14:textId="6AE3BD95" w:rsidR="00915BC5" w:rsidRPr="00BA0027" w:rsidRDefault="00915BC5" w:rsidP="00915BC5">
            <w:pPr>
              <w:jc w:val="center"/>
              <w:rPr>
                <w:sz w:val="20"/>
                <w:szCs w:val="20"/>
              </w:rPr>
            </w:pPr>
            <w:r w:rsidRPr="00915BC5">
              <w:rPr>
                <w:sz w:val="20"/>
                <w:szCs w:val="20"/>
              </w:rPr>
              <w:t>15,5</w:t>
            </w:r>
          </w:p>
        </w:tc>
        <w:tc>
          <w:tcPr>
            <w:tcW w:w="799" w:type="pct"/>
            <w:vAlign w:val="center"/>
          </w:tcPr>
          <w:p w14:paraId="3C86BAE0" w14:textId="7DE0DD8A" w:rsidR="00915BC5" w:rsidRPr="00BA0027" w:rsidRDefault="00915BC5" w:rsidP="00915BC5">
            <w:pPr>
              <w:rPr>
                <w:sz w:val="20"/>
                <w:szCs w:val="20"/>
              </w:rPr>
            </w:pPr>
            <w:r w:rsidRPr="00915BC5">
              <w:rPr>
                <w:sz w:val="20"/>
                <w:szCs w:val="20"/>
              </w:rPr>
              <w:t>I.12, I.15, III.1</w:t>
            </w:r>
          </w:p>
        </w:tc>
      </w:tr>
      <w:tr w:rsidR="00915BC5" w:rsidRPr="001C4D90" w14:paraId="0220F665" w14:textId="77777777" w:rsidTr="00410150">
        <w:tc>
          <w:tcPr>
            <w:tcW w:w="340" w:type="pct"/>
            <w:vMerge/>
            <w:shd w:val="clear" w:color="auto" w:fill="DEEAF6"/>
            <w:vAlign w:val="center"/>
          </w:tcPr>
          <w:p w14:paraId="5E75D267" w14:textId="77777777" w:rsidR="00915BC5" w:rsidRPr="00BA0027" w:rsidRDefault="00915BC5" w:rsidP="00915BC5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287" w:type="pct"/>
            <w:vMerge/>
            <w:shd w:val="clear" w:color="auto" w:fill="DEEAF6"/>
            <w:vAlign w:val="center"/>
          </w:tcPr>
          <w:p w14:paraId="6915AAEF" w14:textId="77777777" w:rsidR="00915BC5" w:rsidRPr="00BA0027" w:rsidRDefault="00915BC5" w:rsidP="00915BC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7" w:type="pct"/>
            <w:vMerge/>
            <w:vAlign w:val="center"/>
          </w:tcPr>
          <w:p w14:paraId="7F4B73C7" w14:textId="77777777" w:rsidR="00915BC5" w:rsidRPr="00BA0027" w:rsidRDefault="00915BC5" w:rsidP="00915BC5">
            <w:pPr>
              <w:rPr>
                <w:sz w:val="20"/>
              </w:rPr>
            </w:pPr>
          </w:p>
        </w:tc>
        <w:tc>
          <w:tcPr>
            <w:tcW w:w="305" w:type="pct"/>
            <w:vMerge/>
            <w:vAlign w:val="center"/>
          </w:tcPr>
          <w:p w14:paraId="0CA59B26" w14:textId="77777777" w:rsidR="00915BC5" w:rsidRPr="00BA0027" w:rsidRDefault="00915BC5" w:rsidP="00915BC5">
            <w:pPr>
              <w:rPr>
                <w:sz w:val="20"/>
                <w:szCs w:val="20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EEAF6" w:fill="DEEAF6"/>
            <w:vAlign w:val="center"/>
          </w:tcPr>
          <w:p w14:paraId="483DAC0A" w14:textId="46DD480B" w:rsidR="00915BC5" w:rsidRPr="00BA0027" w:rsidRDefault="00915BC5" w:rsidP="00915BC5">
            <w:pPr>
              <w:jc w:val="center"/>
              <w:rPr>
                <w:sz w:val="20"/>
                <w:szCs w:val="20"/>
              </w:rPr>
            </w:pPr>
            <w:r w:rsidRPr="00B20059">
              <w:rPr>
                <w:sz w:val="20"/>
                <w:szCs w:val="20"/>
              </w:rPr>
              <w:t>IE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1626" w:type="pct"/>
            <w:vAlign w:val="center"/>
          </w:tcPr>
          <w:p w14:paraId="00FDCE0F" w14:textId="676DC8FB" w:rsidR="00915BC5" w:rsidRPr="00BA0027" w:rsidRDefault="00915BC5" w:rsidP="00915BC5">
            <w:pPr>
              <w:pStyle w:val="Default"/>
              <w:spacing w:line="276" w:lineRule="auto"/>
              <w:rPr>
                <w:color w:val="auto"/>
                <w:sz w:val="20"/>
              </w:rPr>
            </w:pPr>
            <w:r w:rsidRPr="00915BC5">
              <w:rPr>
                <w:color w:val="auto"/>
                <w:sz w:val="20"/>
              </w:rPr>
              <w:t>Describe la asignación de relaciones a tablas de base de datos.</w:t>
            </w:r>
          </w:p>
        </w:tc>
        <w:tc>
          <w:tcPr>
            <w:tcW w:w="284" w:type="pct"/>
            <w:vAlign w:val="center"/>
          </w:tcPr>
          <w:p w14:paraId="23D6C16F" w14:textId="3DECFAB6" w:rsidR="00915BC5" w:rsidRPr="00BA0027" w:rsidRDefault="00915BC5" w:rsidP="00915BC5">
            <w:pPr>
              <w:jc w:val="center"/>
              <w:rPr>
                <w:sz w:val="20"/>
                <w:szCs w:val="20"/>
              </w:rPr>
            </w:pPr>
            <w:r w:rsidRPr="00915BC5">
              <w:rPr>
                <w:sz w:val="20"/>
                <w:szCs w:val="20"/>
              </w:rPr>
              <w:t>12,5</w:t>
            </w:r>
          </w:p>
        </w:tc>
        <w:tc>
          <w:tcPr>
            <w:tcW w:w="799" w:type="pct"/>
            <w:vAlign w:val="center"/>
          </w:tcPr>
          <w:p w14:paraId="00C78AB5" w14:textId="369FF9CF" w:rsidR="00915BC5" w:rsidRPr="00BA0027" w:rsidRDefault="00915BC5" w:rsidP="00915BC5">
            <w:pPr>
              <w:rPr>
                <w:sz w:val="20"/>
                <w:szCs w:val="20"/>
              </w:rPr>
            </w:pPr>
            <w:r w:rsidRPr="00915BC5">
              <w:rPr>
                <w:sz w:val="20"/>
                <w:szCs w:val="20"/>
              </w:rPr>
              <w:t>I.12, II.2, III.2</w:t>
            </w:r>
          </w:p>
        </w:tc>
      </w:tr>
    </w:tbl>
    <w:p w14:paraId="7B81F41A" w14:textId="13A13F7E" w:rsidR="001C4D90" w:rsidRDefault="001C4D90" w:rsidP="00360ABE">
      <w:pPr>
        <w:suppressAutoHyphens w:val="0"/>
        <w:spacing w:after="160" w:line="259" w:lineRule="auto"/>
        <w:rPr>
          <w:rFonts w:eastAsia="Arial Unicode MS"/>
          <w:color w:val="FF0000"/>
          <w:lang w:val="es-CL"/>
        </w:rPr>
      </w:pPr>
    </w:p>
    <w:p w14:paraId="2B40B08F" w14:textId="77777777" w:rsidR="006C10D9" w:rsidRDefault="006C10D9" w:rsidP="00360ABE">
      <w:pPr>
        <w:suppressAutoHyphens w:val="0"/>
        <w:spacing w:after="160" w:line="259" w:lineRule="auto"/>
        <w:rPr>
          <w:rFonts w:eastAsia="Arial Unicode MS"/>
          <w:color w:val="FF0000"/>
          <w:lang w:val="es-CL"/>
        </w:rPr>
      </w:pPr>
    </w:p>
    <w:p w14:paraId="10A762D0" w14:textId="77777777" w:rsidR="006C10D9" w:rsidRDefault="006C10D9" w:rsidP="00360ABE">
      <w:pPr>
        <w:suppressAutoHyphens w:val="0"/>
        <w:spacing w:after="160" w:line="259" w:lineRule="auto"/>
        <w:rPr>
          <w:rFonts w:eastAsia="Arial Unicode MS"/>
          <w:color w:val="FF0000"/>
          <w:lang w:val="es-CL"/>
        </w:rPr>
      </w:pPr>
    </w:p>
    <w:p w14:paraId="44ACE5F9" w14:textId="77777777" w:rsidR="006C10D9" w:rsidRDefault="006C10D9" w:rsidP="00360ABE">
      <w:pPr>
        <w:suppressAutoHyphens w:val="0"/>
        <w:spacing w:after="160" w:line="259" w:lineRule="auto"/>
        <w:rPr>
          <w:rFonts w:eastAsia="Arial Unicode MS"/>
          <w:color w:val="FF0000"/>
          <w:lang w:val="es-CL"/>
        </w:rPr>
      </w:pPr>
    </w:p>
    <w:p w14:paraId="1C393D7C" w14:textId="77777777" w:rsidR="006C10D9" w:rsidRPr="00CC1557" w:rsidRDefault="006C10D9" w:rsidP="006C10D9">
      <w:pPr>
        <w:jc w:val="both"/>
        <w:rPr>
          <w:b/>
          <w:bCs/>
          <w:sz w:val="28"/>
          <w:szCs w:val="28"/>
        </w:rPr>
      </w:pPr>
      <w:r w:rsidRPr="00CC1557">
        <w:rPr>
          <w:b/>
          <w:bCs/>
          <w:sz w:val="28"/>
          <w:szCs w:val="28"/>
        </w:rPr>
        <w:lastRenderedPageBreak/>
        <w:t>ITEM I: SELECCIÓN SIMPLE (03 puntos por pregunta)</w:t>
      </w:r>
    </w:p>
    <w:p w14:paraId="5AF8775E" w14:textId="77777777" w:rsidR="006C10D9" w:rsidRPr="00CC1557" w:rsidRDefault="006C10D9" w:rsidP="006C10D9">
      <w:pPr>
        <w:jc w:val="both"/>
        <w:rPr>
          <w:b/>
          <w:bCs/>
          <w:sz w:val="28"/>
          <w:szCs w:val="28"/>
        </w:rPr>
      </w:pPr>
    </w:p>
    <w:p w14:paraId="09082945" w14:textId="77777777" w:rsidR="006C10D9" w:rsidRPr="00CC1557" w:rsidRDefault="006C10D9" w:rsidP="006C10D9">
      <w:pPr>
        <w:pStyle w:val="Prrafodelista"/>
        <w:numPr>
          <w:ilvl w:val="0"/>
          <w:numId w:val="12"/>
        </w:numPr>
        <w:suppressAutoHyphens w:val="0"/>
        <w:ind w:left="426" w:hanging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¿Cuál de las siguientes es una entidad débil?</w:t>
      </w:r>
    </w:p>
    <w:p w14:paraId="1923E08F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a) Alumno</w:t>
      </w:r>
    </w:p>
    <w:p w14:paraId="106A9309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b) Asignatura</w:t>
      </w:r>
    </w:p>
    <w:p w14:paraId="639785E0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c) Inscripción</w:t>
      </w:r>
    </w:p>
    <w:p w14:paraId="46F7D8C3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d) Profesor</w:t>
      </w:r>
    </w:p>
    <w:p w14:paraId="2D438A61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e) Libro</w:t>
      </w:r>
    </w:p>
    <w:p w14:paraId="13208767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</w:p>
    <w:p w14:paraId="61F73DED" w14:textId="77777777" w:rsidR="006C10D9" w:rsidRPr="00CC1557" w:rsidRDefault="006C10D9" w:rsidP="006C10D9">
      <w:pPr>
        <w:pStyle w:val="Prrafodelista"/>
        <w:numPr>
          <w:ilvl w:val="0"/>
          <w:numId w:val="12"/>
        </w:numPr>
        <w:suppressAutoHyphens w:val="0"/>
        <w:ind w:left="426" w:hanging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La integridad referencial asegura que:</w:t>
      </w:r>
    </w:p>
    <w:p w14:paraId="650FA030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a) Los valores de una FK deben existir en la PK de la tabla referenciada.</w:t>
      </w:r>
    </w:p>
    <w:p w14:paraId="23812B47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b) Cada PK es única.</w:t>
      </w:r>
    </w:p>
    <w:p w14:paraId="2D661477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c) Cada columna tiene un tipo de dato definido.</w:t>
      </w:r>
    </w:p>
    <w:p w14:paraId="402BF29F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d) Los valores cumplen el dominio.</w:t>
      </w:r>
    </w:p>
    <w:p w14:paraId="71078BFC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e) No existan NULL en ninguna tabla.</w:t>
      </w:r>
    </w:p>
    <w:p w14:paraId="499234AA" w14:textId="77777777" w:rsidR="006C10D9" w:rsidRPr="00CC1557" w:rsidRDefault="006C10D9" w:rsidP="006C10D9">
      <w:pPr>
        <w:jc w:val="both"/>
        <w:rPr>
          <w:sz w:val="28"/>
          <w:szCs w:val="28"/>
        </w:rPr>
      </w:pPr>
    </w:p>
    <w:p w14:paraId="08FB29D0" w14:textId="77777777" w:rsidR="006C10D9" w:rsidRPr="00CC1557" w:rsidRDefault="006C10D9" w:rsidP="006C10D9">
      <w:pPr>
        <w:pStyle w:val="Prrafodelista"/>
        <w:numPr>
          <w:ilvl w:val="0"/>
          <w:numId w:val="12"/>
        </w:numPr>
        <w:suppressAutoHyphens w:val="0"/>
        <w:ind w:left="426" w:hanging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¿Cuál de los siguientes podría ser un atributo derivado en un modelo E/R?</w:t>
      </w:r>
    </w:p>
    <w:p w14:paraId="267FD20D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a) RUT</w:t>
      </w:r>
    </w:p>
    <w:p w14:paraId="10AA0D20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b) Nombre</w:t>
      </w:r>
    </w:p>
    <w:p w14:paraId="66C63447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c) Fecha de nacimiento</w:t>
      </w:r>
    </w:p>
    <w:p w14:paraId="5CD075B6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d) Edad</w:t>
      </w:r>
    </w:p>
    <w:p w14:paraId="4440B2DD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e) Dirección</w:t>
      </w:r>
    </w:p>
    <w:p w14:paraId="011AA9C5" w14:textId="77777777" w:rsidR="006C10D9" w:rsidRPr="00CC1557" w:rsidRDefault="006C10D9" w:rsidP="006C10D9">
      <w:pPr>
        <w:jc w:val="both"/>
        <w:rPr>
          <w:sz w:val="28"/>
          <w:szCs w:val="28"/>
        </w:rPr>
      </w:pPr>
    </w:p>
    <w:p w14:paraId="76EFAA1A" w14:textId="77777777" w:rsidR="006C10D9" w:rsidRPr="00CC1557" w:rsidRDefault="006C10D9" w:rsidP="006C10D9">
      <w:pPr>
        <w:pStyle w:val="Prrafodelista"/>
        <w:numPr>
          <w:ilvl w:val="0"/>
          <w:numId w:val="12"/>
        </w:numPr>
        <w:suppressAutoHyphens w:val="0"/>
        <w:ind w:left="426" w:hanging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 xml:space="preserve">¿Qué ocurre si en una transacción se ejecuta un ROLLBACK sin </w:t>
      </w:r>
      <w:proofErr w:type="spellStart"/>
      <w:r w:rsidRPr="00CC1557">
        <w:rPr>
          <w:sz w:val="28"/>
          <w:szCs w:val="28"/>
        </w:rPr>
        <w:t>savepoint</w:t>
      </w:r>
      <w:proofErr w:type="spellEnd"/>
      <w:r w:rsidRPr="00CC1557">
        <w:rPr>
          <w:sz w:val="28"/>
          <w:szCs w:val="28"/>
        </w:rPr>
        <w:t>?</w:t>
      </w:r>
    </w:p>
    <w:p w14:paraId="635DA8D9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a) Revierte solo la última sentencia DML.</w:t>
      </w:r>
    </w:p>
    <w:p w14:paraId="1B236686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 xml:space="preserve">b) Revierte toda la transacción al inicio (ultimo </w:t>
      </w:r>
      <w:proofErr w:type="spellStart"/>
      <w:r w:rsidRPr="00CC1557">
        <w:rPr>
          <w:sz w:val="28"/>
          <w:szCs w:val="28"/>
        </w:rPr>
        <w:t>commit</w:t>
      </w:r>
      <w:proofErr w:type="spellEnd"/>
      <w:r w:rsidRPr="00CC1557">
        <w:rPr>
          <w:sz w:val="28"/>
          <w:szCs w:val="28"/>
        </w:rPr>
        <w:t>).</w:t>
      </w:r>
    </w:p>
    <w:p w14:paraId="3820E66A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 xml:space="preserve">c) Revierte los </w:t>
      </w:r>
      <w:proofErr w:type="spellStart"/>
      <w:r w:rsidRPr="00CC1557">
        <w:rPr>
          <w:sz w:val="28"/>
          <w:szCs w:val="28"/>
        </w:rPr>
        <w:t>commits</w:t>
      </w:r>
      <w:proofErr w:type="spellEnd"/>
      <w:r w:rsidRPr="00CC1557">
        <w:rPr>
          <w:sz w:val="28"/>
          <w:szCs w:val="28"/>
        </w:rPr>
        <w:t xml:space="preserve"> previos.</w:t>
      </w:r>
    </w:p>
    <w:p w14:paraId="61345223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d) No tiene efecto.</w:t>
      </w:r>
    </w:p>
    <w:p w14:paraId="2F3FFC8E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e) Solo revierte cambios en una tabla.</w:t>
      </w:r>
    </w:p>
    <w:p w14:paraId="44C8A662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</w:p>
    <w:p w14:paraId="60A3CC6D" w14:textId="77777777" w:rsidR="006C10D9" w:rsidRPr="00CC1557" w:rsidRDefault="006C10D9" w:rsidP="006C10D9">
      <w:pPr>
        <w:pStyle w:val="Prrafodelista"/>
        <w:numPr>
          <w:ilvl w:val="0"/>
          <w:numId w:val="12"/>
        </w:numPr>
        <w:suppressAutoHyphens w:val="0"/>
        <w:ind w:left="426" w:hanging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En álgebra relacional, la operación π equivale en SQL a:</w:t>
      </w:r>
    </w:p>
    <w:p w14:paraId="06E64EBD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  <w:lang w:val="en-US"/>
        </w:rPr>
      </w:pPr>
      <w:r w:rsidRPr="00CC1557">
        <w:rPr>
          <w:sz w:val="28"/>
          <w:szCs w:val="28"/>
          <w:lang w:val="en-US"/>
        </w:rPr>
        <w:t>a) GROUP BY</w:t>
      </w:r>
    </w:p>
    <w:p w14:paraId="4C6753AB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  <w:lang w:val="en-US"/>
        </w:rPr>
      </w:pPr>
      <w:r w:rsidRPr="00CC1557">
        <w:rPr>
          <w:sz w:val="28"/>
          <w:szCs w:val="28"/>
          <w:lang w:val="en-US"/>
        </w:rPr>
        <w:t>b) SELECT</w:t>
      </w:r>
    </w:p>
    <w:p w14:paraId="3301AB00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  <w:lang w:val="en-US"/>
        </w:rPr>
      </w:pPr>
      <w:r w:rsidRPr="00CC1557">
        <w:rPr>
          <w:sz w:val="28"/>
          <w:szCs w:val="28"/>
          <w:lang w:val="en-US"/>
        </w:rPr>
        <w:t>c) JOIN</w:t>
      </w:r>
    </w:p>
    <w:p w14:paraId="6209FDB5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d) ORDER BY</w:t>
      </w:r>
    </w:p>
    <w:p w14:paraId="3456F95F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e) DISTINCT</w:t>
      </w:r>
    </w:p>
    <w:p w14:paraId="07A98B94" w14:textId="77777777" w:rsidR="006C10D9" w:rsidRPr="00CC1557" w:rsidRDefault="006C10D9" w:rsidP="006C10D9">
      <w:pPr>
        <w:jc w:val="both"/>
        <w:rPr>
          <w:sz w:val="28"/>
          <w:szCs w:val="28"/>
        </w:rPr>
      </w:pPr>
    </w:p>
    <w:p w14:paraId="0ACDA637" w14:textId="77777777" w:rsidR="006C10D9" w:rsidRPr="00CC1557" w:rsidRDefault="006C10D9" w:rsidP="006C10D9">
      <w:pPr>
        <w:pStyle w:val="Prrafodelista"/>
        <w:numPr>
          <w:ilvl w:val="0"/>
          <w:numId w:val="12"/>
        </w:numPr>
        <w:suppressAutoHyphens w:val="0"/>
        <w:ind w:left="426" w:hanging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¿Qué tipo de relación se genera cuando un vehículo puede tener muchos dueños a lo largo del tiempo?</w:t>
      </w:r>
    </w:p>
    <w:p w14:paraId="0E6E34F8" w14:textId="77777777" w:rsidR="006C10D9" w:rsidRPr="00CC1557" w:rsidRDefault="006C10D9" w:rsidP="006C10D9">
      <w:pPr>
        <w:pStyle w:val="Prrafodelista"/>
        <w:ind w:left="709" w:hanging="283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a) 1:1</w:t>
      </w:r>
    </w:p>
    <w:p w14:paraId="34F2CF48" w14:textId="77777777" w:rsidR="006C10D9" w:rsidRPr="00CC1557" w:rsidRDefault="006C10D9" w:rsidP="006C10D9">
      <w:pPr>
        <w:pStyle w:val="Prrafodelista"/>
        <w:ind w:left="709" w:hanging="283"/>
        <w:jc w:val="both"/>
        <w:rPr>
          <w:sz w:val="28"/>
          <w:szCs w:val="28"/>
        </w:rPr>
      </w:pPr>
      <w:r w:rsidRPr="00CC1557">
        <w:rPr>
          <w:sz w:val="28"/>
          <w:szCs w:val="28"/>
        </w:rPr>
        <w:t xml:space="preserve">b) </w:t>
      </w:r>
      <w:proofErr w:type="gramStart"/>
      <w:r w:rsidRPr="00CC1557">
        <w:rPr>
          <w:sz w:val="28"/>
          <w:szCs w:val="28"/>
        </w:rPr>
        <w:t>1:N</w:t>
      </w:r>
      <w:proofErr w:type="gramEnd"/>
    </w:p>
    <w:p w14:paraId="6206D80B" w14:textId="77777777" w:rsidR="006C10D9" w:rsidRPr="00CC1557" w:rsidRDefault="006C10D9" w:rsidP="006C10D9">
      <w:pPr>
        <w:pStyle w:val="Prrafodelista"/>
        <w:ind w:left="709" w:hanging="283"/>
        <w:jc w:val="both"/>
        <w:rPr>
          <w:sz w:val="28"/>
          <w:szCs w:val="28"/>
        </w:rPr>
      </w:pPr>
      <w:r w:rsidRPr="00CC1557">
        <w:rPr>
          <w:sz w:val="28"/>
          <w:szCs w:val="28"/>
        </w:rPr>
        <w:t xml:space="preserve">c) </w:t>
      </w:r>
      <w:proofErr w:type="gramStart"/>
      <w:r w:rsidRPr="00CC1557">
        <w:rPr>
          <w:sz w:val="28"/>
          <w:szCs w:val="28"/>
        </w:rPr>
        <w:t>N:N</w:t>
      </w:r>
      <w:proofErr w:type="gramEnd"/>
    </w:p>
    <w:p w14:paraId="3B9B0480" w14:textId="77777777" w:rsidR="006C10D9" w:rsidRPr="00CC1557" w:rsidRDefault="006C10D9" w:rsidP="006C10D9">
      <w:pPr>
        <w:pStyle w:val="Prrafodelista"/>
        <w:ind w:left="709" w:hanging="283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d) ISA</w:t>
      </w:r>
    </w:p>
    <w:p w14:paraId="4508688F" w14:textId="77777777" w:rsidR="006C10D9" w:rsidRPr="00CC1557" w:rsidRDefault="006C10D9" w:rsidP="006C10D9">
      <w:pPr>
        <w:pStyle w:val="Prrafodelista"/>
        <w:ind w:left="709" w:hanging="283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e) Reflexiva</w:t>
      </w:r>
    </w:p>
    <w:p w14:paraId="6EA0096B" w14:textId="77777777" w:rsidR="006C10D9" w:rsidRPr="00CC1557" w:rsidRDefault="006C10D9" w:rsidP="006C10D9">
      <w:pPr>
        <w:jc w:val="both"/>
        <w:rPr>
          <w:sz w:val="28"/>
          <w:szCs w:val="28"/>
        </w:rPr>
      </w:pPr>
    </w:p>
    <w:p w14:paraId="0C96350D" w14:textId="77777777" w:rsidR="006C10D9" w:rsidRPr="00CC1557" w:rsidRDefault="006C10D9" w:rsidP="006C10D9">
      <w:pPr>
        <w:pStyle w:val="Prrafodelista"/>
        <w:numPr>
          <w:ilvl w:val="0"/>
          <w:numId w:val="12"/>
        </w:numPr>
        <w:suppressAutoHyphens w:val="0"/>
        <w:ind w:left="426" w:hanging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Un atributo multivaluado en un modelo E/R se transforma en:</w:t>
      </w:r>
    </w:p>
    <w:p w14:paraId="797DEBD7" w14:textId="77777777" w:rsidR="006C10D9" w:rsidRPr="00CC1557" w:rsidRDefault="006C10D9" w:rsidP="006C10D9">
      <w:pPr>
        <w:pStyle w:val="Prrafodelista"/>
        <w:ind w:left="709" w:hanging="283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a) Una FK.</w:t>
      </w:r>
    </w:p>
    <w:p w14:paraId="6ECD992E" w14:textId="77777777" w:rsidR="006C10D9" w:rsidRPr="00CC1557" w:rsidRDefault="006C10D9" w:rsidP="006C10D9">
      <w:pPr>
        <w:pStyle w:val="Prrafodelista"/>
        <w:ind w:left="709" w:hanging="283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b) Un CHECK.</w:t>
      </w:r>
    </w:p>
    <w:p w14:paraId="607A6023" w14:textId="77777777" w:rsidR="006C10D9" w:rsidRPr="00CC1557" w:rsidRDefault="006C10D9" w:rsidP="006C10D9">
      <w:pPr>
        <w:pStyle w:val="Prrafodelista"/>
        <w:ind w:left="709" w:hanging="283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c) Una o más columnas adicionales.</w:t>
      </w:r>
    </w:p>
    <w:p w14:paraId="51C7043E" w14:textId="77777777" w:rsidR="006C10D9" w:rsidRPr="00CC1557" w:rsidRDefault="006C10D9" w:rsidP="006C10D9">
      <w:pPr>
        <w:pStyle w:val="Prrafodelista"/>
        <w:ind w:left="709" w:hanging="283"/>
        <w:jc w:val="both"/>
        <w:rPr>
          <w:sz w:val="28"/>
          <w:szCs w:val="28"/>
        </w:rPr>
      </w:pPr>
      <w:r w:rsidRPr="00CC1557">
        <w:rPr>
          <w:sz w:val="28"/>
          <w:szCs w:val="28"/>
        </w:rPr>
        <w:t xml:space="preserve">d) Una tabla relacionada </w:t>
      </w:r>
      <w:proofErr w:type="gramStart"/>
      <w:r w:rsidRPr="00CC1557">
        <w:rPr>
          <w:sz w:val="28"/>
          <w:szCs w:val="28"/>
        </w:rPr>
        <w:t>1:N.</w:t>
      </w:r>
      <w:proofErr w:type="gramEnd"/>
    </w:p>
    <w:p w14:paraId="5AFA9D15" w14:textId="77777777" w:rsidR="006C10D9" w:rsidRPr="00CC1557" w:rsidRDefault="006C10D9" w:rsidP="006C10D9">
      <w:pPr>
        <w:pStyle w:val="Prrafodelista"/>
        <w:ind w:left="709" w:hanging="283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e) Una PK compuesta.</w:t>
      </w:r>
    </w:p>
    <w:p w14:paraId="68C9E601" w14:textId="77777777" w:rsidR="006C10D9" w:rsidRPr="00CC1557" w:rsidRDefault="006C10D9" w:rsidP="006C10D9">
      <w:pPr>
        <w:pStyle w:val="Prrafodelista"/>
        <w:numPr>
          <w:ilvl w:val="0"/>
          <w:numId w:val="12"/>
        </w:numPr>
        <w:suppressAutoHyphens w:val="0"/>
        <w:ind w:left="426" w:hanging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lastRenderedPageBreak/>
        <w:t>Un atributo compuesto en un modelo E/R se transforma en:</w:t>
      </w:r>
    </w:p>
    <w:p w14:paraId="24899A31" w14:textId="77777777" w:rsidR="006C10D9" w:rsidRPr="00CC1557" w:rsidRDefault="006C10D9" w:rsidP="006C10D9">
      <w:pPr>
        <w:ind w:left="360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a) Una FK.</w:t>
      </w:r>
    </w:p>
    <w:p w14:paraId="4DED1DDF" w14:textId="77777777" w:rsidR="006C10D9" w:rsidRPr="00CC1557" w:rsidRDefault="006C10D9" w:rsidP="006C10D9">
      <w:pPr>
        <w:ind w:left="360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b) Un CHECK.</w:t>
      </w:r>
    </w:p>
    <w:p w14:paraId="1C9FC636" w14:textId="77777777" w:rsidR="006C10D9" w:rsidRPr="00CC1557" w:rsidRDefault="006C10D9" w:rsidP="006C10D9">
      <w:pPr>
        <w:ind w:left="360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c) Una o más columnas adicionales.</w:t>
      </w:r>
    </w:p>
    <w:p w14:paraId="3883C30F" w14:textId="77777777" w:rsidR="006C10D9" w:rsidRPr="00CC1557" w:rsidRDefault="006C10D9" w:rsidP="006C10D9">
      <w:pPr>
        <w:ind w:left="360"/>
        <w:jc w:val="both"/>
        <w:rPr>
          <w:sz w:val="28"/>
          <w:szCs w:val="28"/>
        </w:rPr>
      </w:pPr>
      <w:r w:rsidRPr="00CC1557">
        <w:rPr>
          <w:sz w:val="28"/>
          <w:szCs w:val="28"/>
        </w:rPr>
        <w:t xml:space="preserve">d) Una tabla relacionada </w:t>
      </w:r>
      <w:proofErr w:type="gramStart"/>
      <w:r w:rsidRPr="00CC1557">
        <w:rPr>
          <w:sz w:val="28"/>
          <w:szCs w:val="28"/>
        </w:rPr>
        <w:t>1:N.</w:t>
      </w:r>
      <w:proofErr w:type="gramEnd"/>
    </w:p>
    <w:p w14:paraId="31DEEE31" w14:textId="77777777" w:rsidR="006C10D9" w:rsidRPr="00CC1557" w:rsidRDefault="006C10D9" w:rsidP="006C10D9">
      <w:pPr>
        <w:ind w:left="360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e) Una PK compuesta.</w:t>
      </w:r>
    </w:p>
    <w:p w14:paraId="50649C2D" w14:textId="77777777" w:rsidR="006C10D9" w:rsidRPr="00CC1557" w:rsidRDefault="006C10D9" w:rsidP="006C10D9">
      <w:pPr>
        <w:jc w:val="both"/>
        <w:rPr>
          <w:sz w:val="28"/>
          <w:szCs w:val="28"/>
        </w:rPr>
      </w:pPr>
    </w:p>
    <w:p w14:paraId="3EC8440A" w14:textId="77777777" w:rsidR="006C10D9" w:rsidRPr="00CC1557" w:rsidRDefault="006C10D9" w:rsidP="006C10D9">
      <w:pPr>
        <w:pStyle w:val="Prrafodelista"/>
        <w:numPr>
          <w:ilvl w:val="0"/>
          <w:numId w:val="12"/>
        </w:numPr>
        <w:suppressAutoHyphens w:val="0"/>
        <w:ind w:left="426" w:hanging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En Oracle, el tipo de dato adecuado para almacenar una fecha con fracción de segundos es:</w:t>
      </w:r>
    </w:p>
    <w:p w14:paraId="23E6F75F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  <w:lang w:val="en-US"/>
        </w:rPr>
      </w:pPr>
      <w:r w:rsidRPr="00CC1557">
        <w:rPr>
          <w:sz w:val="28"/>
          <w:szCs w:val="28"/>
          <w:lang w:val="en-US"/>
        </w:rPr>
        <w:t>a) DATE</w:t>
      </w:r>
    </w:p>
    <w:p w14:paraId="6EACB2C7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  <w:lang w:val="en-US"/>
        </w:rPr>
      </w:pPr>
      <w:r w:rsidRPr="00CC1557">
        <w:rPr>
          <w:sz w:val="28"/>
          <w:szCs w:val="28"/>
          <w:lang w:val="en-US"/>
        </w:rPr>
        <w:t>b) VARCHAR2(30)</w:t>
      </w:r>
    </w:p>
    <w:p w14:paraId="72537021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  <w:lang w:val="en-US"/>
        </w:rPr>
      </w:pPr>
      <w:r w:rsidRPr="00CC1557">
        <w:rPr>
          <w:sz w:val="28"/>
          <w:szCs w:val="28"/>
          <w:lang w:val="en-US"/>
        </w:rPr>
        <w:t>c) TIMESTAMP</w:t>
      </w:r>
    </w:p>
    <w:p w14:paraId="06019B4D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  <w:lang w:val="en-US"/>
        </w:rPr>
      </w:pPr>
      <w:r w:rsidRPr="00CC1557">
        <w:rPr>
          <w:sz w:val="28"/>
          <w:szCs w:val="28"/>
          <w:lang w:val="en-US"/>
        </w:rPr>
        <w:t>d) TIMEDATE</w:t>
      </w:r>
    </w:p>
    <w:p w14:paraId="06AF8F73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e) INTEGER</w:t>
      </w:r>
    </w:p>
    <w:p w14:paraId="181EE447" w14:textId="77777777" w:rsidR="006C10D9" w:rsidRPr="00CC1557" w:rsidRDefault="006C10D9" w:rsidP="006C10D9">
      <w:pPr>
        <w:jc w:val="both"/>
        <w:rPr>
          <w:sz w:val="28"/>
          <w:szCs w:val="28"/>
        </w:rPr>
      </w:pPr>
    </w:p>
    <w:p w14:paraId="742845CA" w14:textId="77777777" w:rsidR="006C10D9" w:rsidRPr="00CC1557" w:rsidRDefault="006C10D9" w:rsidP="006C10D9">
      <w:pPr>
        <w:pStyle w:val="Prrafodelista"/>
        <w:numPr>
          <w:ilvl w:val="0"/>
          <w:numId w:val="12"/>
        </w:numPr>
        <w:suppressAutoHyphens w:val="0"/>
        <w:ind w:left="426" w:hanging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¿Cuál de estas no es una característica de las BD relacionales?</w:t>
      </w:r>
    </w:p>
    <w:p w14:paraId="480A59F5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a) Organización tabular.</w:t>
      </w:r>
    </w:p>
    <w:p w14:paraId="5029E458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b) Integridad de datos.</w:t>
      </w:r>
    </w:p>
    <w:p w14:paraId="7229E3B9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c) Acceso con SQL.</w:t>
      </w:r>
    </w:p>
    <w:p w14:paraId="4C1235A7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d) Esquema flexible sin restricciones.</w:t>
      </w:r>
    </w:p>
    <w:p w14:paraId="71A134D6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e) Relaciones lógicas entre tablas.</w:t>
      </w:r>
    </w:p>
    <w:p w14:paraId="5074E888" w14:textId="77777777" w:rsidR="006C10D9" w:rsidRPr="00CC1557" w:rsidRDefault="006C10D9" w:rsidP="006C10D9">
      <w:pPr>
        <w:jc w:val="both"/>
        <w:rPr>
          <w:sz w:val="28"/>
          <w:szCs w:val="28"/>
        </w:rPr>
      </w:pPr>
    </w:p>
    <w:p w14:paraId="798F4773" w14:textId="77777777" w:rsidR="006C10D9" w:rsidRPr="00CC1557" w:rsidRDefault="006C10D9" w:rsidP="006C10D9">
      <w:pPr>
        <w:pStyle w:val="Prrafodelista"/>
        <w:numPr>
          <w:ilvl w:val="0"/>
          <w:numId w:val="12"/>
        </w:numPr>
        <w:suppressAutoHyphens w:val="0"/>
        <w:ind w:left="426" w:hanging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Una relación ISA total y exclusiva significa que:</w:t>
      </w:r>
    </w:p>
    <w:p w14:paraId="08B50509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a) Toda superentidad debe pertenecer a una subentidad y solo a una.</w:t>
      </w:r>
    </w:p>
    <w:p w14:paraId="238EE04B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b) Una superentidad puede pertenecer a varias subentidades.</w:t>
      </w:r>
    </w:p>
    <w:p w14:paraId="3B3F75A9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c) Una superentidad puede no pertenecer a ninguna subentidad.</w:t>
      </w:r>
    </w:p>
    <w:p w14:paraId="0C91BB20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d) No se permite herencia.</w:t>
      </w:r>
    </w:p>
    <w:p w14:paraId="4DC46F39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e) Todas las anteriores.</w:t>
      </w:r>
    </w:p>
    <w:p w14:paraId="03EBCB2E" w14:textId="77777777" w:rsidR="006C10D9" w:rsidRPr="00CC1557" w:rsidRDefault="006C10D9" w:rsidP="006C10D9">
      <w:pPr>
        <w:jc w:val="both"/>
        <w:rPr>
          <w:sz w:val="28"/>
          <w:szCs w:val="28"/>
        </w:rPr>
      </w:pPr>
    </w:p>
    <w:p w14:paraId="07DE65A7" w14:textId="77777777" w:rsidR="006C10D9" w:rsidRPr="00CC1557" w:rsidRDefault="006C10D9" w:rsidP="006C10D9">
      <w:pPr>
        <w:pStyle w:val="Prrafodelista"/>
        <w:numPr>
          <w:ilvl w:val="0"/>
          <w:numId w:val="12"/>
        </w:numPr>
        <w:suppressAutoHyphens w:val="0"/>
        <w:ind w:left="426" w:hanging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¿Qué diferencia a un modelo conceptual de uno lógico?</w:t>
      </w:r>
    </w:p>
    <w:p w14:paraId="79EE6525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a) El conceptual incluye tipos de datos.</w:t>
      </w:r>
    </w:p>
    <w:p w14:paraId="49AB4676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b) El lógico es abstracto y no técnico.</w:t>
      </w:r>
    </w:p>
    <w:p w14:paraId="4ABAE6D2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c) El conceptual representa entidades y relaciones sin detalles técnicos, el lógico traduce a tablas y claves.</w:t>
      </w:r>
    </w:p>
    <w:p w14:paraId="7F35EAD7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d) El lógico no incluye PK.</w:t>
      </w:r>
    </w:p>
    <w:p w14:paraId="527F312A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e) No existe diferencia.</w:t>
      </w:r>
    </w:p>
    <w:p w14:paraId="748E0A39" w14:textId="77777777" w:rsidR="006C10D9" w:rsidRPr="00CC1557" w:rsidRDefault="006C10D9" w:rsidP="006C10D9">
      <w:pPr>
        <w:jc w:val="both"/>
        <w:rPr>
          <w:sz w:val="28"/>
          <w:szCs w:val="28"/>
        </w:rPr>
      </w:pPr>
    </w:p>
    <w:p w14:paraId="082B111D" w14:textId="77777777" w:rsidR="006C10D9" w:rsidRPr="00CC1557" w:rsidRDefault="006C10D9" w:rsidP="006C10D9">
      <w:pPr>
        <w:pStyle w:val="Prrafodelista"/>
        <w:numPr>
          <w:ilvl w:val="0"/>
          <w:numId w:val="12"/>
        </w:numPr>
        <w:suppressAutoHyphens w:val="0"/>
        <w:ind w:left="426" w:hanging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 xml:space="preserve">¿Qué característica diferencia a un Data Lake de un Data </w:t>
      </w:r>
      <w:proofErr w:type="spellStart"/>
      <w:r w:rsidRPr="00CC1557">
        <w:rPr>
          <w:sz w:val="28"/>
          <w:szCs w:val="28"/>
        </w:rPr>
        <w:t>Warehouse</w:t>
      </w:r>
      <w:proofErr w:type="spellEnd"/>
      <w:r w:rsidRPr="00CC1557">
        <w:rPr>
          <w:sz w:val="28"/>
          <w:szCs w:val="28"/>
        </w:rPr>
        <w:t>?</w:t>
      </w:r>
    </w:p>
    <w:p w14:paraId="773C484B" w14:textId="77777777" w:rsidR="006C10D9" w:rsidRPr="00CC1557" w:rsidRDefault="006C10D9" w:rsidP="006C10D9">
      <w:pPr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a) El Data Lake almacena datos ya procesados y organizados.</w:t>
      </w:r>
    </w:p>
    <w:p w14:paraId="5EAE5F61" w14:textId="77777777" w:rsidR="006C10D9" w:rsidRPr="00CC1557" w:rsidRDefault="006C10D9" w:rsidP="006C10D9">
      <w:pPr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b) El Data Lake trabaja solo con datos estructurados.</w:t>
      </w:r>
    </w:p>
    <w:p w14:paraId="628DE913" w14:textId="77777777" w:rsidR="006C10D9" w:rsidRPr="00CC1557" w:rsidRDefault="006C10D9" w:rsidP="006C10D9">
      <w:pPr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c) El Data Lake guarda datos en bruto, de cualquier tipo.</w:t>
      </w:r>
    </w:p>
    <w:p w14:paraId="793359C3" w14:textId="77777777" w:rsidR="006C10D9" w:rsidRPr="00CC1557" w:rsidRDefault="006C10D9" w:rsidP="006C10D9">
      <w:pPr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d) Ambos son equivalentes, no hay diferencia.</w:t>
      </w:r>
    </w:p>
    <w:p w14:paraId="42078234" w14:textId="77777777" w:rsidR="006C10D9" w:rsidRPr="00CC1557" w:rsidRDefault="006C10D9" w:rsidP="006C10D9">
      <w:pPr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 xml:space="preserve">e) El Data </w:t>
      </w:r>
      <w:proofErr w:type="spellStart"/>
      <w:r w:rsidRPr="00CC1557">
        <w:rPr>
          <w:sz w:val="28"/>
          <w:szCs w:val="28"/>
        </w:rPr>
        <w:t>Warehouse</w:t>
      </w:r>
      <w:proofErr w:type="spellEnd"/>
      <w:r w:rsidRPr="00CC1557">
        <w:rPr>
          <w:sz w:val="28"/>
          <w:szCs w:val="28"/>
        </w:rPr>
        <w:t xml:space="preserve"> no permite consultas analíticas.</w:t>
      </w:r>
    </w:p>
    <w:p w14:paraId="351AE22D" w14:textId="77777777" w:rsidR="006C10D9" w:rsidRPr="00CC1557" w:rsidRDefault="006C10D9" w:rsidP="006C10D9">
      <w:pPr>
        <w:ind w:left="426"/>
        <w:jc w:val="both"/>
        <w:rPr>
          <w:sz w:val="28"/>
          <w:szCs w:val="28"/>
        </w:rPr>
      </w:pPr>
    </w:p>
    <w:p w14:paraId="6363B7A8" w14:textId="77777777" w:rsidR="006C10D9" w:rsidRPr="00CC1557" w:rsidRDefault="006C10D9" w:rsidP="006C10D9">
      <w:pPr>
        <w:pStyle w:val="Prrafodelista"/>
        <w:numPr>
          <w:ilvl w:val="0"/>
          <w:numId w:val="12"/>
        </w:numPr>
        <w:suppressAutoHyphens w:val="0"/>
        <w:ind w:left="426" w:hanging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¿Qué significa el concepto de dominio en el modelo relacional?</w:t>
      </w:r>
    </w:p>
    <w:p w14:paraId="038983AC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a) Es el conjunto de atributos de una entidad.</w:t>
      </w:r>
    </w:p>
    <w:p w14:paraId="4D8D1694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b) Es el conjunto de valores permitidos para un atributo.</w:t>
      </w:r>
    </w:p>
    <w:p w14:paraId="38A81557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c) Es la PK de una tabla.</w:t>
      </w:r>
    </w:p>
    <w:p w14:paraId="234781D3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d) Es la relación entre dos tablas.</w:t>
      </w:r>
    </w:p>
    <w:p w14:paraId="094C3F9E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e) Es la unión de todas las tuplas de una tabla.</w:t>
      </w:r>
    </w:p>
    <w:p w14:paraId="4D313A35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</w:p>
    <w:p w14:paraId="7492EABA" w14:textId="77777777" w:rsidR="006C10D9" w:rsidRPr="00CC1557" w:rsidRDefault="006C10D9" w:rsidP="006C10D9">
      <w:pPr>
        <w:pStyle w:val="Prrafodelista"/>
        <w:numPr>
          <w:ilvl w:val="0"/>
          <w:numId w:val="12"/>
        </w:numPr>
        <w:suppressAutoHyphens w:val="0"/>
        <w:ind w:left="426" w:hanging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lastRenderedPageBreak/>
        <w:t>¿Cuál de los siguientes escenarios representa un problema de falta de estructura en una BD?</w:t>
      </w:r>
    </w:p>
    <w:p w14:paraId="4343DBDA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a) Duplicación de registros y errores de tipeo.</w:t>
      </w:r>
    </w:p>
    <w:p w14:paraId="1D5624D2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b) Uso de PK compuestas.</w:t>
      </w:r>
    </w:p>
    <w:p w14:paraId="0CCF51FA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 xml:space="preserve">c) Tener múltiples relaciones </w:t>
      </w:r>
      <w:proofErr w:type="gramStart"/>
      <w:r w:rsidRPr="00CC1557">
        <w:rPr>
          <w:sz w:val="28"/>
          <w:szCs w:val="28"/>
        </w:rPr>
        <w:t>1:N.</w:t>
      </w:r>
      <w:proofErr w:type="gramEnd"/>
    </w:p>
    <w:p w14:paraId="08889474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d) Consultas muy complejas.</w:t>
      </w:r>
    </w:p>
    <w:p w14:paraId="7AB3D531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e) Los dominios son muy restringidos.</w:t>
      </w:r>
    </w:p>
    <w:p w14:paraId="6006BBB3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</w:p>
    <w:p w14:paraId="7D5BA873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</w:p>
    <w:p w14:paraId="405A4F98" w14:textId="7F1ED0C7" w:rsidR="006C10D9" w:rsidRPr="00CC1557" w:rsidRDefault="006C10D9" w:rsidP="006C10D9">
      <w:pPr>
        <w:rPr>
          <w:b/>
          <w:bCs/>
          <w:sz w:val="28"/>
          <w:szCs w:val="28"/>
        </w:rPr>
      </w:pPr>
    </w:p>
    <w:p w14:paraId="63AC51F5" w14:textId="77777777" w:rsidR="006C10D9" w:rsidRPr="00CC1557" w:rsidRDefault="006C10D9" w:rsidP="006C10D9">
      <w:pPr>
        <w:jc w:val="both"/>
        <w:rPr>
          <w:b/>
          <w:bCs/>
          <w:sz w:val="28"/>
          <w:szCs w:val="28"/>
        </w:rPr>
      </w:pPr>
      <w:r w:rsidRPr="00CC1557">
        <w:rPr>
          <w:b/>
          <w:bCs/>
          <w:sz w:val="28"/>
          <w:szCs w:val="28"/>
        </w:rPr>
        <w:t>ITEM II: VERDADERO O FALSO</w:t>
      </w:r>
    </w:p>
    <w:p w14:paraId="64D118BE" w14:textId="77777777" w:rsidR="006C10D9" w:rsidRPr="00CC1557" w:rsidRDefault="006C10D9" w:rsidP="006C10D9">
      <w:pPr>
        <w:jc w:val="both"/>
        <w:rPr>
          <w:b/>
          <w:bCs/>
          <w:sz w:val="28"/>
          <w:szCs w:val="28"/>
        </w:rPr>
      </w:pPr>
      <w:r w:rsidRPr="00CC1557">
        <w:rPr>
          <w:b/>
          <w:bCs/>
          <w:sz w:val="28"/>
          <w:szCs w:val="28"/>
        </w:rPr>
        <w:t>(02 puntos por pregunta, justifique las falsas)</w:t>
      </w:r>
    </w:p>
    <w:p w14:paraId="44AF0AB6" w14:textId="77777777" w:rsidR="006C10D9" w:rsidRPr="00CC1557" w:rsidRDefault="006C10D9" w:rsidP="006C10D9">
      <w:pPr>
        <w:jc w:val="both"/>
        <w:rPr>
          <w:b/>
          <w:bCs/>
          <w:sz w:val="28"/>
          <w:szCs w:val="28"/>
        </w:rPr>
      </w:pPr>
    </w:p>
    <w:p w14:paraId="0A3AD238" w14:textId="77777777" w:rsidR="006C10D9" w:rsidRPr="00CC1557" w:rsidRDefault="006C10D9" w:rsidP="006C10D9">
      <w:pPr>
        <w:pStyle w:val="Prrafodelista"/>
        <w:numPr>
          <w:ilvl w:val="0"/>
          <w:numId w:val="13"/>
        </w:numPr>
        <w:suppressAutoHyphens w:val="0"/>
        <w:ind w:left="426" w:hanging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______ El comando DROP TABLE elimina toda la tabla con sus datos sin poder recuperarse.</w:t>
      </w:r>
    </w:p>
    <w:p w14:paraId="0D9F699E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</w:p>
    <w:p w14:paraId="37A37983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________________________________________________________________</w:t>
      </w:r>
    </w:p>
    <w:p w14:paraId="15796963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</w:p>
    <w:p w14:paraId="6DCCC9C9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________________________________________________________________</w:t>
      </w:r>
    </w:p>
    <w:p w14:paraId="64662784" w14:textId="77777777" w:rsidR="006C10D9" w:rsidRPr="00CC1557" w:rsidRDefault="006C10D9" w:rsidP="006C10D9">
      <w:pPr>
        <w:jc w:val="both"/>
        <w:rPr>
          <w:b/>
          <w:bCs/>
          <w:sz w:val="28"/>
          <w:szCs w:val="28"/>
        </w:rPr>
      </w:pPr>
    </w:p>
    <w:p w14:paraId="3E06EAC4" w14:textId="77777777" w:rsidR="006C10D9" w:rsidRPr="00CC1557" w:rsidRDefault="006C10D9" w:rsidP="006C10D9">
      <w:pPr>
        <w:pStyle w:val="Prrafodelista"/>
        <w:numPr>
          <w:ilvl w:val="0"/>
          <w:numId w:val="13"/>
        </w:numPr>
        <w:suppressAutoHyphens w:val="0"/>
        <w:ind w:left="426" w:hanging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 xml:space="preserve">______ La relación </w:t>
      </w:r>
      <w:proofErr w:type="gramStart"/>
      <w:r w:rsidRPr="00CC1557">
        <w:rPr>
          <w:sz w:val="28"/>
          <w:szCs w:val="28"/>
        </w:rPr>
        <w:t>N:N</w:t>
      </w:r>
      <w:proofErr w:type="gramEnd"/>
      <w:r w:rsidRPr="00CC1557">
        <w:rPr>
          <w:sz w:val="28"/>
          <w:szCs w:val="28"/>
        </w:rPr>
        <w:t xml:space="preserve"> siempre se implementa directamente con una FK en una de alguna de las tablas.</w:t>
      </w:r>
    </w:p>
    <w:p w14:paraId="2A6925B0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</w:p>
    <w:p w14:paraId="1ED7AB87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________________________________________________________________</w:t>
      </w:r>
    </w:p>
    <w:p w14:paraId="52DC24AC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</w:p>
    <w:p w14:paraId="6277B106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________________________________________________________________</w:t>
      </w:r>
    </w:p>
    <w:p w14:paraId="24CF2B84" w14:textId="77777777" w:rsidR="006C10D9" w:rsidRPr="00CC1557" w:rsidRDefault="006C10D9" w:rsidP="006C10D9">
      <w:pPr>
        <w:jc w:val="both"/>
        <w:rPr>
          <w:sz w:val="28"/>
          <w:szCs w:val="28"/>
        </w:rPr>
      </w:pPr>
    </w:p>
    <w:p w14:paraId="3AC535DA" w14:textId="77777777" w:rsidR="006C10D9" w:rsidRPr="00CC1557" w:rsidRDefault="006C10D9" w:rsidP="006C10D9">
      <w:pPr>
        <w:pStyle w:val="Prrafodelista"/>
        <w:numPr>
          <w:ilvl w:val="0"/>
          <w:numId w:val="13"/>
        </w:numPr>
        <w:suppressAutoHyphens w:val="0"/>
        <w:ind w:left="426" w:hanging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______ En álgebra relacional, la selección reduce columnas.</w:t>
      </w:r>
    </w:p>
    <w:p w14:paraId="3AAFD04D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</w:p>
    <w:p w14:paraId="05D6E73A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________________________________________________________________</w:t>
      </w:r>
    </w:p>
    <w:p w14:paraId="207159F7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</w:p>
    <w:p w14:paraId="37950D8E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 xml:space="preserve">________________________________________________________________ </w:t>
      </w:r>
    </w:p>
    <w:p w14:paraId="6C35DC98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</w:p>
    <w:p w14:paraId="695CB584" w14:textId="77777777" w:rsidR="006C10D9" w:rsidRPr="00CC1557" w:rsidRDefault="006C10D9" w:rsidP="006C10D9">
      <w:pPr>
        <w:pStyle w:val="Prrafodelista"/>
        <w:numPr>
          <w:ilvl w:val="0"/>
          <w:numId w:val="13"/>
        </w:numPr>
        <w:suppressAutoHyphens w:val="0"/>
        <w:ind w:left="426" w:hanging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______ Una entidad débil depende de otra para existir.</w:t>
      </w:r>
    </w:p>
    <w:p w14:paraId="24AC845D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</w:p>
    <w:p w14:paraId="095E9D7C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________________________________________________________________</w:t>
      </w:r>
    </w:p>
    <w:p w14:paraId="0DCC4C48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</w:p>
    <w:p w14:paraId="71971C67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________________________________________________________________</w:t>
      </w:r>
    </w:p>
    <w:p w14:paraId="4D2988BD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</w:p>
    <w:p w14:paraId="4D6F9519" w14:textId="77777777" w:rsidR="006C10D9" w:rsidRPr="00CC1557" w:rsidRDefault="006C10D9" w:rsidP="006C10D9">
      <w:pPr>
        <w:pStyle w:val="Prrafodelista"/>
        <w:numPr>
          <w:ilvl w:val="0"/>
          <w:numId w:val="13"/>
        </w:numPr>
        <w:suppressAutoHyphens w:val="0"/>
        <w:ind w:left="426" w:hanging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______ Una DDL en Oracle se confirma automáticamente sin necesidad de COMMIT.</w:t>
      </w:r>
    </w:p>
    <w:p w14:paraId="4CB7C323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</w:p>
    <w:p w14:paraId="40C5F480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________________________________________________________________</w:t>
      </w:r>
    </w:p>
    <w:p w14:paraId="0541A3BA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</w:p>
    <w:p w14:paraId="4232C626" w14:textId="77777777" w:rsidR="006C10D9" w:rsidRPr="00CC1557" w:rsidRDefault="006C10D9" w:rsidP="006C10D9">
      <w:pPr>
        <w:pStyle w:val="Prrafodelista"/>
        <w:ind w:left="426"/>
        <w:jc w:val="both"/>
        <w:rPr>
          <w:sz w:val="28"/>
          <w:szCs w:val="28"/>
        </w:rPr>
      </w:pPr>
      <w:r w:rsidRPr="00CC1557">
        <w:rPr>
          <w:sz w:val="28"/>
          <w:szCs w:val="28"/>
        </w:rPr>
        <w:t>________________________________________________________________</w:t>
      </w:r>
    </w:p>
    <w:p w14:paraId="30E886C2" w14:textId="77777777" w:rsidR="006C10D9" w:rsidRPr="00CC1557" w:rsidRDefault="006C10D9" w:rsidP="006C10D9">
      <w:pPr>
        <w:jc w:val="both"/>
        <w:rPr>
          <w:b/>
          <w:bCs/>
          <w:sz w:val="28"/>
          <w:szCs w:val="28"/>
        </w:rPr>
      </w:pPr>
    </w:p>
    <w:p w14:paraId="2A081F07" w14:textId="77777777" w:rsidR="00F37630" w:rsidRDefault="00F37630" w:rsidP="006C10D9">
      <w:pPr>
        <w:jc w:val="both"/>
        <w:rPr>
          <w:b/>
          <w:bCs/>
          <w:sz w:val="28"/>
          <w:szCs w:val="28"/>
        </w:rPr>
      </w:pPr>
    </w:p>
    <w:p w14:paraId="29EA574F" w14:textId="1516E2D1" w:rsidR="006C10D9" w:rsidRPr="00CC1557" w:rsidRDefault="006C10D9" w:rsidP="006C10D9">
      <w:pPr>
        <w:jc w:val="both"/>
        <w:rPr>
          <w:b/>
          <w:bCs/>
          <w:sz w:val="28"/>
          <w:szCs w:val="28"/>
        </w:rPr>
      </w:pPr>
      <w:r w:rsidRPr="00CC1557">
        <w:rPr>
          <w:b/>
          <w:bCs/>
          <w:sz w:val="28"/>
          <w:szCs w:val="28"/>
        </w:rPr>
        <w:t>ITEM III: DESARROLLO (15 puntos)</w:t>
      </w:r>
    </w:p>
    <w:p w14:paraId="1E243AFB" w14:textId="77777777" w:rsidR="006C10D9" w:rsidRPr="00CC1557" w:rsidRDefault="006C10D9" w:rsidP="006C10D9">
      <w:pPr>
        <w:jc w:val="both"/>
        <w:rPr>
          <w:b/>
          <w:bCs/>
          <w:sz w:val="28"/>
          <w:szCs w:val="28"/>
        </w:rPr>
      </w:pPr>
    </w:p>
    <w:p w14:paraId="6EF77B62" w14:textId="77777777" w:rsidR="006C10D9" w:rsidRPr="00CC1557" w:rsidRDefault="006C10D9" w:rsidP="006C10D9">
      <w:pPr>
        <w:jc w:val="both"/>
        <w:rPr>
          <w:b/>
          <w:bCs/>
          <w:sz w:val="28"/>
          <w:szCs w:val="28"/>
        </w:rPr>
      </w:pPr>
      <w:r w:rsidRPr="00CC1557">
        <w:rPr>
          <w:b/>
          <w:bCs/>
          <w:sz w:val="28"/>
          <w:szCs w:val="28"/>
        </w:rPr>
        <w:t>PLANTEMIENTO:</w:t>
      </w:r>
    </w:p>
    <w:p w14:paraId="27455464" w14:textId="77777777" w:rsidR="006C10D9" w:rsidRPr="00CC1557" w:rsidRDefault="006C10D9" w:rsidP="006C10D9">
      <w:pPr>
        <w:jc w:val="both"/>
        <w:rPr>
          <w:sz w:val="28"/>
          <w:szCs w:val="28"/>
        </w:rPr>
      </w:pPr>
      <w:r w:rsidRPr="00CC1557">
        <w:rPr>
          <w:sz w:val="28"/>
          <w:szCs w:val="28"/>
        </w:rPr>
        <w:t xml:space="preserve">La </w:t>
      </w:r>
      <w:r w:rsidRPr="00AD6015">
        <w:rPr>
          <w:b/>
          <w:bCs/>
          <w:sz w:val="28"/>
          <w:szCs w:val="28"/>
        </w:rPr>
        <w:t>b</w:t>
      </w:r>
      <w:r w:rsidRPr="00CC1557">
        <w:rPr>
          <w:rStyle w:val="Textoennegrita"/>
          <w:sz w:val="28"/>
          <w:szCs w:val="28"/>
        </w:rPr>
        <w:t xml:space="preserve">iblioteca </w:t>
      </w:r>
      <w:r w:rsidRPr="00CC1557">
        <w:rPr>
          <w:rStyle w:val="Textoennegrita"/>
          <w:rFonts w:eastAsiaTheme="majorEastAsia"/>
          <w:sz w:val="28"/>
          <w:szCs w:val="28"/>
        </w:rPr>
        <w:t>de la ACAPOMIL</w:t>
      </w:r>
      <w:r w:rsidRPr="00CC1557">
        <w:rPr>
          <w:sz w:val="28"/>
          <w:szCs w:val="28"/>
        </w:rPr>
        <w:t xml:space="preserve"> desea llevar el control de sus préstamos.</w:t>
      </w:r>
    </w:p>
    <w:p w14:paraId="29C3487C" w14:textId="77777777" w:rsidR="006C10D9" w:rsidRPr="00CC1557" w:rsidRDefault="006C10D9" w:rsidP="006C10D9">
      <w:pPr>
        <w:jc w:val="both"/>
        <w:rPr>
          <w:sz w:val="28"/>
          <w:szCs w:val="28"/>
        </w:rPr>
      </w:pPr>
    </w:p>
    <w:p w14:paraId="43C093D0" w14:textId="77777777" w:rsidR="006C10D9" w:rsidRPr="00CC1557" w:rsidRDefault="006C10D9" w:rsidP="006C10D9">
      <w:pPr>
        <w:jc w:val="both"/>
        <w:rPr>
          <w:sz w:val="28"/>
          <w:szCs w:val="28"/>
        </w:rPr>
      </w:pPr>
      <w:r w:rsidRPr="00CC1557">
        <w:rPr>
          <w:sz w:val="28"/>
          <w:szCs w:val="28"/>
        </w:rPr>
        <w:lastRenderedPageBreak/>
        <w:t>Esta biblioteca tiene muchos l</w:t>
      </w:r>
      <w:r w:rsidRPr="00CC1557">
        <w:rPr>
          <w:rStyle w:val="Textoennegrita"/>
          <w:sz w:val="28"/>
          <w:szCs w:val="28"/>
        </w:rPr>
        <w:t>ibros</w:t>
      </w:r>
      <w:r w:rsidRPr="00CC1557">
        <w:rPr>
          <w:sz w:val="28"/>
          <w:szCs w:val="28"/>
        </w:rPr>
        <w:t>. De cada libro se guarda:</w:t>
      </w:r>
    </w:p>
    <w:p w14:paraId="4DF37970" w14:textId="77777777" w:rsidR="006C10D9" w:rsidRPr="00CC1557" w:rsidRDefault="006C10D9" w:rsidP="006C10D9">
      <w:pPr>
        <w:pStyle w:val="Prrafodelista"/>
        <w:numPr>
          <w:ilvl w:val="0"/>
          <w:numId w:val="14"/>
        </w:numPr>
        <w:suppressAutoHyphens w:val="0"/>
        <w:contextualSpacing/>
        <w:jc w:val="both"/>
        <w:rPr>
          <w:b/>
          <w:bCs/>
          <w:sz w:val="28"/>
          <w:szCs w:val="28"/>
        </w:rPr>
      </w:pPr>
      <w:r w:rsidRPr="00CC1557">
        <w:rPr>
          <w:rStyle w:val="Textoennegrita"/>
          <w:sz w:val="28"/>
          <w:szCs w:val="28"/>
        </w:rPr>
        <w:t>Código único</w:t>
      </w:r>
      <w:r w:rsidRPr="00CC1557">
        <w:rPr>
          <w:rStyle w:val="Textoennegrita"/>
          <w:rFonts w:eastAsiaTheme="majorEastAsia"/>
          <w:sz w:val="28"/>
          <w:szCs w:val="28"/>
        </w:rPr>
        <w:t xml:space="preserve"> (ISBN)</w:t>
      </w:r>
    </w:p>
    <w:p w14:paraId="1086A697" w14:textId="77777777" w:rsidR="006C10D9" w:rsidRPr="00CC1557" w:rsidRDefault="006C10D9" w:rsidP="006C10D9">
      <w:pPr>
        <w:pStyle w:val="Prrafodelista"/>
        <w:numPr>
          <w:ilvl w:val="0"/>
          <w:numId w:val="14"/>
        </w:numPr>
        <w:suppressAutoHyphens w:val="0"/>
        <w:contextualSpacing/>
        <w:jc w:val="both"/>
        <w:rPr>
          <w:sz w:val="28"/>
          <w:szCs w:val="28"/>
        </w:rPr>
      </w:pPr>
      <w:r w:rsidRPr="00CC1557">
        <w:rPr>
          <w:rStyle w:val="Textoennegrita"/>
          <w:sz w:val="28"/>
          <w:szCs w:val="28"/>
        </w:rPr>
        <w:t>Título</w:t>
      </w:r>
    </w:p>
    <w:p w14:paraId="18B1ADB9" w14:textId="77777777" w:rsidR="006C10D9" w:rsidRPr="00F37630" w:rsidRDefault="006C10D9" w:rsidP="006C10D9">
      <w:pPr>
        <w:pStyle w:val="Prrafodelista"/>
        <w:numPr>
          <w:ilvl w:val="0"/>
          <w:numId w:val="14"/>
        </w:numPr>
        <w:suppressAutoHyphens w:val="0"/>
        <w:contextualSpacing/>
        <w:jc w:val="both"/>
        <w:rPr>
          <w:b/>
          <w:bCs/>
          <w:sz w:val="28"/>
          <w:szCs w:val="28"/>
        </w:rPr>
      </w:pPr>
      <w:r w:rsidRPr="00F37630">
        <w:rPr>
          <w:b/>
          <w:bCs/>
          <w:sz w:val="28"/>
          <w:szCs w:val="28"/>
        </w:rPr>
        <w:t>Autor</w:t>
      </w:r>
    </w:p>
    <w:p w14:paraId="736254E4" w14:textId="77777777" w:rsidR="006C10D9" w:rsidRPr="00CC1557" w:rsidRDefault="006C10D9" w:rsidP="006C10D9">
      <w:pPr>
        <w:pStyle w:val="Prrafodelista"/>
        <w:numPr>
          <w:ilvl w:val="0"/>
          <w:numId w:val="14"/>
        </w:numPr>
        <w:suppressAutoHyphens w:val="0"/>
        <w:contextualSpacing/>
        <w:jc w:val="both"/>
        <w:rPr>
          <w:sz w:val="28"/>
          <w:szCs w:val="28"/>
        </w:rPr>
      </w:pPr>
      <w:r w:rsidRPr="00CC1557">
        <w:rPr>
          <w:rStyle w:val="Textoennegrita"/>
          <w:sz w:val="28"/>
          <w:szCs w:val="28"/>
        </w:rPr>
        <w:t>Año de publicación</w:t>
      </w:r>
    </w:p>
    <w:p w14:paraId="1E5FA1FF" w14:textId="77777777" w:rsidR="006C10D9" w:rsidRPr="00CC1557" w:rsidRDefault="006C10D9" w:rsidP="006C10D9">
      <w:pPr>
        <w:pStyle w:val="Prrafodelista"/>
        <w:numPr>
          <w:ilvl w:val="0"/>
          <w:numId w:val="14"/>
        </w:numPr>
        <w:suppressAutoHyphens w:val="0"/>
        <w:contextualSpacing/>
        <w:jc w:val="both"/>
        <w:rPr>
          <w:sz w:val="28"/>
          <w:szCs w:val="28"/>
        </w:rPr>
      </w:pPr>
      <w:r w:rsidRPr="00CC1557">
        <w:rPr>
          <w:rStyle w:val="Textoennegrita"/>
          <w:sz w:val="28"/>
          <w:szCs w:val="28"/>
        </w:rPr>
        <w:t>Número de ejemplares disponibles</w:t>
      </w:r>
    </w:p>
    <w:p w14:paraId="55D66E28" w14:textId="77777777" w:rsidR="006C10D9" w:rsidRPr="00CC1557" w:rsidRDefault="006C10D9" w:rsidP="006C10D9">
      <w:pPr>
        <w:jc w:val="both"/>
        <w:rPr>
          <w:sz w:val="28"/>
          <w:szCs w:val="28"/>
        </w:rPr>
      </w:pPr>
    </w:p>
    <w:p w14:paraId="1E4CC90E" w14:textId="77777777" w:rsidR="006C10D9" w:rsidRPr="00CC1557" w:rsidRDefault="006C10D9" w:rsidP="006C10D9">
      <w:pPr>
        <w:jc w:val="both"/>
        <w:rPr>
          <w:sz w:val="28"/>
          <w:szCs w:val="28"/>
        </w:rPr>
      </w:pPr>
      <w:r w:rsidRPr="00CC1557">
        <w:rPr>
          <w:sz w:val="28"/>
          <w:szCs w:val="28"/>
        </w:rPr>
        <w:t xml:space="preserve">Los </w:t>
      </w:r>
      <w:r w:rsidRPr="00CC1557">
        <w:rPr>
          <w:rStyle w:val="Textoennegrita"/>
          <w:sz w:val="28"/>
          <w:szCs w:val="28"/>
        </w:rPr>
        <w:t>Libros</w:t>
      </w:r>
      <w:r w:rsidRPr="00CC1557">
        <w:rPr>
          <w:sz w:val="28"/>
          <w:szCs w:val="28"/>
        </w:rPr>
        <w:t xml:space="preserve"> se asocian a una o varias menciones.</w:t>
      </w:r>
    </w:p>
    <w:p w14:paraId="02C9CD5F" w14:textId="77777777" w:rsidR="006C10D9" w:rsidRPr="00CC1557" w:rsidRDefault="006C10D9" w:rsidP="006C10D9">
      <w:pPr>
        <w:pStyle w:val="Prrafodelista"/>
        <w:numPr>
          <w:ilvl w:val="0"/>
          <w:numId w:val="15"/>
        </w:numPr>
        <w:suppressAutoHyphens w:val="0"/>
        <w:contextualSpacing/>
        <w:jc w:val="both"/>
        <w:rPr>
          <w:sz w:val="28"/>
          <w:szCs w:val="28"/>
        </w:rPr>
      </w:pPr>
      <w:r w:rsidRPr="00CC1557">
        <w:rPr>
          <w:sz w:val="28"/>
          <w:szCs w:val="28"/>
        </w:rPr>
        <w:t>Abastecimiento y finanzas.</w:t>
      </w:r>
    </w:p>
    <w:p w14:paraId="12D85A3B" w14:textId="77777777" w:rsidR="006C10D9" w:rsidRPr="00CC1557" w:rsidRDefault="006C10D9" w:rsidP="006C10D9">
      <w:pPr>
        <w:pStyle w:val="Prrafodelista"/>
        <w:numPr>
          <w:ilvl w:val="0"/>
          <w:numId w:val="15"/>
        </w:numPr>
        <w:suppressAutoHyphens w:val="0"/>
        <w:contextualSpacing/>
        <w:jc w:val="both"/>
        <w:rPr>
          <w:sz w:val="28"/>
          <w:szCs w:val="28"/>
        </w:rPr>
      </w:pPr>
      <w:r w:rsidRPr="00CC1557">
        <w:rPr>
          <w:sz w:val="28"/>
          <w:szCs w:val="28"/>
        </w:rPr>
        <w:t>Comunicaciones e informática</w:t>
      </w:r>
    </w:p>
    <w:p w14:paraId="110A3D11" w14:textId="77777777" w:rsidR="006C10D9" w:rsidRPr="00CC1557" w:rsidRDefault="006C10D9" w:rsidP="006C10D9">
      <w:pPr>
        <w:pStyle w:val="Prrafodelista"/>
        <w:numPr>
          <w:ilvl w:val="0"/>
          <w:numId w:val="15"/>
        </w:numPr>
        <w:suppressAutoHyphens w:val="0"/>
        <w:contextualSpacing/>
        <w:jc w:val="both"/>
        <w:rPr>
          <w:sz w:val="28"/>
          <w:szCs w:val="28"/>
        </w:rPr>
      </w:pPr>
      <w:r w:rsidRPr="00CC1557">
        <w:rPr>
          <w:sz w:val="28"/>
          <w:szCs w:val="28"/>
        </w:rPr>
        <w:t>Geografía</w:t>
      </w:r>
    </w:p>
    <w:p w14:paraId="50D55F0F" w14:textId="77777777" w:rsidR="006C10D9" w:rsidRPr="00CC1557" w:rsidRDefault="006C10D9" w:rsidP="006C10D9">
      <w:pPr>
        <w:pStyle w:val="Prrafodelista"/>
        <w:numPr>
          <w:ilvl w:val="0"/>
          <w:numId w:val="15"/>
        </w:numPr>
        <w:suppressAutoHyphens w:val="0"/>
        <w:contextualSpacing/>
        <w:jc w:val="both"/>
        <w:rPr>
          <w:sz w:val="28"/>
          <w:szCs w:val="28"/>
        </w:rPr>
      </w:pPr>
      <w:r w:rsidRPr="00CC1557">
        <w:rPr>
          <w:sz w:val="28"/>
          <w:szCs w:val="28"/>
        </w:rPr>
        <w:t>Sistemas de Armas</w:t>
      </w:r>
    </w:p>
    <w:p w14:paraId="24ACB0E5" w14:textId="77777777" w:rsidR="006C10D9" w:rsidRPr="00CC1557" w:rsidRDefault="006C10D9" w:rsidP="006C10D9">
      <w:pPr>
        <w:pStyle w:val="Prrafodelista"/>
        <w:numPr>
          <w:ilvl w:val="0"/>
          <w:numId w:val="15"/>
        </w:numPr>
        <w:suppressAutoHyphens w:val="0"/>
        <w:contextualSpacing/>
        <w:jc w:val="both"/>
        <w:rPr>
          <w:sz w:val="28"/>
          <w:szCs w:val="28"/>
        </w:rPr>
      </w:pPr>
      <w:r w:rsidRPr="00CC1557">
        <w:rPr>
          <w:sz w:val="28"/>
          <w:szCs w:val="28"/>
        </w:rPr>
        <w:t>Mantenimiento</w:t>
      </w:r>
    </w:p>
    <w:p w14:paraId="100B10FE" w14:textId="77777777" w:rsidR="006C10D9" w:rsidRPr="00CC1557" w:rsidRDefault="006C10D9" w:rsidP="006C10D9">
      <w:pPr>
        <w:jc w:val="both"/>
        <w:rPr>
          <w:sz w:val="28"/>
          <w:szCs w:val="28"/>
        </w:rPr>
      </w:pPr>
    </w:p>
    <w:p w14:paraId="1397A4E9" w14:textId="2645BF9A" w:rsidR="006C10D9" w:rsidRPr="00CC1557" w:rsidRDefault="00F37630" w:rsidP="006C10D9">
      <w:pPr>
        <w:jc w:val="both"/>
        <w:rPr>
          <w:sz w:val="28"/>
          <w:szCs w:val="28"/>
        </w:rPr>
      </w:pPr>
      <w:r>
        <w:rPr>
          <w:sz w:val="28"/>
          <w:szCs w:val="28"/>
        </w:rPr>
        <w:t>U</w:t>
      </w:r>
      <w:r w:rsidR="006C10D9" w:rsidRPr="00CC1557">
        <w:rPr>
          <w:sz w:val="28"/>
          <w:szCs w:val="28"/>
        </w:rPr>
        <w:t xml:space="preserve">n mismo libro puede haber sido escrito por varios </w:t>
      </w:r>
      <w:r w:rsidR="006C10D9" w:rsidRPr="00CC1557">
        <w:rPr>
          <w:rStyle w:val="Textoennegrita"/>
          <w:sz w:val="28"/>
          <w:szCs w:val="28"/>
        </w:rPr>
        <w:t>autores</w:t>
      </w:r>
      <w:r w:rsidR="006C10D9" w:rsidRPr="00CC1557">
        <w:rPr>
          <w:sz w:val="28"/>
          <w:szCs w:val="28"/>
        </w:rPr>
        <w:t>. De los autores nos interesa:</w:t>
      </w:r>
    </w:p>
    <w:p w14:paraId="3B9E40CF" w14:textId="77777777" w:rsidR="006C10D9" w:rsidRPr="00CC1557" w:rsidRDefault="006C10D9" w:rsidP="006C10D9">
      <w:pPr>
        <w:pStyle w:val="Prrafodelista"/>
        <w:numPr>
          <w:ilvl w:val="0"/>
          <w:numId w:val="16"/>
        </w:numPr>
        <w:suppressAutoHyphens w:val="0"/>
        <w:contextualSpacing/>
        <w:jc w:val="both"/>
        <w:rPr>
          <w:rStyle w:val="Textoennegrita"/>
          <w:b w:val="0"/>
          <w:bCs w:val="0"/>
          <w:sz w:val="28"/>
          <w:szCs w:val="28"/>
        </w:rPr>
      </w:pPr>
      <w:r w:rsidRPr="00CC1557">
        <w:rPr>
          <w:rStyle w:val="Textoennegrita"/>
          <w:sz w:val="28"/>
          <w:szCs w:val="28"/>
        </w:rPr>
        <w:t>Nombre</w:t>
      </w:r>
    </w:p>
    <w:p w14:paraId="41290796" w14:textId="77777777" w:rsidR="006C10D9" w:rsidRPr="00CC1557" w:rsidRDefault="006C10D9" w:rsidP="006C10D9">
      <w:pPr>
        <w:pStyle w:val="Prrafodelista"/>
        <w:numPr>
          <w:ilvl w:val="0"/>
          <w:numId w:val="16"/>
        </w:numPr>
        <w:suppressAutoHyphens w:val="0"/>
        <w:contextualSpacing/>
        <w:jc w:val="both"/>
        <w:rPr>
          <w:sz w:val="28"/>
          <w:szCs w:val="28"/>
        </w:rPr>
      </w:pPr>
      <w:r w:rsidRPr="00CC1557">
        <w:rPr>
          <w:rStyle w:val="Textoennegrita"/>
          <w:sz w:val="28"/>
          <w:szCs w:val="28"/>
        </w:rPr>
        <w:t>Nacionalidad</w:t>
      </w:r>
    </w:p>
    <w:p w14:paraId="5E14DCC8" w14:textId="77777777" w:rsidR="006C10D9" w:rsidRPr="00CC1557" w:rsidRDefault="006C10D9" w:rsidP="006C10D9">
      <w:pPr>
        <w:jc w:val="both"/>
        <w:rPr>
          <w:sz w:val="28"/>
          <w:szCs w:val="28"/>
        </w:rPr>
      </w:pPr>
    </w:p>
    <w:p w14:paraId="6166D5F2" w14:textId="77777777" w:rsidR="006C10D9" w:rsidRPr="00CC1557" w:rsidRDefault="006C10D9" w:rsidP="006C10D9">
      <w:pPr>
        <w:jc w:val="both"/>
        <w:rPr>
          <w:sz w:val="28"/>
          <w:szCs w:val="28"/>
        </w:rPr>
      </w:pPr>
      <w:r w:rsidRPr="00CC1557">
        <w:rPr>
          <w:sz w:val="28"/>
          <w:szCs w:val="28"/>
        </w:rPr>
        <w:t xml:space="preserve">Los </w:t>
      </w:r>
      <w:r w:rsidRPr="00CC1557">
        <w:rPr>
          <w:rStyle w:val="Textoennegrita"/>
          <w:sz w:val="28"/>
          <w:szCs w:val="28"/>
        </w:rPr>
        <w:t xml:space="preserve">Alumnos </w:t>
      </w:r>
      <w:r w:rsidRPr="00CC1557">
        <w:rPr>
          <w:sz w:val="28"/>
          <w:szCs w:val="28"/>
        </w:rPr>
        <w:t>son los únicos que pueden pedir préstamos. De ellos nos interesa:</w:t>
      </w:r>
    </w:p>
    <w:p w14:paraId="412A9754" w14:textId="77777777" w:rsidR="006C10D9" w:rsidRPr="00CC1557" w:rsidRDefault="006C10D9" w:rsidP="006C10D9">
      <w:pPr>
        <w:pStyle w:val="Prrafodelista"/>
        <w:numPr>
          <w:ilvl w:val="0"/>
          <w:numId w:val="17"/>
        </w:numPr>
        <w:suppressAutoHyphens w:val="0"/>
        <w:contextualSpacing/>
        <w:jc w:val="both"/>
        <w:rPr>
          <w:rStyle w:val="Textoennegrita"/>
          <w:sz w:val="28"/>
          <w:szCs w:val="28"/>
        </w:rPr>
      </w:pPr>
      <w:r w:rsidRPr="00CC1557">
        <w:rPr>
          <w:rStyle w:val="Textoennegrita"/>
          <w:sz w:val="28"/>
          <w:szCs w:val="28"/>
        </w:rPr>
        <w:t>RUT</w:t>
      </w:r>
    </w:p>
    <w:p w14:paraId="19FC595E" w14:textId="1FDEC2D9" w:rsidR="006C10D9" w:rsidRPr="00CC1557" w:rsidRDefault="006C10D9" w:rsidP="006C10D9">
      <w:pPr>
        <w:pStyle w:val="Prrafodelista"/>
        <w:numPr>
          <w:ilvl w:val="0"/>
          <w:numId w:val="17"/>
        </w:numPr>
        <w:suppressAutoHyphens w:val="0"/>
        <w:contextualSpacing/>
        <w:jc w:val="both"/>
        <w:rPr>
          <w:rStyle w:val="Textoennegrita"/>
          <w:sz w:val="28"/>
          <w:szCs w:val="28"/>
        </w:rPr>
      </w:pPr>
      <w:r w:rsidRPr="00CC1557">
        <w:rPr>
          <w:rStyle w:val="Textoennegrita"/>
          <w:sz w:val="28"/>
          <w:szCs w:val="28"/>
        </w:rPr>
        <w:t>Nombre</w:t>
      </w:r>
      <w:r w:rsidR="00F37630">
        <w:rPr>
          <w:rStyle w:val="Textoennegrita"/>
          <w:sz w:val="28"/>
          <w:szCs w:val="28"/>
        </w:rPr>
        <w:t xml:space="preserve"> completo</w:t>
      </w:r>
    </w:p>
    <w:p w14:paraId="00FD3B8D" w14:textId="77777777" w:rsidR="006C10D9" w:rsidRPr="00CC1557" w:rsidRDefault="006C10D9" w:rsidP="006C10D9">
      <w:pPr>
        <w:pStyle w:val="Prrafodelista"/>
        <w:numPr>
          <w:ilvl w:val="0"/>
          <w:numId w:val="17"/>
        </w:numPr>
        <w:suppressAutoHyphens w:val="0"/>
        <w:contextualSpacing/>
        <w:jc w:val="both"/>
        <w:rPr>
          <w:rStyle w:val="Textoennegrita"/>
          <w:sz w:val="28"/>
          <w:szCs w:val="28"/>
        </w:rPr>
      </w:pPr>
      <w:r w:rsidRPr="00CC1557">
        <w:rPr>
          <w:rStyle w:val="Textoennegrita"/>
          <w:sz w:val="28"/>
          <w:szCs w:val="28"/>
        </w:rPr>
        <w:t>Mención</w:t>
      </w:r>
    </w:p>
    <w:p w14:paraId="0DE23FE1" w14:textId="77777777" w:rsidR="006C10D9" w:rsidRPr="00F37630" w:rsidRDefault="006C10D9" w:rsidP="006C10D9">
      <w:pPr>
        <w:pStyle w:val="Prrafodelista"/>
        <w:numPr>
          <w:ilvl w:val="0"/>
          <w:numId w:val="17"/>
        </w:numPr>
        <w:suppressAutoHyphens w:val="0"/>
        <w:contextualSpacing/>
        <w:jc w:val="both"/>
        <w:rPr>
          <w:b/>
          <w:bCs/>
          <w:sz w:val="28"/>
          <w:szCs w:val="28"/>
        </w:rPr>
      </w:pPr>
      <w:r w:rsidRPr="00CC1557">
        <w:rPr>
          <w:rStyle w:val="Textoennegrita"/>
          <w:sz w:val="28"/>
          <w:szCs w:val="28"/>
        </w:rPr>
        <w:t xml:space="preserve">Ingreso: </w:t>
      </w:r>
      <w:r w:rsidRPr="00F37630">
        <w:rPr>
          <w:rStyle w:val="Textoennegrita"/>
          <w:b w:val="0"/>
          <w:bCs w:val="0"/>
          <w:sz w:val="28"/>
          <w:szCs w:val="28"/>
        </w:rPr>
        <w:t>año de ingreso a la ACAPOMIL</w:t>
      </w:r>
    </w:p>
    <w:p w14:paraId="3BB9624C" w14:textId="77777777" w:rsidR="006C10D9" w:rsidRPr="00CC1557" w:rsidRDefault="006C10D9" w:rsidP="006C10D9">
      <w:pPr>
        <w:jc w:val="both"/>
        <w:rPr>
          <w:b/>
          <w:bCs/>
          <w:sz w:val="28"/>
          <w:szCs w:val="28"/>
        </w:rPr>
      </w:pPr>
    </w:p>
    <w:p w14:paraId="51FCCE7E" w14:textId="77777777" w:rsidR="006C10D9" w:rsidRPr="00CC1557" w:rsidRDefault="006C10D9" w:rsidP="006C10D9">
      <w:pPr>
        <w:jc w:val="both"/>
        <w:rPr>
          <w:sz w:val="28"/>
          <w:szCs w:val="28"/>
        </w:rPr>
      </w:pPr>
      <w:r w:rsidRPr="00CC1557">
        <w:rPr>
          <w:sz w:val="28"/>
          <w:szCs w:val="28"/>
        </w:rPr>
        <w:t xml:space="preserve">Un </w:t>
      </w:r>
      <w:r w:rsidRPr="00F37630">
        <w:rPr>
          <w:b/>
          <w:bCs/>
          <w:sz w:val="28"/>
          <w:szCs w:val="28"/>
        </w:rPr>
        <w:t>p</w:t>
      </w:r>
      <w:r w:rsidRPr="00F37630">
        <w:rPr>
          <w:rStyle w:val="Textoennegrita"/>
          <w:sz w:val="28"/>
          <w:szCs w:val="28"/>
        </w:rPr>
        <w:t>réstamo</w:t>
      </w:r>
      <w:r w:rsidRPr="00CC1557">
        <w:rPr>
          <w:sz w:val="28"/>
          <w:szCs w:val="28"/>
        </w:rPr>
        <w:t xml:space="preserve"> ocurre cuando un estudiante retira un libro. Los prestamos solo serán por 14 días, si un alumno requiere más tiempo deberá solicitarlo 2 veces. Se debe registrar:</w:t>
      </w:r>
    </w:p>
    <w:p w14:paraId="6A8AA7DD" w14:textId="77777777" w:rsidR="006C10D9" w:rsidRPr="00CC1557" w:rsidRDefault="006C10D9" w:rsidP="006C10D9">
      <w:pPr>
        <w:pStyle w:val="Prrafodelista"/>
        <w:numPr>
          <w:ilvl w:val="0"/>
          <w:numId w:val="18"/>
        </w:numPr>
        <w:suppressAutoHyphens w:val="0"/>
        <w:contextualSpacing/>
        <w:jc w:val="both"/>
        <w:rPr>
          <w:rStyle w:val="Textoennegrita"/>
          <w:sz w:val="28"/>
          <w:szCs w:val="28"/>
        </w:rPr>
      </w:pPr>
      <w:r w:rsidRPr="00CC1557">
        <w:rPr>
          <w:rStyle w:val="Textoennegrita"/>
          <w:sz w:val="28"/>
          <w:szCs w:val="28"/>
        </w:rPr>
        <w:t>fecha de préstamo</w:t>
      </w:r>
    </w:p>
    <w:p w14:paraId="6456BF4C" w14:textId="77777777" w:rsidR="006C10D9" w:rsidRPr="00CC1557" w:rsidRDefault="006C10D9" w:rsidP="006C10D9">
      <w:pPr>
        <w:pStyle w:val="Prrafodelista"/>
        <w:numPr>
          <w:ilvl w:val="0"/>
          <w:numId w:val="18"/>
        </w:numPr>
        <w:suppressAutoHyphens w:val="0"/>
        <w:contextualSpacing/>
        <w:jc w:val="both"/>
        <w:rPr>
          <w:rStyle w:val="Textoennegrita"/>
          <w:sz w:val="28"/>
          <w:szCs w:val="28"/>
        </w:rPr>
      </w:pPr>
      <w:r w:rsidRPr="00CC1557">
        <w:rPr>
          <w:rStyle w:val="Textoennegrita"/>
          <w:sz w:val="28"/>
          <w:szCs w:val="28"/>
        </w:rPr>
        <w:t xml:space="preserve">fecha de devolución: </w:t>
      </w:r>
      <w:r w:rsidRPr="00F37630">
        <w:rPr>
          <w:rStyle w:val="Textoennegrita"/>
          <w:b w:val="0"/>
          <w:bCs w:val="0"/>
          <w:sz w:val="28"/>
          <w:szCs w:val="28"/>
        </w:rPr>
        <w:t>devolución real, es decir, cuando el alumno devuelve realmente el libro.</w:t>
      </w:r>
    </w:p>
    <w:p w14:paraId="6094C7E3" w14:textId="58945CA0" w:rsidR="006C10D9" w:rsidRPr="00CC1557" w:rsidRDefault="006C10D9" w:rsidP="006C10D9">
      <w:pPr>
        <w:rPr>
          <w:sz w:val="20"/>
        </w:rPr>
      </w:pPr>
    </w:p>
    <w:p w14:paraId="46C5378A" w14:textId="77777777" w:rsidR="006C10D9" w:rsidRPr="00CC1557" w:rsidRDefault="006C10D9" w:rsidP="006C10D9">
      <w:pPr>
        <w:jc w:val="both"/>
        <w:rPr>
          <w:sz w:val="20"/>
        </w:rPr>
      </w:pPr>
      <w:r w:rsidRPr="00CC1557">
        <w:rPr>
          <w:sz w:val="20"/>
        </w:rPr>
        <w:t xml:space="preserve">*  ISBN: Por las siglas en inglés de “International Standard Book </w:t>
      </w:r>
      <w:proofErr w:type="spellStart"/>
      <w:r w:rsidRPr="00CC1557">
        <w:rPr>
          <w:sz w:val="20"/>
        </w:rPr>
        <w:t>Number</w:t>
      </w:r>
      <w:proofErr w:type="spellEnd"/>
      <w:r w:rsidRPr="00CC1557">
        <w:rPr>
          <w:sz w:val="20"/>
        </w:rPr>
        <w:t>”, en español “código Internacional normalizado para libros”​ es un identificador único para libros. Mediante este sistema, a cada libro se le asigna una cadena numérica única internacional que sirve para identificar datos básicos del objeto tales como título, editorial, tirada, extensión, materia, país, traductor, lengua original, etc.</w:t>
      </w:r>
    </w:p>
    <w:p w14:paraId="16F08E70" w14:textId="77777777" w:rsidR="006C10D9" w:rsidRPr="00CC1557" w:rsidRDefault="006C10D9" w:rsidP="006C10D9">
      <w:pPr>
        <w:jc w:val="both"/>
        <w:rPr>
          <w:sz w:val="20"/>
        </w:rPr>
      </w:pPr>
      <w:r w:rsidRPr="00CC1557">
        <w:rPr>
          <w:sz w:val="20"/>
        </w:rPr>
        <w:t xml:space="preserve">Se asigna un código de </w:t>
      </w:r>
      <w:r w:rsidRPr="00CC1557">
        <w:rPr>
          <w:b/>
          <w:bCs/>
          <w:sz w:val="20"/>
        </w:rPr>
        <w:t>13 dígitos</w:t>
      </w:r>
      <w:r w:rsidRPr="00CC1557">
        <w:rPr>
          <w:sz w:val="20"/>
        </w:rPr>
        <w:t xml:space="preserve"> para cada edición y formato de un libro, facilitando su localización, comercialización y distribución a nivel mundial.</w:t>
      </w:r>
    </w:p>
    <w:p w14:paraId="25952858" w14:textId="77777777" w:rsidR="006C10D9" w:rsidRPr="00CC1557" w:rsidRDefault="006C10D9" w:rsidP="006C10D9">
      <w:pPr>
        <w:jc w:val="both"/>
        <w:rPr>
          <w:sz w:val="20"/>
        </w:rPr>
      </w:pPr>
    </w:p>
    <w:p w14:paraId="663980A6" w14:textId="77777777" w:rsidR="006C10D9" w:rsidRPr="00CC1557" w:rsidRDefault="006C10D9" w:rsidP="006C10D9">
      <w:pPr>
        <w:ind w:right="4726"/>
        <w:jc w:val="both"/>
        <w:rPr>
          <w:sz w:val="20"/>
        </w:rPr>
      </w:pPr>
      <w:r w:rsidRPr="00CC1557">
        <w:rPr>
          <w:noProof/>
          <w:sz w:val="20"/>
        </w:rPr>
        <w:drawing>
          <wp:anchor distT="0" distB="0" distL="114300" distR="114300" simplePos="0" relativeHeight="251659264" behindDoc="1" locked="0" layoutInCell="1" allowOverlap="1" wp14:anchorId="21F9537C" wp14:editId="75048B3E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1466850" cy="934085"/>
            <wp:effectExtent l="0" t="0" r="0" b="0"/>
            <wp:wrapSquare wrapText="bothSides"/>
            <wp:docPr id="933006444" name="Imagen 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C1557">
        <w:rPr>
          <w:sz w:val="20"/>
        </w:rPr>
        <w:t xml:space="preserve">Un código de barra ISBN representado según el </w:t>
      </w:r>
      <w:proofErr w:type="spellStart"/>
      <w:r w:rsidRPr="00CC1557">
        <w:rPr>
          <w:sz w:val="20"/>
        </w:rPr>
        <w:t>European</w:t>
      </w:r>
      <w:proofErr w:type="spellEnd"/>
      <w:r w:rsidRPr="00CC1557">
        <w:rPr>
          <w:sz w:val="20"/>
        </w:rPr>
        <w:t xml:space="preserve"> </w:t>
      </w:r>
      <w:proofErr w:type="spellStart"/>
      <w:r w:rsidRPr="00CC1557">
        <w:rPr>
          <w:sz w:val="20"/>
        </w:rPr>
        <w:t>Article</w:t>
      </w:r>
      <w:proofErr w:type="spellEnd"/>
      <w:r w:rsidRPr="00CC1557">
        <w:rPr>
          <w:sz w:val="20"/>
        </w:rPr>
        <w:t xml:space="preserve"> </w:t>
      </w:r>
      <w:proofErr w:type="spellStart"/>
      <w:r w:rsidRPr="00CC1557">
        <w:rPr>
          <w:sz w:val="20"/>
        </w:rPr>
        <w:t>Number</w:t>
      </w:r>
      <w:proofErr w:type="spellEnd"/>
      <w:r w:rsidRPr="00CC1557">
        <w:rPr>
          <w:sz w:val="20"/>
        </w:rPr>
        <w:t>.</w:t>
      </w:r>
    </w:p>
    <w:p w14:paraId="4709417D" w14:textId="77777777" w:rsidR="006C10D9" w:rsidRPr="00CC1557" w:rsidRDefault="006C10D9" w:rsidP="006C10D9">
      <w:pPr>
        <w:jc w:val="both"/>
        <w:rPr>
          <w:sz w:val="20"/>
        </w:rPr>
      </w:pPr>
      <w:r w:rsidRPr="00CC1557">
        <w:rPr>
          <w:sz w:val="20"/>
        </w:rPr>
        <w:t>(ISBN 978-3-16-148410-0)</w:t>
      </w:r>
    </w:p>
    <w:p w14:paraId="49222270" w14:textId="77777777" w:rsidR="006C10D9" w:rsidRPr="00CC1557" w:rsidRDefault="006C10D9" w:rsidP="006C10D9">
      <w:pPr>
        <w:rPr>
          <w:b/>
          <w:bCs/>
          <w:sz w:val="36"/>
          <w:szCs w:val="36"/>
          <w:u w:val="single"/>
        </w:rPr>
      </w:pPr>
    </w:p>
    <w:p w14:paraId="3D900E36" w14:textId="77777777" w:rsidR="006C10D9" w:rsidRPr="00CC1557" w:rsidRDefault="006C10D9" w:rsidP="006C10D9">
      <w:pPr>
        <w:contextualSpacing/>
        <w:jc w:val="both"/>
        <w:rPr>
          <w:sz w:val="28"/>
          <w:szCs w:val="28"/>
        </w:rPr>
      </w:pPr>
    </w:p>
    <w:p w14:paraId="5A7DFA31" w14:textId="77777777" w:rsidR="006C10D9" w:rsidRPr="00CC1557" w:rsidRDefault="006C10D9" w:rsidP="006C10D9">
      <w:pPr>
        <w:jc w:val="both"/>
        <w:rPr>
          <w:b/>
          <w:bCs/>
          <w:sz w:val="28"/>
          <w:szCs w:val="28"/>
        </w:rPr>
      </w:pPr>
      <w:r w:rsidRPr="00CC1557">
        <w:rPr>
          <w:b/>
          <w:bCs/>
          <w:sz w:val="28"/>
          <w:szCs w:val="28"/>
        </w:rPr>
        <w:t>EJERCICIO:</w:t>
      </w:r>
    </w:p>
    <w:p w14:paraId="4963AA34" w14:textId="77777777" w:rsidR="00885B80" w:rsidRDefault="006C10D9" w:rsidP="006C10D9">
      <w:pPr>
        <w:pStyle w:val="Prrafodelista"/>
        <w:numPr>
          <w:ilvl w:val="0"/>
          <w:numId w:val="19"/>
        </w:numPr>
        <w:suppressAutoHyphens w:val="0"/>
        <w:ind w:left="426" w:hanging="426"/>
        <w:contextualSpacing/>
        <w:jc w:val="both"/>
        <w:rPr>
          <w:sz w:val="28"/>
          <w:szCs w:val="28"/>
        </w:rPr>
      </w:pPr>
      <w:r w:rsidRPr="00CC1557">
        <w:rPr>
          <w:sz w:val="28"/>
          <w:szCs w:val="28"/>
        </w:rPr>
        <w:t>Dibuje el modelo entidad relación acorde al ejercicio descrito (diseño conceptual)</w:t>
      </w:r>
    </w:p>
    <w:p w14:paraId="08E59218" w14:textId="75F4BF81" w:rsidR="006C10D9" w:rsidRPr="00CC1557" w:rsidRDefault="006C10D9" w:rsidP="00885B80">
      <w:pPr>
        <w:pStyle w:val="Prrafodelista"/>
        <w:suppressAutoHyphens w:val="0"/>
        <w:ind w:left="426"/>
        <w:contextualSpacing/>
        <w:jc w:val="both"/>
        <w:rPr>
          <w:sz w:val="28"/>
          <w:szCs w:val="28"/>
        </w:rPr>
      </w:pPr>
      <w:r w:rsidRPr="00CC1557">
        <w:rPr>
          <w:sz w:val="28"/>
          <w:szCs w:val="28"/>
        </w:rPr>
        <w:t>(25 puntos).</w:t>
      </w:r>
    </w:p>
    <w:p w14:paraId="2956FA34" w14:textId="77777777" w:rsidR="00885B80" w:rsidRDefault="006C10D9" w:rsidP="006C10D9">
      <w:pPr>
        <w:pStyle w:val="Prrafodelista"/>
        <w:numPr>
          <w:ilvl w:val="0"/>
          <w:numId w:val="19"/>
        </w:numPr>
        <w:suppressAutoHyphens w:val="0"/>
        <w:ind w:left="426" w:hanging="426"/>
        <w:contextualSpacing/>
        <w:jc w:val="both"/>
        <w:rPr>
          <w:sz w:val="28"/>
          <w:szCs w:val="28"/>
        </w:rPr>
      </w:pPr>
      <w:r w:rsidRPr="00CC1557">
        <w:rPr>
          <w:sz w:val="28"/>
          <w:szCs w:val="28"/>
        </w:rPr>
        <w:t>Escriba el código SQL (Oracle DB v.19c) para crear las tablas de libros y alumnos</w:t>
      </w:r>
    </w:p>
    <w:p w14:paraId="6A2254FE" w14:textId="0CD6D932" w:rsidR="006C10D9" w:rsidRPr="00CC1557" w:rsidRDefault="006C10D9" w:rsidP="00885B80">
      <w:pPr>
        <w:pStyle w:val="Prrafodelista"/>
        <w:suppressAutoHyphens w:val="0"/>
        <w:ind w:left="426"/>
        <w:contextualSpacing/>
        <w:jc w:val="both"/>
        <w:rPr>
          <w:sz w:val="28"/>
          <w:szCs w:val="28"/>
        </w:rPr>
      </w:pPr>
      <w:r w:rsidRPr="00CC1557">
        <w:rPr>
          <w:sz w:val="28"/>
          <w:szCs w:val="28"/>
        </w:rPr>
        <w:t>(20 puntos).</w:t>
      </w:r>
    </w:p>
    <w:p w14:paraId="42238FE8" w14:textId="77777777" w:rsidR="006C10D9" w:rsidRPr="00CC1557" w:rsidRDefault="006C10D9" w:rsidP="006C10D9">
      <w:pPr>
        <w:rPr>
          <w:b/>
          <w:bCs/>
          <w:sz w:val="28"/>
          <w:szCs w:val="28"/>
        </w:rPr>
      </w:pPr>
    </w:p>
    <w:p w14:paraId="5B21C6F3" w14:textId="149B24BD" w:rsidR="006C10D9" w:rsidRPr="00F37630" w:rsidRDefault="006C10D9" w:rsidP="00F37630">
      <w:pPr>
        <w:jc w:val="center"/>
        <w:rPr>
          <w:rFonts w:eastAsia="Arial Unicode MS"/>
          <w:lang w:val="es-CL"/>
        </w:rPr>
      </w:pPr>
      <w:r w:rsidRPr="00CC1557">
        <w:rPr>
          <w:rFonts w:ascii="Comic Sans MS" w:hAnsi="Comic Sans MS"/>
          <w:sz w:val="80"/>
          <w:szCs w:val="80"/>
        </w:rPr>
        <w:t>¡Éxito!</w:t>
      </w:r>
    </w:p>
    <w:sectPr w:rsidR="006C10D9" w:rsidRPr="00F37630" w:rsidSect="00904E99">
      <w:headerReference w:type="default" r:id="rId8"/>
      <w:pgSz w:w="12242" w:h="18722" w:code="41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C3F0E" w14:textId="77777777" w:rsidR="00583EF6" w:rsidRDefault="00583EF6" w:rsidP="00F408F9">
      <w:r>
        <w:separator/>
      </w:r>
    </w:p>
  </w:endnote>
  <w:endnote w:type="continuationSeparator" w:id="0">
    <w:p w14:paraId="028E48F0" w14:textId="77777777" w:rsidR="00583EF6" w:rsidRDefault="00583EF6" w:rsidP="00F40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6B0B9" w14:textId="77777777" w:rsidR="00583EF6" w:rsidRDefault="00583EF6" w:rsidP="00F408F9">
      <w:r>
        <w:separator/>
      </w:r>
    </w:p>
  </w:footnote>
  <w:footnote w:type="continuationSeparator" w:id="0">
    <w:p w14:paraId="72D466BF" w14:textId="77777777" w:rsidR="00583EF6" w:rsidRDefault="00583EF6" w:rsidP="00F408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E7EF2" w14:textId="77777777" w:rsidR="00F408F9" w:rsidRDefault="00F408F9" w:rsidP="00F408F9">
    <w:pPr>
      <w:pStyle w:val="Encabezado"/>
      <w:ind w:left="2160" w:firstLine="4320"/>
    </w:pPr>
    <w:r>
      <w:t xml:space="preserve">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2111"/>
    <w:multiLevelType w:val="hybridMultilevel"/>
    <w:tmpl w:val="E7703C44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E5FEE"/>
    <w:multiLevelType w:val="hybridMultilevel"/>
    <w:tmpl w:val="B614B8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8C11E2"/>
    <w:multiLevelType w:val="hybridMultilevel"/>
    <w:tmpl w:val="67663D5A"/>
    <w:lvl w:ilvl="0" w:tplc="2EE2DF9C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B8335F"/>
    <w:multiLevelType w:val="hybridMultilevel"/>
    <w:tmpl w:val="F2624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003A73"/>
    <w:multiLevelType w:val="hybridMultilevel"/>
    <w:tmpl w:val="3E7C7BE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80BAA"/>
    <w:multiLevelType w:val="hybridMultilevel"/>
    <w:tmpl w:val="C3F0712A"/>
    <w:lvl w:ilvl="0" w:tplc="DA987444">
      <w:start w:val="50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D706B02"/>
    <w:multiLevelType w:val="hybridMultilevel"/>
    <w:tmpl w:val="FA9854E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064C5D"/>
    <w:multiLevelType w:val="hybridMultilevel"/>
    <w:tmpl w:val="C28AC526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867829"/>
    <w:multiLevelType w:val="hybridMultilevel"/>
    <w:tmpl w:val="17E074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7B46E5"/>
    <w:multiLevelType w:val="hybridMultilevel"/>
    <w:tmpl w:val="E2902F1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D17D91"/>
    <w:multiLevelType w:val="hybridMultilevel"/>
    <w:tmpl w:val="CA281B16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F04711"/>
    <w:multiLevelType w:val="hybridMultilevel"/>
    <w:tmpl w:val="C69E4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FC5FB7"/>
    <w:multiLevelType w:val="hybridMultilevel"/>
    <w:tmpl w:val="E210FCD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0F31E17"/>
    <w:multiLevelType w:val="hybridMultilevel"/>
    <w:tmpl w:val="FFF2A40A"/>
    <w:lvl w:ilvl="0" w:tplc="EFB46424">
      <w:start w:val="1"/>
      <w:numFmt w:val="upperRoman"/>
      <w:lvlText w:val="%1."/>
      <w:lvlJc w:val="left"/>
      <w:pPr>
        <w:ind w:left="7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4" w15:restartNumberingAfterBreak="0">
    <w:nsid w:val="676670E1"/>
    <w:multiLevelType w:val="hybridMultilevel"/>
    <w:tmpl w:val="FA9854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49615D"/>
    <w:multiLevelType w:val="hybridMultilevel"/>
    <w:tmpl w:val="E7703C44"/>
    <w:lvl w:ilvl="0" w:tplc="2EE2DF9C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E21C0D"/>
    <w:multiLevelType w:val="hybridMultilevel"/>
    <w:tmpl w:val="BA8E500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E863BC"/>
    <w:multiLevelType w:val="hybridMultilevel"/>
    <w:tmpl w:val="B234E464"/>
    <w:lvl w:ilvl="0" w:tplc="EFB46424">
      <w:start w:val="1"/>
      <w:numFmt w:val="upperRoman"/>
      <w:lvlText w:val="%1."/>
      <w:lvlJc w:val="left"/>
      <w:pPr>
        <w:ind w:left="7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8" w15:restartNumberingAfterBreak="0">
    <w:nsid w:val="7FF10352"/>
    <w:multiLevelType w:val="hybridMultilevel"/>
    <w:tmpl w:val="13AAC2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9910076">
    <w:abstractNumId w:val="13"/>
  </w:num>
  <w:num w:numId="2" w16cid:durableId="1623922873">
    <w:abstractNumId w:val="5"/>
  </w:num>
  <w:num w:numId="3" w16cid:durableId="1870876511">
    <w:abstractNumId w:val="12"/>
  </w:num>
  <w:num w:numId="4" w16cid:durableId="1820271693">
    <w:abstractNumId w:val="11"/>
  </w:num>
  <w:num w:numId="5" w16cid:durableId="1774981909">
    <w:abstractNumId w:val="1"/>
  </w:num>
  <w:num w:numId="6" w16cid:durableId="1505589383">
    <w:abstractNumId w:val="17"/>
  </w:num>
  <w:num w:numId="7" w16cid:durableId="1077508947">
    <w:abstractNumId w:val="2"/>
  </w:num>
  <w:num w:numId="8" w16cid:durableId="1545366241">
    <w:abstractNumId w:val="15"/>
  </w:num>
  <w:num w:numId="9" w16cid:durableId="1996714641">
    <w:abstractNumId w:val="0"/>
  </w:num>
  <w:num w:numId="10" w16cid:durableId="1840349056">
    <w:abstractNumId w:val="8"/>
  </w:num>
  <w:num w:numId="11" w16cid:durableId="560793305">
    <w:abstractNumId w:val="3"/>
  </w:num>
  <w:num w:numId="12" w16cid:durableId="896940248">
    <w:abstractNumId w:val="6"/>
  </w:num>
  <w:num w:numId="13" w16cid:durableId="1184975447">
    <w:abstractNumId w:val="14"/>
  </w:num>
  <w:num w:numId="14" w16cid:durableId="2092383778">
    <w:abstractNumId w:val="10"/>
  </w:num>
  <w:num w:numId="15" w16cid:durableId="1540121653">
    <w:abstractNumId w:val="18"/>
  </w:num>
  <w:num w:numId="16" w16cid:durableId="49152109">
    <w:abstractNumId w:val="16"/>
  </w:num>
  <w:num w:numId="17" w16cid:durableId="1297445205">
    <w:abstractNumId w:val="4"/>
  </w:num>
  <w:num w:numId="18" w16cid:durableId="1416435300">
    <w:abstractNumId w:val="7"/>
  </w:num>
  <w:num w:numId="19" w16cid:durableId="8467914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8F9"/>
    <w:rsid w:val="000220A7"/>
    <w:rsid w:val="000A4570"/>
    <w:rsid w:val="000B559F"/>
    <w:rsid w:val="00105FC1"/>
    <w:rsid w:val="001516FE"/>
    <w:rsid w:val="001A688B"/>
    <w:rsid w:val="001C4D90"/>
    <w:rsid w:val="00207828"/>
    <w:rsid w:val="002136BA"/>
    <w:rsid w:val="002C34E3"/>
    <w:rsid w:val="0032332C"/>
    <w:rsid w:val="00360ABE"/>
    <w:rsid w:val="00393AAE"/>
    <w:rsid w:val="00410150"/>
    <w:rsid w:val="00483C26"/>
    <w:rsid w:val="004910B6"/>
    <w:rsid w:val="004D6CB2"/>
    <w:rsid w:val="004E4612"/>
    <w:rsid w:val="00513399"/>
    <w:rsid w:val="00555708"/>
    <w:rsid w:val="005570E0"/>
    <w:rsid w:val="00566A87"/>
    <w:rsid w:val="00583EF6"/>
    <w:rsid w:val="0059159C"/>
    <w:rsid w:val="005E3F99"/>
    <w:rsid w:val="00646B7B"/>
    <w:rsid w:val="00647A79"/>
    <w:rsid w:val="00673EF7"/>
    <w:rsid w:val="0067616C"/>
    <w:rsid w:val="006C10D9"/>
    <w:rsid w:val="006D70DB"/>
    <w:rsid w:val="006F688C"/>
    <w:rsid w:val="0070466D"/>
    <w:rsid w:val="007509EE"/>
    <w:rsid w:val="00761046"/>
    <w:rsid w:val="00767CDF"/>
    <w:rsid w:val="007E3A88"/>
    <w:rsid w:val="008625A2"/>
    <w:rsid w:val="00867B03"/>
    <w:rsid w:val="008772AD"/>
    <w:rsid w:val="00883EF3"/>
    <w:rsid w:val="00885B80"/>
    <w:rsid w:val="008B734E"/>
    <w:rsid w:val="008C15CC"/>
    <w:rsid w:val="00904E99"/>
    <w:rsid w:val="00915BC5"/>
    <w:rsid w:val="009419AB"/>
    <w:rsid w:val="009629BF"/>
    <w:rsid w:val="00AD2530"/>
    <w:rsid w:val="00AD6015"/>
    <w:rsid w:val="00B021F6"/>
    <w:rsid w:val="00BA0027"/>
    <w:rsid w:val="00BA2A09"/>
    <w:rsid w:val="00C74207"/>
    <w:rsid w:val="00C851E4"/>
    <w:rsid w:val="00D94B27"/>
    <w:rsid w:val="00DB3F60"/>
    <w:rsid w:val="00E14647"/>
    <w:rsid w:val="00E22160"/>
    <w:rsid w:val="00E4526B"/>
    <w:rsid w:val="00EA2E27"/>
    <w:rsid w:val="00F37630"/>
    <w:rsid w:val="00F408F9"/>
    <w:rsid w:val="00F4141B"/>
    <w:rsid w:val="00F53D2E"/>
    <w:rsid w:val="00F70AB9"/>
    <w:rsid w:val="00F72569"/>
    <w:rsid w:val="00F81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81630"/>
  <w15:chartTrackingRefBased/>
  <w15:docId w15:val="{C951C607-B0CD-45E0-BD09-8FDA65E26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5A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408F9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408F9"/>
  </w:style>
  <w:style w:type="paragraph" w:styleId="Piedepgina">
    <w:name w:val="footer"/>
    <w:basedOn w:val="Normal"/>
    <w:link w:val="PiedepginaCar"/>
    <w:uiPriority w:val="99"/>
    <w:unhideWhenUsed/>
    <w:rsid w:val="00F408F9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408F9"/>
  </w:style>
  <w:style w:type="paragraph" w:styleId="NormalWeb">
    <w:name w:val="Normal (Web)"/>
    <w:basedOn w:val="Normal"/>
    <w:uiPriority w:val="99"/>
    <w:rsid w:val="008625A2"/>
    <w:pPr>
      <w:spacing w:before="280" w:after="280"/>
    </w:pPr>
    <w:rPr>
      <w:rFonts w:ascii="Arial Unicode MS" w:eastAsia="Arial Unicode MS" w:hAnsi="Arial Unicode MS" w:cs="Arial Unicode MS"/>
    </w:rPr>
  </w:style>
  <w:style w:type="paragraph" w:styleId="Prrafodelista">
    <w:name w:val="List Paragraph"/>
    <w:basedOn w:val="Normal"/>
    <w:uiPriority w:val="34"/>
    <w:qFormat/>
    <w:rsid w:val="008625A2"/>
    <w:pPr>
      <w:ind w:left="708"/>
    </w:pPr>
  </w:style>
  <w:style w:type="table" w:styleId="Tablaconcuadrcula">
    <w:name w:val="Table Grid"/>
    <w:basedOn w:val="Tablanormal"/>
    <w:rsid w:val="00E146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136B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516F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516FE"/>
    <w:rPr>
      <w:rFonts w:ascii="Segoe UI" w:eastAsia="Times New Roman" w:hAnsi="Segoe UI" w:cs="Segoe UI"/>
      <w:sz w:val="18"/>
      <w:szCs w:val="18"/>
      <w:lang w:val="es-ES" w:eastAsia="ar-SA"/>
    </w:rPr>
  </w:style>
  <w:style w:type="character" w:styleId="Textoennegrita">
    <w:name w:val="Strong"/>
    <w:basedOn w:val="Fuentedeprrafopredeter"/>
    <w:uiPriority w:val="22"/>
    <w:qFormat/>
    <w:rsid w:val="006C10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42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1279</Words>
  <Characters>7039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aca</Company>
  <LinksUpToDate>false</LinksUpToDate>
  <CharactersWithSpaces>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Peña</dc:creator>
  <cp:keywords/>
  <dc:description/>
  <cp:lastModifiedBy>Pablo Varas</cp:lastModifiedBy>
  <cp:revision>12</cp:revision>
  <cp:lastPrinted>2025-07-22T12:21:00Z</cp:lastPrinted>
  <dcterms:created xsi:type="dcterms:W3CDTF">2025-07-22T15:27:00Z</dcterms:created>
  <dcterms:modified xsi:type="dcterms:W3CDTF">2025-09-01T20:06:00Z</dcterms:modified>
</cp:coreProperties>
</file>