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考虑存在</w:t>
      </w:r>
      <w:r>
        <w:rPr>
          <w:rFonts w:hint="eastAsia"/>
          <w:b/>
          <w:bCs/>
          <w:lang w:val="en-US" w:eastAsia="zh-CN"/>
        </w:rPr>
        <w:t>双向传输的情景</w:t>
      </w:r>
      <w:r>
        <w:rPr>
          <w:rFonts w:hint="eastAsia"/>
          <w:lang w:val="en-US" w:eastAsia="zh-CN"/>
        </w:rPr>
        <w:t>，参考实时网络演算RTC，李焕忠的大论文和“Per-flow Performance Analysis in Network Coding: An Approach Based on Real-Time Calculus ”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关联到多路径路由的相关论文。、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低时延的业务可以考虑到车联网，加上用网络演算去分析就最好不过了。</w:t>
      </w:r>
    </w:p>
    <w:p>
      <w:pPr>
        <w:rPr>
          <w:rFonts w:hint="eastAsia"/>
          <w:lang w:val="en-US" w:eastAsia="zh-CN"/>
        </w:rPr>
      </w:pPr>
    </w:p>
    <w:p>
      <w:pPr>
        <w:pBdr>
          <w:bottom w:val="double" w:color="auto" w:sz="4" w:space="0"/>
        </w:pBd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2235200" cy="3551555"/>
            <wp:effectExtent l="0" t="0" r="1270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3551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参考自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董振江, 董昊, 韦薇,等. 5G环境下的新业务应用及发展趋势[J]. 电信科学, 2016, 32(6):58-64.</w:t>
      </w:r>
    </w:p>
    <w:p>
      <w:pPr>
        <w:rPr>
          <w:rFonts w:hint="eastAsia" w:ascii="Arial" w:hAnsi="Arial" w:eastAsia="宋体" w:cs="Arial"/>
          <w:b w:val="0"/>
          <w:i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000000"/>
          <w:spacing w:val="0"/>
          <w:sz w:val="19"/>
          <w:szCs w:val="19"/>
          <w:shd w:val="clear" w:fill="FFFFFF"/>
          <w:lang w:val="en-US" w:eastAsia="zh-CN"/>
        </w:rPr>
        <w:t>用三角分布来替换beta分布，解决beta分布不能用于数学分析的问题。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000000"/>
          <w:spacing w:val="0"/>
          <w:sz w:val="19"/>
          <w:szCs w:val="19"/>
          <w:shd w:val="clear" w:fill="FFFFFF"/>
          <w:lang w:val="en-US" w:eastAsia="zh-CN"/>
        </w:rPr>
        <w:t>T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he density of the bate distribution for shape parameters 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position w:val="-6"/>
          <w:sz w:val="19"/>
          <w:szCs w:val="19"/>
          <w:shd w:val="clear" w:fill="FFFFFF"/>
          <w:lang w:val="en-US" w:eastAsia="zh-CN"/>
        </w:rPr>
        <w:object>
          <v:shape id="_x0000_i1025" o:spt="75" type="#_x0000_t75" style="height:11pt;width:12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and 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position w:val="-10"/>
          <w:sz w:val="19"/>
          <w:szCs w:val="19"/>
          <w:shd w:val="clear" w:fill="FFFFFF"/>
          <w:lang w:val="en-US" w:eastAsia="zh-CN"/>
        </w:rPr>
        <w:object>
          <v:shape id="_x0000_i1026" o:spt="75" type="#_x0000_t75" style="height:16pt;width:12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is given by</w:t>
      </w:r>
    </w:p>
    <w:p>
      <w:pPr>
        <w:jc w:val="center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position w:val="-28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position w:val="-28"/>
          <w:sz w:val="19"/>
          <w:szCs w:val="19"/>
          <w:shd w:val="clear" w:fill="FFFFFF"/>
          <w:lang w:val="en-US" w:eastAsia="zh-CN"/>
        </w:rPr>
        <w:object>
          <v:shape id="_x0000_i1027" o:spt="75" type="#_x0000_t75" style="height:35pt;width:127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position w:val="-28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position w:val="-28"/>
          <w:sz w:val="19"/>
          <w:szCs w:val="19"/>
          <w:shd w:val="clear" w:fill="FFFFFF"/>
          <w:lang w:val="en-US" w:eastAsia="zh-CN"/>
        </w:rPr>
        <w:t xml:space="preserve">When N nodes arrive over a time interval T according to the Beta distribution, the arrival rate of nodes can be written as </w:t>
      </w:r>
    </w:p>
    <w:p>
      <w:pPr>
        <w:jc w:val="center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position w:val="-28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position w:val="-28"/>
          <w:sz w:val="19"/>
          <w:szCs w:val="19"/>
          <w:shd w:val="clear" w:fill="FFFFFF"/>
          <w:lang w:val="en-US" w:eastAsia="zh-CN"/>
        </w:rPr>
        <w:object>
          <v:shape id="_x0000_i1028" o:spt="75" type="#_x0000_t75" style="height:35pt;width:139.9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position w:val="-28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000000"/>
          <w:spacing w:val="0"/>
          <w:position w:val="-28"/>
          <w:sz w:val="19"/>
          <w:szCs w:val="19"/>
          <w:shd w:val="clear" w:fill="FFFFFF"/>
          <w:lang w:val="en-US" w:eastAsia="zh-CN"/>
        </w:rPr>
        <w:t>T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position w:val="-28"/>
          <w:sz w:val="19"/>
          <w:szCs w:val="19"/>
          <w:shd w:val="clear" w:fill="FFFFFF"/>
          <w:lang w:val="en-US" w:eastAsia="zh-CN"/>
        </w:rPr>
        <w:t>he triangular density function is also given by</w:t>
      </w:r>
    </w:p>
    <w:p>
      <w:pPr>
        <w:jc w:val="center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position w:val="-6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position w:val="-60"/>
          <w:sz w:val="19"/>
          <w:szCs w:val="19"/>
          <w:shd w:val="clear" w:fill="FFFFFF"/>
          <w:lang w:val="en-US" w:eastAsia="zh-CN"/>
        </w:rPr>
        <w:object>
          <v:shape id="_x0000_i1029" o:spt="75" type="#_x0000_t75" style="height:66pt;width:181pt;" o:ole="t" filled="f" o:preferrelative="t" stroked="f" coordsize="21600,21600">
            <v:path/>
            <v:fill on="f" focussize="0,0"/>
            <v:stroke on="f"/>
            <v:imagedata r:id="rId14" o:title=""/>
            <o:lock v:ext="edit" aspectratio="f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position w:val="-6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000000"/>
          <w:spacing w:val="0"/>
          <w:position w:val="-60"/>
          <w:sz w:val="19"/>
          <w:szCs w:val="19"/>
          <w:shd w:val="clear" w:fill="FFFFFF"/>
          <w:lang w:val="en-US" w:eastAsia="zh-CN"/>
        </w:rPr>
        <w:t>Similarly, t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position w:val="-60"/>
          <w:sz w:val="19"/>
          <w:szCs w:val="19"/>
          <w:shd w:val="clear" w:fill="FFFFFF"/>
          <w:lang w:val="en-US" w:eastAsia="zh-CN"/>
        </w:rPr>
        <w:t xml:space="preserve">he arrival rate of nodes according to the triangular distribution can be written as </w:t>
      </w:r>
    </w:p>
    <w:p>
      <w:pPr>
        <w:jc w:val="center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position w:val="-6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position w:val="-60"/>
          <w:sz w:val="19"/>
          <w:szCs w:val="19"/>
          <w:shd w:val="clear" w:fill="FFFFFF"/>
          <w:lang w:val="en-US" w:eastAsia="zh-CN"/>
        </w:rPr>
        <w:object>
          <v:shape id="_x0000_i1030" o:spt="75" type="#_x0000_t75" style="height:66pt;width:220pt;" o:ole="t" filled="f" o:preferrelative="t" stroked="f" coordsize="21600,21600">
            <v:path/>
            <v:fill on="f" focussize="0,0"/>
            <v:stroke on="f"/>
            <v:imagedata r:id="rId16" o:title=""/>
            <o:lock v:ext="edit" aspectratio="f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</w:p>
    <w:p>
      <w:pPr>
        <w:jc w:val="center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position w:val="-48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position w:val="-48"/>
          <w:sz w:val="19"/>
          <w:szCs w:val="19"/>
          <w:shd w:val="clear" w:fill="FFFFFF"/>
          <w:lang w:val="en-US" w:eastAsia="zh-CN"/>
        </w:rPr>
        <w:object>
          <v:shape id="_x0000_i1031" o:spt="75" type="#_x0000_t75" style="height:54pt;width:162pt;" o:ole="t" filled="f" o:preferrelative="t" stroked="f" coordsize="21600,21600">
            <v:path/>
            <v:fill on="f" focussize="0,0"/>
            <v:stroke on="f"/>
            <v:imagedata r:id="rId18" o:title=""/>
            <o:lock v:ext="edit" aspectratio="f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</w:p>
    <w:p>
      <w:pPr>
        <w:jc w:val="center"/>
      </w:pPr>
      <w:r>
        <w:drawing>
          <wp:inline distT="0" distB="0" distL="114300" distR="114300">
            <wp:extent cx="4766310" cy="4217035"/>
            <wp:effectExtent l="0" t="0" r="15240" b="12065"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6310" cy="4217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  <w:jc w:val="center"/>
      </w:pPr>
    </w:p>
    <w:p>
      <w:pPr>
        <w:jc w:val="center"/>
        <w:rPr>
          <w:rFonts w:hint="eastAsia"/>
          <w:color w:val="FF0000"/>
          <w:lang w:val="en-US" w:eastAsia="zh-CN"/>
        </w:rPr>
      </w:pPr>
    </w:p>
    <w:p>
      <w:pPr>
        <w:jc w:val="center"/>
        <w:rPr>
          <w:rFonts w:hint="eastAsia"/>
          <w:color w:val="FF0000"/>
          <w:lang w:val="en-US" w:eastAsia="zh-CN"/>
        </w:rPr>
      </w:pPr>
    </w:p>
    <w:p>
      <w:pPr>
        <w:jc w:val="center"/>
        <w:rPr>
          <w:rFonts w:hint="eastAsia"/>
          <w:color w:val="FF0000"/>
          <w:lang w:val="en-US" w:eastAsia="zh-CN"/>
        </w:rPr>
      </w:pPr>
    </w:p>
    <w:p>
      <w:pPr>
        <w:jc w:val="center"/>
        <w:rPr>
          <w:rFonts w:hint="eastAsia"/>
          <w:color w:val="FF0000"/>
          <w:lang w:val="en-US" w:eastAsia="zh-CN"/>
        </w:rPr>
      </w:pP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“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喻莉, 罗晶晶, 姜烈,等. 基于随机网络演算的无线多跳网延迟边界分析[J]. 电子与信息学报, 2013, V35(4):933-938.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”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分析了无线多跳网络中多流量多节点的复杂流量场景，但数据流只考虑了一种。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jc w:val="center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/>
          <w:szCs w:val="24"/>
        </w:rPr>
        <w:object>
          <v:shape id="_x0000_i1032" o:spt="75" type="#_x0000_t75" style="height:189pt;width:415.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f"/>
            <w10:wrap type="none"/>
            <w10:anchorlock/>
          </v:shape>
          <o:OLEObject Type="Embed" ProgID="Visio.Drawing.15" ShapeID="_x0000_i1032" DrawAspect="Content" ObjectID="_1468075732" r:id="rId20">
            <o:LockedField>false</o:LockedField>
          </o:OLEObject>
        </w:objec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</w:pP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</w:pPr>
    </w:p>
    <w:p>
      <w:pPr>
        <w:jc w:val="both"/>
        <w:rPr>
          <w:rFonts w:hint="eastAsia"/>
          <w:color w:val="FF0000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“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倪锐, 周武旸, 卫国. 基于网络演算的无线蜂窝网建模及其业务匹配研究[J]. 通信学报, 2010, 31(7):33-39.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”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流量模型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典型特征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对应业务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受约束流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流量收到外界强制性约束，如漏桶缓存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短信、彩信、电子书下载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无记忆开关流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流量在ON状态和OFF状态间反复切换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语音电话、彩铃、视频电话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分形布朗运动流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流量具有自相似性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手机电视、WAP、手机游戏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周期性流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周期性产生流量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抄表业务等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Beta分布流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短时间内同步入网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</w:p>
        </w:tc>
      </w:tr>
    </w:tbl>
    <w:p>
      <w:p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hint="eastAsia" w:ascii="Arial" w:hAnsi="Arial" w:cs="Arial"/>
          <w:color w:val="000000"/>
          <w:sz w:val="19"/>
          <w:szCs w:val="19"/>
          <w:shd w:val="clear" w:color="auto" w:fill="FFFFFF"/>
        </w:rPr>
        <w:t>1.“</w:t>
      </w:r>
      <w:r>
        <w:rPr>
          <w:rFonts w:ascii="宋体" w:hAnsi="宋体" w:cs="Arial"/>
          <w:color w:val="000000"/>
          <w:sz w:val="19"/>
          <w:szCs w:val="19"/>
          <w:shd w:val="clear" w:color="auto" w:fill="FFFFFF"/>
        </w:rPr>
        <w:t>喻莉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ascii="宋体" w:hAnsi="宋体" w:cs="Arial"/>
          <w:color w:val="000000"/>
          <w:sz w:val="19"/>
          <w:szCs w:val="19"/>
          <w:shd w:val="clear" w:color="auto" w:fill="FFFFFF"/>
        </w:rPr>
        <w:t>罗晶晶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ascii="宋体" w:hAnsi="宋体" w:cs="Arial"/>
          <w:color w:val="000000"/>
          <w:sz w:val="19"/>
          <w:szCs w:val="19"/>
          <w:shd w:val="clear" w:color="auto" w:fill="FFFFFF"/>
        </w:rPr>
        <w:t>姜烈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,</w:t>
      </w:r>
      <w:r>
        <w:rPr>
          <w:rFonts w:ascii="宋体" w:hAnsi="宋体" w:cs="Arial"/>
          <w:color w:val="000000"/>
          <w:sz w:val="19"/>
          <w:szCs w:val="19"/>
          <w:shd w:val="clear" w:color="auto" w:fill="FFFFFF"/>
        </w:rPr>
        <w:t>等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. </w:t>
      </w:r>
      <w:r>
        <w:rPr>
          <w:rFonts w:ascii="宋体" w:hAnsi="宋体" w:cs="Arial"/>
          <w:color w:val="000000"/>
          <w:sz w:val="19"/>
          <w:szCs w:val="19"/>
          <w:shd w:val="clear" w:color="auto" w:fill="FFFFFF"/>
        </w:rPr>
        <w:t>基于随机网络演算的无线多跳网延迟边界分析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[J]. </w:t>
      </w:r>
      <w:r>
        <w:rPr>
          <w:rFonts w:ascii="宋体" w:hAnsi="宋体" w:cs="Arial"/>
          <w:color w:val="000000"/>
          <w:sz w:val="19"/>
          <w:szCs w:val="19"/>
          <w:shd w:val="clear" w:color="auto" w:fill="FFFFFF"/>
        </w:rPr>
        <w:t>电子与信息学报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, 2013, V35(4):933-938.</w:t>
      </w:r>
      <w:r>
        <w:rPr>
          <w:rFonts w:hint="eastAsia" w:ascii="Arial" w:hAnsi="Arial" w:cs="Arial"/>
          <w:color w:val="000000"/>
          <w:sz w:val="19"/>
          <w:szCs w:val="19"/>
          <w:shd w:val="clear" w:color="auto" w:fill="FFFFFF"/>
        </w:rPr>
        <w:t>”</w:t>
      </w:r>
    </w:p>
    <w:p>
      <w:pPr>
        <w:rPr>
          <w:rFonts w:hint="eastAsia"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hint="eastAsia" w:ascii="宋体" w:hAnsi="宋体" w:cs="Arial"/>
          <w:color w:val="000000"/>
          <w:sz w:val="19"/>
          <w:szCs w:val="19"/>
          <w:shd w:val="clear" w:color="auto" w:fill="FFFFFF"/>
        </w:rPr>
        <w:t>分析了无线多跳网络中复杂流量场景下的端到端时延边界，但数据流只考虑了一种流量模型</w:t>
      </w:r>
      <w:r>
        <w:rPr>
          <w:rFonts w:hint="eastAsia" w:ascii="Arial" w:hAnsi="Arial" w:cs="Arial"/>
          <w:color w:val="000000"/>
          <w:sz w:val="19"/>
          <w:szCs w:val="19"/>
          <w:shd w:val="clear" w:color="auto" w:fill="FFFFFF"/>
        </w:rPr>
        <w:t>LFSN</w:t>
      </w:r>
      <w:r>
        <w:rPr>
          <w:rFonts w:hint="eastAsia" w:ascii="宋体" w:hAnsi="宋体" w:cs="Arial"/>
          <w:color w:val="000000"/>
          <w:sz w:val="19"/>
          <w:szCs w:val="19"/>
          <w:shd w:val="clear" w:color="auto" w:fill="FFFFFF"/>
        </w:rPr>
        <w:t>。</w:t>
      </w:r>
    </w:p>
    <w:p>
      <w:pPr>
        <w:jc w:val="center"/>
        <w:rPr>
          <w:rFonts w:hint="eastAsia" w:ascii="Arial" w:hAnsi="Arial" w:cs="Arial"/>
          <w:color w:val="000000"/>
          <w:sz w:val="19"/>
          <w:szCs w:val="19"/>
          <w:shd w:val="clear" w:color="auto" w:fill="FFFFFF"/>
        </w:rPr>
      </w:pPr>
      <w:r>
        <w:drawing>
          <wp:inline distT="0" distB="0" distL="0" distR="0">
            <wp:extent cx="3801110" cy="2197100"/>
            <wp:effectExtent l="0" t="0" r="8890" b="12700"/>
            <wp:docPr id="3" name="图片 3" descr="C:\Users\xuan\AppData\Local\Temp\ksohtml\wps2898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xuan\AppData\Local\Temp\ksohtml\wps2898.tmp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</w:p>
    <w:p>
      <w:pPr>
        <w:rPr>
          <w:rFonts w:hint="eastAsia"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hint="eastAsia"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</w:p>
    <w:p>
      <w:pPr>
        <w:rPr>
          <w:rFonts w:hint="eastAsia"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hint="eastAsia"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</w:p>
    <w:p>
      <w:pPr>
        <w:rPr>
          <w:rFonts w:hint="eastAsia"/>
          <w:color w:val="FF0000"/>
        </w:rPr>
      </w:pPr>
      <w:r>
        <w:rPr>
          <w:rFonts w:hint="eastAsia" w:ascii="Arial" w:hAnsi="Arial" w:cs="Arial"/>
          <w:color w:val="000000"/>
          <w:sz w:val="19"/>
          <w:szCs w:val="19"/>
          <w:shd w:val="clear" w:color="auto" w:fill="FFFFFF"/>
        </w:rPr>
        <w:t>2.“</w:t>
      </w:r>
      <w:r>
        <w:rPr>
          <w:rFonts w:ascii="宋体" w:hAnsi="宋体" w:cs="Arial"/>
          <w:color w:val="000000"/>
          <w:sz w:val="19"/>
          <w:szCs w:val="19"/>
          <w:shd w:val="clear" w:color="auto" w:fill="FFFFFF"/>
        </w:rPr>
        <w:t>倪锐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ascii="宋体" w:hAnsi="宋体" w:cs="Arial"/>
          <w:color w:val="000000"/>
          <w:sz w:val="19"/>
          <w:szCs w:val="19"/>
          <w:shd w:val="clear" w:color="auto" w:fill="FFFFFF"/>
        </w:rPr>
        <w:t>周武旸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ascii="宋体" w:hAnsi="宋体" w:cs="Arial"/>
          <w:color w:val="000000"/>
          <w:sz w:val="19"/>
          <w:szCs w:val="19"/>
          <w:shd w:val="clear" w:color="auto" w:fill="FFFFFF"/>
        </w:rPr>
        <w:t>卫国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. </w:t>
      </w:r>
      <w:r>
        <w:rPr>
          <w:rFonts w:ascii="宋体" w:hAnsi="宋体" w:cs="Arial"/>
          <w:color w:val="000000"/>
          <w:sz w:val="19"/>
          <w:szCs w:val="19"/>
          <w:shd w:val="clear" w:color="auto" w:fill="FFFFFF"/>
        </w:rPr>
        <w:t>基于网络演算的无线蜂窝网建模及其业务匹配研究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[J]. </w:t>
      </w:r>
      <w:r>
        <w:rPr>
          <w:rFonts w:ascii="宋体" w:hAnsi="宋体" w:cs="Arial"/>
          <w:color w:val="000000"/>
          <w:sz w:val="19"/>
          <w:szCs w:val="19"/>
          <w:shd w:val="clear" w:color="auto" w:fill="FFFFFF"/>
        </w:rPr>
        <w:t>通信学报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, 2010, 31(7):33-39.</w:t>
      </w:r>
      <w:r>
        <w:rPr>
          <w:rFonts w:hint="eastAsia" w:ascii="Arial" w:hAnsi="Arial" w:cs="Arial"/>
          <w:color w:val="000000"/>
          <w:sz w:val="19"/>
          <w:szCs w:val="19"/>
          <w:shd w:val="clear" w:color="auto" w:fill="FFFFFF"/>
        </w:rPr>
        <w:t>”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流量模型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典型特征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对应业务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受约束流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流量收到外界强制性约束，如漏桶缓存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短信、彩信、电子书下载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无记忆开关流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流量在</w:t>
            </w:r>
            <w:r>
              <w:rPr>
                <w:rFonts w:hint="eastAsia" w:cs="Calibri"/>
                <w:color w:val="000000"/>
                <w:kern w:val="0"/>
                <w:sz w:val="21"/>
                <w:szCs w:val="21"/>
              </w:rPr>
              <w:t>ON</w:t>
            </w: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</w:rPr>
              <w:t>状态和</w:t>
            </w:r>
            <w:r>
              <w:rPr>
                <w:rFonts w:hint="eastAsia" w:cs="Calibri"/>
                <w:color w:val="000000"/>
                <w:kern w:val="0"/>
                <w:sz w:val="21"/>
                <w:szCs w:val="21"/>
              </w:rPr>
              <w:t>OFF</w:t>
            </w: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</w:rPr>
              <w:t>状态间反复切换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语音电话、彩铃、视频电话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分形布朗运动流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流量具有自相似性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手机电视、</w:t>
            </w:r>
            <w:r>
              <w:rPr>
                <w:rFonts w:hint="eastAsia" w:cs="Calibri"/>
                <w:color w:val="000000"/>
                <w:kern w:val="0"/>
                <w:sz w:val="21"/>
                <w:szCs w:val="21"/>
              </w:rPr>
              <w:t>WAP</w:t>
            </w: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</w:rPr>
              <w:t>、手机游戏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color w:val="000000"/>
                <w:kern w:val="0"/>
                <w:sz w:val="21"/>
                <w:szCs w:val="21"/>
                <w:shd w:val="pct10" w:color="auto" w:fill="FFFFFF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shd w:val="pct10" w:color="auto" w:fill="FFFFFF"/>
              </w:rPr>
              <w:t>周期性流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color w:val="000000"/>
                <w:kern w:val="0"/>
                <w:sz w:val="21"/>
                <w:szCs w:val="21"/>
                <w:shd w:val="pct10" w:color="auto" w:fill="FFFFFF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shd w:val="pct10" w:color="auto" w:fill="FFFFFF"/>
              </w:rPr>
              <w:t>周期性产生流量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color w:val="000000"/>
                <w:kern w:val="0"/>
                <w:sz w:val="21"/>
                <w:szCs w:val="21"/>
                <w:shd w:val="pct10" w:color="auto" w:fill="FFFFFF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shd w:val="pct10" w:color="auto" w:fill="FFFFFF"/>
              </w:rPr>
              <w:t>抄表业务等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color w:val="000000"/>
                <w:kern w:val="0"/>
                <w:sz w:val="21"/>
                <w:szCs w:val="21"/>
                <w:shd w:val="pct10" w:color="auto" w:fill="FFFFFF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shd w:val="pct10" w:color="auto" w:fill="FFFFFF"/>
              </w:rPr>
              <w:t>Beta</w:t>
            </w: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  <w:shd w:val="pct10" w:color="auto" w:fill="FFFFFF"/>
              </w:rPr>
              <w:t>分布流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color w:val="000000"/>
                <w:kern w:val="0"/>
                <w:sz w:val="21"/>
                <w:szCs w:val="21"/>
                <w:shd w:val="pct10" w:color="auto" w:fill="FFFFFF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shd w:val="pct10" w:color="auto" w:fill="FFFFFF"/>
              </w:rPr>
              <w:t>短时间内同步入网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000000"/>
                <w:kern w:val="0"/>
                <w:sz w:val="21"/>
                <w:szCs w:val="21"/>
                <w:shd w:val="pct10" w:color="auto" w:fill="FFFFFF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shd w:val="pct10" w:color="auto" w:fill="FFFFFF"/>
              </w:rPr>
              <w:t xml:space="preserve">    </w:t>
            </w:r>
            <w:r>
              <w:rPr>
                <w:color w:val="000000"/>
                <w:kern w:val="0"/>
                <w:sz w:val="21"/>
                <w:szCs w:val="21"/>
                <w:shd w:val="pct10" w:color="auto" w:fill="FFFFFF"/>
              </w:rPr>
              <w:t xml:space="preserve">  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shd w:val="pct10" w:color="auto" w:fill="FFFFFF"/>
              </w:rPr>
              <w:t>事件驱动型业务</w:t>
            </w:r>
          </w:p>
        </w:tc>
      </w:tr>
    </w:tbl>
    <w:p>
      <w:pPr>
        <w:rPr>
          <w:rFonts w:hint="eastAsia"/>
          <w:color w:val="000000"/>
        </w:rPr>
      </w:pPr>
    </w:p>
    <w:p/>
    <w:p>
      <w:p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53564D"/>
    <w:rsid w:val="1AF033E9"/>
    <w:rsid w:val="1DAA7730"/>
    <w:rsid w:val="270B26DF"/>
    <w:rsid w:val="2A7E1AB8"/>
    <w:rsid w:val="2C142E53"/>
    <w:rsid w:val="2E8F02AC"/>
    <w:rsid w:val="35AE26CA"/>
    <w:rsid w:val="360F75F9"/>
    <w:rsid w:val="4C794A7A"/>
    <w:rsid w:val="55FA41AD"/>
    <w:rsid w:val="614141C1"/>
    <w:rsid w:val="65EA4ACE"/>
    <w:rsid w:val="6BF8095A"/>
    <w:rsid w:val="6EC50398"/>
    <w:rsid w:val="72CA6E83"/>
    <w:rsid w:val="767108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4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1.jpeg"/><Relationship Id="rId21" Type="http://schemas.openxmlformats.org/officeDocument/2006/relationships/image" Target="media/image10.e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xuan</cp:lastModifiedBy>
  <dcterms:modified xsi:type="dcterms:W3CDTF">2017-05-14T06:58:04Z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