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8D" w:rsidRPr="00A55943" w:rsidRDefault="00E83C69" w:rsidP="00A55943">
      <w:pPr>
        <w:snapToGrid w:val="0"/>
        <w:spacing w:beforeLines="30" w:before="93" w:afterLines="30" w:after="93" w:line="360" w:lineRule="auto"/>
        <w:rPr>
          <w:rFonts w:ascii="宋体" w:hAnsi="宋体"/>
          <w:b/>
          <w:sz w:val="24"/>
        </w:rPr>
      </w:pPr>
      <w:r w:rsidRPr="00A55943">
        <w:rPr>
          <w:rFonts w:ascii="宋体" w:hAnsi="宋体" w:hint="eastAsia"/>
          <w:b/>
          <w:sz w:val="24"/>
        </w:rPr>
        <w:t>4 基于随机网络演算的物联网业务流量建模与分析方法</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近年来，物联网通信发展迅猛，无需人为干预便可实现机器与机器的相互通信，而</w:t>
      </w:r>
      <w:r w:rsidRPr="00A55943">
        <w:rPr>
          <w:rFonts w:ascii="Euclid" w:hAnsi="Euclid"/>
          <w:sz w:val="24"/>
        </w:rPr>
        <w:t>M2M</w:t>
      </w:r>
      <w:r w:rsidRPr="00A55943">
        <w:rPr>
          <w:rFonts w:ascii="Euclid" w:hAnsi="Euclid"/>
          <w:sz w:val="24"/>
        </w:rPr>
        <w:t>作为其主要表现形式，在智能家居、视频监控、智慧电网等多个领域中得到广泛应用。现有网络是根据传统</w:t>
      </w:r>
      <w:r w:rsidRPr="00A55943">
        <w:rPr>
          <w:rFonts w:ascii="Euclid" w:hAnsi="Euclid"/>
          <w:sz w:val="24"/>
        </w:rPr>
        <w:t>H2H</w:t>
      </w:r>
      <w:r w:rsidRPr="00A55943">
        <w:rPr>
          <w:rFonts w:ascii="Euclid" w:hAnsi="Euclid"/>
          <w:sz w:val="24"/>
        </w:rPr>
        <w:t>业务设计和优化的，而大量</w:t>
      </w:r>
      <w:r w:rsidRPr="00A55943">
        <w:rPr>
          <w:rFonts w:ascii="Euclid" w:hAnsi="Euclid"/>
          <w:sz w:val="24"/>
        </w:rPr>
        <w:t>M2M</w:t>
      </w:r>
      <w:r w:rsidRPr="00A55943">
        <w:rPr>
          <w:rFonts w:ascii="Euclid" w:hAnsi="Euclid"/>
          <w:sz w:val="24"/>
        </w:rPr>
        <w:t>终端产生数据流的涌入势必会给网络带来冲击和影响</w:t>
      </w:r>
      <w:r w:rsidRPr="00A55943">
        <w:rPr>
          <w:rFonts w:ascii="Euclid" w:hAnsi="Euclid"/>
          <w:sz w:val="24"/>
          <w:vertAlign w:val="superscript"/>
        </w:rPr>
        <w:fldChar w:fldCharType="begin"/>
      </w:r>
      <w:r w:rsidRPr="00A55943">
        <w:rPr>
          <w:rFonts w:ascii="Euclid" w:hAnsi="Euclid"/>
          <w:sz w:val="24"/>
          <w:vertAlign w:val="superscript"/>
        </w:rPr>
        <w:instrText xml:space="preserve"> ADDIN NE.Ref.{A77BAD99-5A32-406A-8F61-94BBFBE9D693}</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[1]</w:t>
      </w:r>
      <w:r w:rsidRPr="00A55943">
        <w:rPr>
          <w:rFonts w:ascii="Euclid" w:hAnsi="Euclid"/>
          <w:sz w:val="24"/>
          <w:vertAlign w:val="superscript"/>
        </w:rPr>
        <w:fldChar w:fldCharType="end"/>
      </w:r>
      <w:r w:rsidRPr="00A55943">
        <w:rPr>
          <w:rFonts w:ascii="Euclid" w:hAnsi="Euclid"/>
          <w:sz w:val="24"/>
        </w:rPr>
        <w:t>。在该背景下，研究</w:t>
      </w:r>
      <w:r w:rsidRPr="00A55943">
        <w:rPr>
          <w:rFonts w:ascii="Euclid" w:hAnsi="Euclid"/>
          <w:sz w:val="24"/>
        </w:rPr>
        <w:t>M2M</w:t>
      </w:r>
      <w:r w:rsidRPr="00A55943">
        <w:rPr>
          <w:rFonts w:ascii="Euclid" w:hAnsi="Euclid"/>
          <w:sz w:val="24"/>
        </w:rPr>
        <w:t>业务的流量模型和网络性能对优化实际网络中的网络配置和资源分配等具有指导意义。</w:t>
      </w:r>
      <w:r w:rsidRPr="00A55943">
        <w:rPr>
          <w:rFonts w:ascii="Euclid" w:hAnsi="Euclid"/>
          <w:sz w:val="24"/>
        </w:rPr>
        <w:t xml:space="preserve"> </w:t>
      </w:r>
    </w:p>
    <w:p w:rsidR="005F388D" w:rsidRPr="00A55943" w:rsidRDefault="005F388D" w:rsidP="009E4C64">
      <w:pPr>
        <w:snapToGrid w:val="0"/>
        <w:spacing w:line="360" w:lineRule="auto"/>
        <w:ind w:firstLine="435"/>
        <w:rPr>
          <w:rFonts w:ascii="Euclid" w:hAnsi="Euclid"/>
          <w:sz w:val="24"/>
        </w:rPr>
      </w:pPr>
      <w:r w:rsidRPr="00A55943">
        <w:rPr>
          <w:rFonts w:ascii="Euclid" w:hAnsi="Euclid"/>
          <w:sz w:val="24"/>
        </w:rPr>
        <w:t>目前，国内外对</w:t>
      </w:r>
      <w:r w:rsidRPr="00A55943">
        <w:rPr>
          <w:rFonts w:ascii="Euclid" w:hAnsi="Euclid"/>
          <w:sz w:val="24"/>
        </w:rPr>
        <w:t>M2M</w:t>
      </w:r>
      <w:r w:rsidRPr="00A55943">
        <w:rPr>
          <w:rFonts w:ascii="Euclid" w:hAnsi="Euclid"/>
          <w:sz w:val="24"/>
        </w:rPr>
        <w:t>的学术研究尚处于起步阶段，对</w:t>
      </w:r>
      <w:r w:rsidRPr="00A55943">
        <w:rPr>
          <w:rFonts w:ascii="Euclid" w:hAnsi="Euclid"/>
          <w:sz w:val="24"/>
        </w:rPr>
        <w:t>M2M</w:t>
      </w:r>
      <w:r w:rsidRPr="00A55943">
        <w:rPr>
          <w:rFonts w:ascii="Euclid" w:hAnsi="Euclid"/>
          <w:sz w:val="24"/>
        </w:rPr>
        <w:t>业务流的数学建模和基于特定网络模型的性能评价的研究较少</w:t>
      </w:r>
      <w:r w:rsidRPr="00A55943">
        <w:rPr>
          <w:rFonts w:ascii="Euclid" w:hAnsi="Euclid" w:hint="eastAsia"/>
          <w:sz w:val="24"/>
          <w:vertAlign w:val="superscript"/>
        </w:rPr>
        <w:t>[</w:t>
      </w:r>
      <w:r w:rsidRPr="00A55943">
        <w:rPr>
          <w:rFonts w:ascii="Euclid" w:hAnsi="Euclid"/>
          <w:sz w:val="24"/>
          <w:vertAlign w:val="superscript"/>
        </w:rPr>
        <w:t>2</w:t>
      </w:r>
      <w:r w:rsidRPr="00A55943">
        <w:rPr>
          <w:rFonts w:ascii="Euclid" w:hAnsi="Euclid" w:hint="eastAsia"/>
          <w:sz w:val="24"/>
          <w:vertAlign w:val="superscript"/>
        </w:rPr>
        <w:t>]</w:t>
      </w:r>
      <w:r w:rsidRPr="00A55943">
        <w:rPr>
          <w:rFonts w:ascii="Euclid" w:hAnsi="Euclid"/>
          <w:sz w:val="24"/>
        </w:rPr>
        <w:t>。</w:t>
      </w:r>
      <w:bookmarkStart w:id="0" w:name="OLE_LINK10"/>
      <w:bookmarkStart w:id="1" w:name="OLE_LINK11"/>
      <w:bookmarkStart w:id="2" w:name="OLE_LINK12"/>
      <w:r w:rsidRPr="00A55943">
        <w:rPr>
          <w:rFonts w:ascii="Euclid" w:hAnsi="Euclid"/>
          <w:sz w:val="24"/>
        </w:rPr>
        <w:t>针对</w:t>
      </w:r>
      <w:r w:rsidRPr="00A55943">
        <w:rPr>
          <w:rFonts w:ascii="Euclid" w:hAnsi="Euclid"/>
          <w:sz w:val="24"/>
        </w:rPr>
        <w:t>M2M</w:t>
      </w:r>
      <w:r w:rsidRPr="00A55943">
        <w:rPr>
          <w:rFonts w:ascii="Euclid" w:hAnsi="Euclid"/>
          <w:sz w:val="24"/>
        </w:rPr>
        <w:t>业务流的特性，</w:t>
      </w:r>
      <w:r w:rsidRPr="00A55943">
        <w:rPr>
          <w:rFonts w:ascii="Euclid" w:hAnsi="Euclid"/>
          <w:sz w:val="24"/>
        </w:rPr>
        <w:t>3GPP TR 37.868</w:t>
      </w:r>
      <w:r w:rsidRPr="00A55943">
        <w:rPr>
          <w:rFonts w:ascii="Euclid" w:hAnsi="Euclid"/>
          <w:sz w:val="24"/>
        </w:rPr>
        <w:t>提出了到达过程分别服从均匀分布和</w:t>
      </w:r>
      <w:r w:rsidRPr="00A55943">
        <w:rPr>
          <w:rFonts w:ascii="Euclid" w:hAnsi="Euclid"/>
          <w:sz w:val="24"/>
        </w:rPr>
        <w:t>Beta</w:t>
      </w:r>
      <w:r w:rsidRPr="00A55943">
        <w:rPr>
          <w:rFonts w:ascii="Euclid" w:hAnsi="Euclid"/>
          <w:sz w:val="24"/>
        </w:rPr>
        <w:t>分布的用于描述</w:t>
      </w:r>
      <w:r w:rsidRPr="00A55943">
        <w:rPr>
          <w:rFonts w:ascii="Euclid" w:hAnsi="Euclid" w:cs="Euclid"/>
          <w:sz w:val="24"/>
        </w:rPr>
        <w:t>M2M</w:t>
      </w:r>
      <w:r w:rsidRPr="00A55943">
        <w:rPr>
          <w:rFonts w:ascii="Euclid" w:hAnsi="Euclid"/>
          <w:sz w:val="24"/>
        </w:rPr>
        <w:t>流非同步入网和同步入网时的两类参考模型</w:t>
      </w:r>
      <w:r w:rsidRPr="00A55943">
        <w:rPr>
          <w:rFonts w:ascii="Euclid" w:hAnsi="Euclid"/>
          <w:sz w:val="24"/>
          <w:vertAlign w:val="superscript"/>
        </w:rPr>
        <w:fldChar w:fldCharType="begin"/>
      </w:r>
      <w:r w:rsidRPr="00A55943">
        <w:rPr>
          <w:rFonts w:ascii="Euclid" w:hAnsi="Euclid"/>
          <w:sz w:val="24"/>
          <w:vertAlign w:val="superscript"/>
        </w:rPr>
        <w:instrText xml:space="preserve"> ADDIN NE.Ref.{137E7AA6-1D8C-40A0-AA9F-CF807139F86A}</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[3]</w:t>
      </w:r>
      <w:r w:rsidRPr="00A55943">
        <w:rPr>
          <w:rFonts w:ascii="Euclid" w:hAnsi="Euclid"/>
          <w:sz w:val="24"/>
          <w:vertAlign w:val="superscript"/>
        </w:rPr>
        <w:fldChar w:fldCharType="end"/>
      </w:r>
      <w:r w:rsidRPr="00A55943">
        <w:rPr>
          <w:rFonts w:ascii="Euclid" w:hAnsi="Euclid" w:hint="eastAsia"/>
          <w:sz w:val="24"/>
        </w:rPr>
        <w:t>，这</w:t>
      </w:r>
      <w:r w:rsidRPr="00A55943">
        <w:rPr>
          <w:rFonts w:ascii="Euclid" w:hAnsi="Euclid"/>
          <w:sz w:val="24"/>
        </w:rPr>
        <w:t>不同于对</w:t>
      </w:r>
      <w:r w:rsidRPr="00A55943">
        <w:rPr>
          <w:rFonts w:ascii="Euclid" w:hAnsi="Euclid" w:hint="eastAsia"/>
          <w:sz w:val="24"/>
        </w:rPr>
        <w:t>人与人</w:t>
      </w:r>
      <w:r w:rsidRPr="00A55943">
        <w:rPr>
          <w:rFonts w:ascii="Euclid" w:hAnsi="Euclid" w:hint="eastAsia"/>
          <w:sz w:val="24"/>
        </w:rPr>
        <w:t>(</w:t>
      </w:r>
      <w:r w:rsidRPr="00A55943">
        <w:rPr>
          <w:rFonts w:ascii="Euclid" w:hAnsi="Euclid"/>
          <w:sz w:val="24"/>
        </w:rPr>
        <w:t>Human to Human,H2H)</w:t>
      </w:r>
      <w:r w:rsidRPr="00A55943">
        <w:rPr>
          <w:rFonts w:ascii="Euclid" w:hAnsi="Euclid"/>
          <w:sz w:val="24"/>
        </w:rPr>
        <w:t>业务建立的自相似流量模型</w:t>
      </w:r>
      <w:r w:rsidRPr="00A55943">
        <w:rPr>
          <w:rFonts w:ascii="Euclid" w:hAnsi="Euclid" w:hint="eastAsia"/>
          <w:sz w:val="24"/>
        </w:rPr>
        <w:t>。</w:t>
      </w:r>
      <w:r w:rsidRPr="00A55943">
        <w:rPr>
          <w:rFonts w:ascii="Euclid" w:hAnsi="Euclid"/>
          <w:sz w:val="24"/>
        </w:rPr>
        <w:t>文献</w:t>
      </w:r>
      <w:r w:rsidRPr="00A55943">
        <w:rPr>
          <w:rFonts w:ascii="Euclid" w:hAnsi="Euclid"/>
          <w:sz w:val="24"/>
        </w:rPr>
        <w:fldChar w:fldCharType="begin"/>
      </w:r>
      <w:r w:rsidRPr="00A55943">
        <w:rPr>
          <w:rFonts w:ascii="Euclid" w:hAnsi="Euclid"/>
          <w:sz w:val="24"/>
        </w:rPr>
        <w:instrText xml:space="preserve"> ADDIN NE.Ref.{709ABE60-2460-403C-B2C3-F3CA11E692EC}</w:instrText>
      </w:r>
      <w:r w:rsidRPr="00A55943">
        <w:rPr>
          <w:rFonts w:ascii="Euclid" w:hAnsi="Euclid"/>
          <w:sz w:val="24"/>
        </w:rPr>
        <w:fldChar w:fldCharType="separate"/>
      </w:r>
      <w:r w:rsidRPr="00A55943">
        <w:rPr>
          <w:rFonts w:ascii="Euclid" w:hAnsi="Euclid" w:cs="Calibri"/>
          <w:color w:val="080000"/>
          <w:kern w:val="0"/>
          <w:sz w:val="24"/>
        </w:rPr>
        <w:t>[4]</w:t>
      </w:r>
      <w:r w:rsidRPr="00A55943">
        <w:rPr>
          <w:rFonts w:ascii="Euclid" w:hAnsi="Euclid"/>
          <w:sz w:val="24"/>
        </w:rPr>
        <w:fldChar w:fldCharType="end"/>
      </w:r>
      <w:r w:rsidRPr="00A55943">
        <w:rPr>
          <w:rFonts w:ascii="Euclid" w:hAnsi="Euclid"/>
          <w:sz w:val="24"/>
        </w:rPr>
        <w:t>和</w:t>
      </w:r>
      <w:r w:rsidRPr="00A55943">
        <w:rPr>
          <w:rFonts w:ascii="Euclid" w:hAnsi="Euclid"/>
          <w:sz w:val="24"/>
        </w:rPr>
        <w:fldChar w:fldCharType="begin"/>
      </w:r>
      <w:r w:rsidRPr="00A55943">
        <w:rPr>
          <w:rFonts w:ascii="Euclid" w:hAnsi="Euclid"/>
          <w:sz w:val="24"/>
        </w:rPr>
        <w:instrText xml:space="preserve"> ADDIN NE.Ref.{FB66F2F0-F8C2-4AE8-B092-236952510307}</w:instrText>
      </w:r>
      <w:r w:rsidRPr="00A55943">
        <w:rPr>
          <w:rFonts w:ascii="Euclid" w:hAnsi="Euclid"/>
          <w:sz w:val="24"/>
        </w:rPr>
        <w:fldChar w:fldCharType="separate"/>
      </w:r>
      <w:r w:rsidRPr="00A55943">
        <w:rPr>
          <w:rFonts w:ascii="Euclid" w:hAnsi="Euclid" w:cs="Calibri"/>
          <w:color w:val="080000"/>
          <w:kern w:val="0"/>
          <w:sz w:val="24"/>
        </w:rPr>
        <w:t>[5]</w:t>
      </w:r>
      <w:r w:rsidRPr="00A55943">
        <w:rPr>
          <w:rFonts w:ascii="Euclid" w:hAnsi="Euclid"/>
          <w:sz w:val="24"/>
        </w:rPr>
        <w:fldChar w:fldCharType="end"/>
      </w:r>
      <w:r w:rsidRPr="00A55943">
        <w:rPr>
          <w:rFonts w:ascii="Euclid" w:hAnsi="Euclid"/>
          <w:sz w:val="24"/>
        </w:rPr>
        <w:t xml:space="preserve"> </w:t>
      </w:r>
      <w:r w:rsidRPr="00A55943">
        <w:rPr>
          <w:rFonts w:ascii="Euclid" w:hAnsi="Euclid" w:hint="eastAsia"/>
          <w:sz w:val="24"/>
        </w:rPr>
        <w:t>在</w:t>
      </w:r>
      <w:r w:rsidRPr="00A55943">
        <w:rPr>
          <w:rFonts w:ascii="Euclid" w:hAnsi="Euclid"/>
          <w:sz w:val="24"/>
        </w:rPr>
        <w:t>3GPP</w:t>
      </w:r>
      <w:r w:rsidRPr="00A55943">
        <w:rPr>
          <w:rFonts w:ascii="Euclid" w:hAnsi="Euclid" w:hint="eastAsia"/>
          <w:sz w:val="24"/>
        </w:rPr>
        <w:t>提出的</w:t>
      </w:r>
      <w:r w:rsidRPr="00A55943">
        <w:rPr>
          <w:rFonts w:ascii="Euclid" w:hAnsi="Euclid"/>
          <w:sz w:val="24"/>
        </w:rPr>
        <w:t>业务模型</w:t>
      </w:r>
      <w:r w:rsidRPr="00A55943">
        <w:rPr>
          <w:rFonts w:ascii="Euclid" w:hAnsi="Euclid" w:hint="eastAsia"/>
          <w:sz w:val="24"/>
        </w:rPr>
        <w:t>基础上，</w:t>
      </w:r>
      <w:r w:rsidRPr="00A55943">
        <w:rPr>
          <w:rFonts w:ascii="Euclid" w:hAnsi="Euclid"/>
          <w:sz w:val="24"/>
        </w:rPr>
        <w:t>分别建立了业务到达满足</w:t>
      </w:r>
      <w:r w:rsidRPr="00A55943">
        <w:rPr>
          <w:rFonts w:ascii="Euclid" w:hAnsi="Euclid" w:hint="eastAsia"/>
          <w:sz w:val="24"/>
        </w:rPr>
        <w:t>受</w:t>
      </w:r>
      <w:r w:rsidRPr="00A55943">
        <w:rPr>
          <w:rFonts w:ascii="Euclid" w:hAnsi="Euclid" w:hint="eastAsia"/>
          <w:sz w:val="24"/>
        </w:rPr>
        <w:t>Beta</w:t>
      </w:r>
      <w:r w:rsidRPr="00A55943">
        <w:rPr>
          <w:rFonts w:ascii="Euclid" w:hAnsi="Euclid" w:hint="eastAsia"/>
          <w:sz w:val="24"/>
        </w:rPr>
        <w:t>分布调制的</w:t>
      </w:r>
      <w:r w:rsidRPr="00A55943">
        <w:rPr>
          <w:rFonts w:ascii="Euclid" w:hAnsi="Euclid"/>
          <w:sz w:val="24"/>
        </w:rPr>
        <w:t>复合泊松过程</w:t>
      </w:r>
      <w:r w:rsidRPr="00A55943">
        <w:rPr>
          <w:rFonts w:ascii="Euclid" w:hAnsi="Euclid" w:hint="eastAsia"/>
          <w:sz w:val="24"/>
        </w:rPr>
        <w:t>和</w:t>
      </w:r>
      <w:r w:rsidRPr="00A55943">
        <w:rPr>
          <w:rFonts w:ascii="Euclid" w:hAnsi="Euclid"/>
          <w:sz w:val="24"/>
        </w:rPr>
        <w:t>CMMPP</w:t>
      </w:r>
      <w:r w:rsidRPr="00A55943">
        <w:rPr>
          <w:rFonts w:ascii="Euclid" w:hAnsi="Euclid"/>
          <w:sz w:val="24"/>
        </w:rPr>
        <w:t>的仿真模型，在一定程度上</w:t>
      </w:r>
      <w:r w:rsidRPr="00A55943">
        <w:rPr>
          <w:rFonts w:ascii="Euclid" w:hAnsi="Euclid" w:hint="eastAsia"/>
          <w:sz w:val="24"/>
        </w:rPr>
        <w:t>弥补了</w:t>
      </w:r>
      <w:r w:rsidRPr="00A55943">
        <w:rPr>
          <w:rFonts w:ascii="Euclid" w:hAnsi="Euclid" w:hint="eastAsia"/>
          <w:sz w:val="24"/>
        </w:rPr>
        <w:t>3</w:t>
      </w:r>
      <w:r w:rsidRPr="00A55943">
        <w:rPr>
          <w:rFonts w:ascii="Euclid" w:hAnsi="Euclid"/>
          <w:sz w:val="24"/>
        </w:rPr>
        <w:t xml:space="preserve">GPP </w:t>
      </w:r>
      <w:r w:rsidRPr="00A55943">
        <w:rPr>
          <w:rFonts w:ascii="Euclid" w:hAnsi="Euclid" w:hint="eastAsia"/>
          <w:sz w:val="24"/>
        </w:rPr>
        <w:t>模型不够精确的缺点</w:t>
      </w:r>
      <w:r w:rsidRPr="00A55943">
        <w:rPr>
          <w:rFonts w:ascii="Euclid" w:hAnsi="Euclid"/>
          <w:sz w:val="24"/>
        </w:rPr>
        <w:t>，成为较为通用的仿真模型。可见</w:t>
      </w:r>
      <w:r w:rsidRPr="00A55943">
        <w:rPr>
          <w:rFonts w:ascii="Euclid" w:hAnsi="Euclid" w:hint="eastAsia"/>
          <w:sz w:val="24"/>
        </w:rPr>
        <w:t>，</w:t>
      </w:r>
      <w:r w:rsidRPr="00A55943">
        <w:rPr>
          <w:rFonts w:ascii="Euclid" w:hAnsi="Euclid"/>
          <w:sz w:val="24"/>
        </w:rPr>
        <w:t>M2M</w:t>
      </w:r>
      <w:r w:rsidRPr="00A55943">
        <w:rPr>
          <w:rFonts w:ascii="Euclid" w:hAnsi="Euclid"/>
          <w:sz w:val="24"/>
        </w:rPr>
        <w:t>业务虽发展迅速但现阶段仍缺乏规范的流量模型，</w:t>
      </w:r>
      <w:r w:rsidRPr="00A55943">
        <w:rPr>
          <w:rFonts w:ascii="Euclid" w:hAnsi="Euclid" w:hint="eastAsia"/>
          <w:sz w:val="24"/>
        </w:rPr>
        <w:t>并且缺少对应的</w:t>
      </w:r>
      <w:r w:rsidRPr="00A55943">
        <w:rPr>
          <w:rFonts w:ascii="Euclid" w:hAnsi="Euclid"/>
          <w:sz w:val="24"/>
        </w:rPr>
        <w:t>理论分析。</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此外</w:t>
      </w:r>
      <w:r w:rsidRPr="00A55943">
        <w:rPr>
          <w:rFonts w:ascii="Euclid" w:hAnsi="Euclid"/>
          <w:sz w:val="24"/>
        </w:rPr>
        <w:t>，在对</w:t>
      </w:r>
      <w:r w:rsidRPr="00A55943">
        <w:rPr>
          <w:rFonts w:ascii="Euclid" w:hAnsi="Euclid" w:hint="eastAsia"/>
          <w:sz w:val="24"/>
        </w:rPr>
        <w:t>M2M</w:t>
      </w:r>
      <w:r w:rsidRPr="00A55943">
        <w:rPr>
          <w:rFonts w:ascii="Euclid" w:hAnsi="Euclid" w:hint="eastAsia"/>
          <w:sz w:val="24"/>
        </w:rPr>
        <w:t>业务建模与分析的领域中</w:t>
      </w:r>
      <w:r w:rsidRPr="00A55943">
        <w:rPr>
          <w:rFonts w:ascii="Euclid" w:hAnsi="Euclid"/>
          <w:sz w:val="24"/>
        </w:rPr>
        <w:t>，</w:t>
      </w:r>
      <w:r w:rsidRPr="00A55943">
        <w:rPr>
          <w:rFonts w:ascii="Euclid" w:hAnsi="Euclid" w:hint="eastAsia"/>
          <w:sz w:val="24"/>
        </w:rPr>
        <w:t>现有的分析模型局限于利用传统排队论建立用于网络性能评估及系统优化的队列模型，</w:t>
      </w:r>
      <w:r w:rsidRPr="00A55943">
        <w:rPr>
          <w:rFonts w:ascii="Euclid" w:hAnsi="Euclid"/>
          <w:sz w:val="24"/>
        </w:rPr>
        <w:t>如文献</w:t>
      </w:r>
      <w:r w:rsidRPr="00A55943">
        <w:rPr>
          <w:rFonts w:ascii="Euclid" w:hAnsi="Euclid"/>
          <w:sz w:val="24"/>
        </w:rPr>
        <w:fldChar w:fldCharType="begin"/>
      </w:r>
      <w:r w:rsidRPr="00A55943">
        <w:rPr>
          <w:rFonts w:ascii="Euclid" w:hAnsi="Euclid"/>
          <w:sz w:val="24"/>
        </w:rPr>
        <w:instrText xml:space="preserve"> ADDIN NE.Ref.{348EC03E-90A6-42FE-8476-588C8AF20A53}</w:instrText>
      </w:r>
      <w:r w:rsidRPr="00A55943">
        <w:rPr>
          <w:rFonts w:ascii="Euclid" w:hAnsi="Euclid"/>
          <w:sz w:val="24"/>
        </w:rPr>
        <w:fldChar w:fldCharType="separate"/>
      </w:r>
      <w:r w:rsidRPr="00A55943">
        <w:rPr>
          <w:rFonts w:ascii="Euclid" w:hAnsi="Euclid"/>
          <w:sz w:val="24"/>
        </w:rPr>
        <w:t>[6]</w:t>
      </w:r>
      <w:r w:rsidRPr="00A55943">
        <w:rPr>
          <w:rFonts w:ascii="Euclid" w:hAnsi="Euclid"/>
          <w:sz w:val="24"/>
        </w:rPr>
        <w:fldChar w:fldCharType="end"/>
      </w:r>
      <w:r w:rsidRPr="00A55943">
        <w:rPr>
          <w:rFonts w:ascii="Euclid" w:hAnsi="Euclid"/>
          <w:sz w:val="24"/>
        </w:rPr>
        <w:t>为</w:t>
      </w:r>
      <w:r w:rsidRPr="00A55943">
        <w:rPr>
          <w:rFonts w:ascii="Euclid" w:hAnsi="Euclid" w:hint="eastAsia"/>
          <w:sz w:val="24"/>
        </w:rPr>
        <w:t>M2M</w:t>
      </w:r>
      <w:r w:rsidRPr="00A55943">
        <w:rPr>
          <w:rFonts w:ascii="Euclid" w:hAnsi="Euclid" w:hint="eastAsia"/>
          <w:sz w:val="24"/>
        </w:rPr>
        <w:t>小数据业务建立了</w:t>
      </w:r>
      <w:r w:rsidRPr="00A55943">
        <w:rPr>
          <w:rFonts w:ascii="Euclid" w:hAnsi="Euclid" w:hint="eastAsia"/>
          <w:sz w:val="24"/>
        </w:rPr>
        <w:t>IPP/G/1/K</w:t>
      </w:r>
      <w:r w:rsidRPr="00A55943">
        <w:rPr>
          <w:rFonts w:ascii="Euclid" w:hAnsi="Euclid" w:hint="eastAsia"/>
          <w:sz w:val="24"/>
        </w:rPr>
        <w:t>排队系统模型以分析</w:t>
      </w:r>
      <w:r w:rsidRPr="00A55943">
        <w:rPr>
          <w:rFonts w:ascii="Euclid" w:hAnsi="Euclid" w:hint="eastAsia"/>
          <w:sz w:val="24"/>
        </w:rPr>
        <w:t>IEEE802.11DCF</w:t>
      </w:r>
      <w:r w:rsidRPr="00A55943">
        <w:rPr>
          <w:rFonts w:ascii="Euclid" w:hAnsi="Euclid" w:hint="eastAsia"/>
          <w:sz w:val="24"/>
        </w:rPr>
        <w:t>网络模型的排队特性；文献</w:t>
      </w:r>
      <w:r w:rsidRPr="00A55943">
        <w:rPr>
          <w:rFonts w:ascii="Euclid" w:hAnsi="Euclid" w:hint="eastAsia"/>
          <w:sz w:val="24"/>
        </w:rPr>
        <w:t>[7]</w:t>
      </w:r>
      <w:r w:rsidRPr="00A55943">
        <w:rPr>
          <w:rFonts w:ascii="Euclid" w:hAnsi="Euclid" w:hint="eastAsia"/>
          <w:sz w:val="24"/>
        </w:rPr>
        <w:t>为研究海量</w:t>
      </w:r>
      <w:r w:rsidRPr="00A55943">
        <w:rPr>
          <w:rFonts w:ascii="Euclid" w:hAnsi="Euclid" w:hint="eastAsia"/>
          <w:sz w:val="24"/>
        </w:rPr>
        <w:t>M2M</w:t>
      </w:r>
      <w:r w:rsidRPr="00A55943">
        <w:rPr>
          <w:rFonts w:ascii="Euclid" w:hAnsi="Euclid" w:hint="eastAsia"/>
          <w:sz w:val="24"/>
        </w:rPr>
        <w:t>终端同步入网时对网络造成的影响，</w:t>
      </w:r>
      <w:bookmarkEnd w:id="0"/>
      <w:bookmarkEnd w:id="1"/>
      <w:bookmarkEnd w:id="2"/>
      <w:r w:rsidRPr="00A55943">
        <w:rPr>
          <w:rFonts w:ascii="Euclid" w:hAnsi="Euclid" w:hint="eastAsia"/>
          <w:sz w:val="24"/>
        </w:rPr>
        <w:t>建立了</w:t>
      </w:r>
      <w:r w:rsidRPr="00A55943">
        <w:rPr>
          <w:rFonts w:ascii="Euclid" w:hAnsi="Euclid" w:hint="eastAsia"/>
          <w:sz w:val="24"/>
        </w:rPr>
        <w:t>Beta/M/1</w:t>
      </w:r>
      <w:r w:rsidRPr="00A55943">
        <w:rPr>
          <w:rFonts w:ascii="Euclid" w:hAnsi="Euclid" w:hint="eastAsia"/>
          <w:sz w:val="24"/>
        </w:rPr>
        <w:t>队列模型，结果表明</w:t>
      </w:r>
      <w:r w:rsidRPr="00A55943">
        <w:rPr>
          <w:rFonts w:ascii="Euclid" w:hAnsi="Euclid" w:hint="eastAsia"/>
          <w:sz w:val="24"/>
        </w:rPr>
        <w:t>M2M</w:t>
      </w:r>
      <w:r w:rsidRPr="00A55943">
        <w:rPr>
          <w:rFonts w:ascii="Euclid" w:hAnsi="Euclid" w:hint="eastAsia"/>
          <w:sz w:val="24"/>
        </w:rPr>
        <w:t>终端的接入必然会增加系统平均逗留时间和平均等待时间；文献</w:t>
      </w:r>
      <w:r w:rsidRPr="00A55943">
        <w:rPr>
          <w:rFonts w:ascii="Euclid" w:hAnsi="Euclid" w:hint="eastAsia"/>
          <w:sz w:val="24"/>
        </w:rPr>
        <w:t>[8]</w:t>
      </w:r>
      <w:r w:rsidRPr="00A55943">
        <w:rPr>
          <w:rFonts w:ascii="Euclid" w:hAnsi="Euclid" w:hint="eastAsia"/>
          <w:sz w:val="24"/>
        </w:rPr>
        <w:t>对事件驱动型</w:t>
      </w:r>
      <w:r w:rsidRPr="00A55943">
        <w:rPr>
          <w:rFonts w:ascii="Euclid" w:hAnsi="Euclid" w:hint="eastAsia"/>
          <w:sz w:val="24"/>
        </w:rPr>
        <w:t>M2M</w:t>
      </w:r>
      <w:r w:rsidRPr="00A55943">
        <w:rPr>
          <w:rFonts w:ascii="Euclid" w:hAnsi="Euclid" w:hint="eastAsia"/>
          <w:sz w:val="24"/>
        </w:rPr>
        <w:t>业务进行建模，并分析了该业务流在流量控制随机接入协议下的系统吞吐量和时延性能。然而，对于当前日益复杂的网络形态和业务流特征来说，通过随机网络演算（</w:t>
      </w:r>
      <w:r w:rsidRPr="00A55943">
        <w:rPr>
          <w:rFonts w:ascii="Euclid" w:hAnsi="Euclid" w:hint="eastAsia"/>
          <w:sz w:val="24"/>
        </w:rPr>
        <w:t>Stochastic Network Calculus</w:t>
      </w:r>
      <w:r w:rsidRPr="00A55943">
        <w:rPr>
          <w:rFonts w:ascii="Euclid" w:hAnsi="Euclid"/>
          <w:sz w:val="24"/>
        </w:rPr>
        <w:t>,</w:t>
      </w:r>
      <w:r w:rsidRPr="00A55943">
        <w:rPr>
          <w:rFonts w:ascii="Euclid" w:hAnsi="Euclid" w:hint="eastAsia"/>
          <w:sz w:val="24"/>
        </w:rPr>
        <w:t xml:space="preserve"> SNC</w:t>
      </w:r>
      <w:r w:rsidRPr="00A55943">
        <w:rPr>
          <w:rFonts w:ascii="Euclid" w:hAnsi="Euclid" w:hint="eastAsia"/>
          <w:sz w:val="24"/>
        </w:rPr>
        <w:t>）建立具有</w:t>
      </w:r>
      <w:r w:rsidRPr="00A55943">
        <w:rPr>
          <w:rFonts w:ascii="Euclid" w:hAnsi="Euclid" w:hint="eastAsia"/>
          <w:sz w:val="24"/>
        </w:rPr>
        <w:t>QoS</w:t>
      </w:r>
      <w:r w:rsidRPr="00A55943">
        <w:rPr>
          <w:rFonts w:ascii="Euclid" w:hAnsi="Euclid" w:hint="eastAsia"/>
          <w:sz w:val="24"/>
        </w:rPr>
        <w:t>保障的界模型更为适用</w:t>
      </w:r>
      <w:r w:rsidRPr="00A55943">
        <w:rPr>
          <w:rFonts w:ascii="Euclid" w:hAnsi="Euclid" w:hint="eastAsia"/>
          <w:sz w:val="24"/>
          <w:vertAlign w:val="superscript"/>
        </w:rPr>
        <w:t>[9]</w:t>
      </w:r>
      <w:r w:rsidRPr="00A55943">
        <w:rPr>
          <w:rFonts w:ascii="Euclid" w:hAnsi="Euclid" w:hint="eastAsia"/>
          <w:sz w:val="24"/>
        </w:rPr>
        <w:t>。</w:t>
      </w:r>
      <w:r w:rsidRPr="00A55943">
        <w:rPr>
          <w:rFonts w:ascii="Euclid" w:hAnsi="Euclid" w:hint="eastAsia"/>
          <w:sz w:val="24"/>
        </w:rPr>
        <w:t>SNC</w:t>
      </w:r>
      <w:r w:rsidRPr="00A55943">
        <w:rPr>
          <w:rFonts w:ascii="Euclid" w:hAnsi="Euclid" w:hint="eastAsia"/>
          <w:sz w:val="24"/>
        </w:rPr>
        <w:t>是一种基于最小加代数运算的理论，分别使用随机到达曲线和随机服务曲线来表征到达数据流的特征以及网络提供给业务流的服务能力，该理论不仅可以更加准确的分析系统模型，同时也可以用来预测和分析网络性能。</w:t>
      </w:r>
      <w:r w:rsidRPr="00A55943">
        <w:rPr>
          <w:rFonts w:ascii="Euclid" w:hAnsi="Euclid" w:hint="eastAsia"/>
          <w:sz w:val="24"/>
        </w:rPr>
        <w:t xml:space="preserve"> </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lastRenderedPageBreak/>
        <w:t>针对基于</w:t>
      </w:r>
      <w:r w:rsidRPr="00A55943">
        <w:rPr>
          <w:rFonts w:ascii="Euclid" w:hAnsi="Euclid" w:hint="eastAsia"/>
          <w:sz w:val="24"/>
        </w:rPr>
        <w:t>M2M</w:t>
      </w:r>
      <w:r w:rsidRPr="00A55943">
        <w:rPr>
          <w:rFonts w:ascii="Euclid" w:hAnsi="Euclid" w:hint="eastAsia"/>
          <w:sz w:val="24"/>
        </w:rPr>
        <w:t>流量特性和特定网络场景的性能分析模型匮乏的现状，本文将运用</w:t>
      </w:r>
      <w:r w:rsidRPr="00A55943">
        <w:rPr>
          <w:rFonts w:ascii="Euclid" w:hAnsi="Euclid" w:hint="eastAsia"/>
          <w:sz w:val="24"/>
        </w:rPr>
        <w:t>SNC</w:t>
      </w:r>
      <w:r w:rsidRPr="00A55943">
        <w:rPr>
          <w:rFonts w:ascii="Euclid" w:hAnsi="Euclid" w:hint="eastAsia"/>
          <w:sz w:val="24"/>
        </w:rPr>
        <w:t>理论，在分析</w:t>
      </w:r>
      <w:r w:rsidRPr="00A55943">
        <w:rPr>
          <w:rFonts w:ascii="Euclid" w:hAnsi="Euclid" w:hint="eastAsia"/>
          <w:sz w:val="24"/>
        </w:rPr>
        <w:t>M2M</w:t>
      </w:r>
      <w:r w:rsidRPr="00A55943">
        <w:rPr>
          <w:rFonts w:ascii="Euclid" w:hAnsi="Euclid" w:hint="eastAsia"/>
          <w:sz w:val="24"/>
        </w:rPr>
        <w:t>业务特性的基础上，以</w:t>
      </w:r>
      <w:r w:rsidRPr="00A55943">
        <w:rPr>
          <w:rFonts w:ascii="Euclid" w:hAnsi="Euclid" w:hint="eastAsia"/>
          <w:sz w:val="24"/>
        </w:rPr>
        <w:t>M2M</w:t>
      </w:r>
      <w:r w:rsidRPr="00A55943">
        <w:rPr>
          <w:rFonts w:ascii="Euclid" w:hAnsi="Euclid" w:hint="eastAsia"/>
          <w:sz w:val="24"/>
        </w:rPr>
        <w:t>通信网络架构为研究场景，分别使用随机到达曲线和随机服务曲线描述业务流的到达过程以及网络向数据流提供服务的能力，并基于随机到达曲线和随机服务曲线推导出</w:t>
      </w:r>
      <w:r w:rsidRPr="00A55943">
        <w:rPr>
          <w:rFonts w:ascii="Euclid" w:hAnsi="Euclid" w:hint="eastAsia"/>
          <w:sz w:val="24"/>
        </w:rPr>
        <w:t>M2M</w:t>
      </w:r>
      <w:r w:rsidRPr="00A55943">
        <w:rPr>
          <w:rFonts w:ascii="Euclid" w:hAnsi="Euclid" w:hint="eastAsia"/>
          <w:sz w:val="24"/>
        </w:rPr>
        <w:t>业务流的端到端性能，为</w:t>
      </w:r>
      <w:r w:rsidRPr="00A55943">
        <w:rPr>
          <w:rFonts w:ascii="Euclid" w:hAnsi="Euclid" w:hint="eastAsia"/>
          <w:sz w:val="24"/>
        </w:rPr>
        <w:t>M2M</w:t>
      </w:r>
      <w:r w:rsidRPr="00A55943">
        <w:rPr>
          <w:rFonts w:ascii="Euclid" w:hAnsi="Euclid" w:hint="eastAsia"/>
          <w:sz w:val="24"/>
        </w:rPr>
        <w:t>业务在通信系统的开发和部署提供参考。</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1 </w:t>
      </w:r>
      <w:r w:rsidR="005F388D" w:rsidRPr="00A55943">
        <w:rPr>
          <w:rFonts w:ascii="Euclid" w:eastAsia="黑体" w:hAnsi="Euclid"/>
          <w:sz w:val="24"/>
        </w:rPr>
        <w:t>系统模型</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1.1 </w:t>
      </w:r>
      <w:r w:rsidR="005F388D" w:rsidRPr="00A55943">
        <w:rPr>
          <w:rFonts w:ascii="Euclid" w:eastAsia="黑体" w:hAnsi="Euclid"/>
          <w:sz w:val="24"/>
        </w:rPr>
        <w:t>网络场景</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本文研究的</w:t>
      </w:r>
      <w:r w:rsidRPr="00A55943">
        <w:rPr>
          <w:rFonts w:ascii="Euclid" w:hAnsi="Euclid"/>
          <w:sz w:val="24"/>
        </w:rPr>
        <w:t>M2M</w:t>
      </w:r>
      <w:r w:rsidRPr="00A55943">
        <w:rPr>
          <w:rFonts w:ascii="Euclid" w:hAnsi="Euclid"/>
          <w:sz w:val="24"/>
        </w:rPr>
        <w:t>通信网络场景如图</w:t>
      </w:r>
      <w:r w:rsidRPr="00A55943">
        <w:rPr>
          <w:rFonts w:ascii="Euclid" w:hAnsi="Euclid"/>
          <w:sz w:val="24"/>
        </w:rPr>
        <w:t>1</w:t>
      </w:r>
      <w:r w:rsidRPr="00A55943">
        <w:rPr>
          <w:rFonts w:ascii="Euclid" w:hAnsi="Euclid"/>
          <w:sz w:val="24"/>
        </w:rPr>
        <w:t>所示，其中</w:t>
      </w:r>
      <w:r w:rsidRPr="00A55943">
        <w:rPr>
          <w:rFonts w:ascii="Euclid" w:hAnsi="Euclid"/>
          <w:sz w:val="24"/>
        </w:rPr>
        <w:t xml:space="preserve"> M2M</w:t>
      </w:r>
      <w:r w:rsidRPr="00A55943">
        <w:rPr>
          <w:rFonts w:ascii="Euclid" w:hAnsi="Euclid"/>
          <w:sz w:val="24"/>
        </w:rPr>
        <w:t>终端将实时采集的信息就近接入到无线接入点，接入点汇聚所有上传信息，通过承载网转发数据到所属的</w:t>
      </w:r>
      <w:r w:rsidRPr="00A55943">
        <w:rPr>
          <w:rFonts w:ascii="Euclid" w:hAnsi="Euclid" w:hint="eastAsia"/>
          <w:sz w:val="24"/>
        </w:rPr>
        <w:t>服</w:t>
      </w:r>
      <w:r w:rsidRPr="00A55943">
        <w:rPr>
          <w:rFonts w:ascii="Euclid" w:hAnsi="Euclid"/>
          <w:sz w:val="24"/>
        </w:rPr>
        <w:t>务器，经服务器处理和分析的数据再上报给订阅用户，或者无需经由服务器直接转发给终端，实现</w:t>
      </w:r>
      <w:r w:rsidRPr="00A55943">
        <w:rPr>
          <w:rFonts w:ascii="Euclid" w:hAnsi="Euclid"/>
          <w:sz w:val="24"/>
        </w:rPr>
        <w:t>M2M</w:t>
      </w:r>
      <w:r w:rsidRPr="00A55943">
        <w:rPr>
          <w:rFonts w:ascii="Euclid" w:hAnsi="Euclid"/>
          <w:sz w:val="24"/>
        </w:rPr>
        <w:t>终端之间直接通信。</w:t>
      </w:r>
    </w:p>
    <w:p w:rsidR="005F388D" w:rsidRPr="00A55943" w:rsidRDefault="005F388D" w:rsidP="00A55943">
      <w:pPr>
        <w:snapToGrid w:val="0"/>
        <w:spacing w:line="360" w:lineRule="auto"/>
        <w:ind w:firstLine="420"/>
        <w:rPr>
          <w:rFonts w:ascii="Euclid" w:hAnsi="Euclid"/>
          <w:sz w:val="24"/>
        </w:rPr>
      </w:pPr>
      <w:r w:rsidRPr="00A55943">
        <w:rPr>
          <w:rFonts w:ascii="Euclid" w:hAnsi="Euclid"/>
          <w:sz w:val="24"/>
        </w:rPr>
        <w:t>针对物联网终端发包次数频繁，小数据通信的特性，这里选用回程网作为业务流的承载网络以减少不必要的传输时延。在该场景中，接入点汇聚的</w:t>
      </w:r>
      <w:r w:rsidRPr="00A55943">
        <w:rPr>
          <w:rFonts w:ascii="Euclid" w:hAnsi="Euclid"/>
          <w:sz w:val="24"/>
        </w:rPr>
        <w:t>M2M</w:t>
      </w:r>
      <w:r w:rsidRPr="00A55943">
        <w:rPr>
          <w:rFonts w:ascii="Euclid" w:hAnsi="Euclid"/>
          <w:sz w:val="24"/>
        </w:rPr>
        <w:t>业务流经由多个路由器传输以实现端到端通信，因此可将回程网中的路由器抽象成多节点串联为业务流提供服务，如图</w:t>
      </w:r>
      <w:r w:rsidRPr="00A55943">
        <w:rPr>
          <w:rFonts w:ascii="Euclid" w:hAnsi="Euclid"/>
          <w:sz w:val="24"/>
        </w:rPr>
        <w:t>2</w:t>
      </w:r>
      <w:r w:rsidRPr="00A55943">
        <w:rPr>
          <w:rFonts w:ascii="Euclid" w:hAnsi="Euclid"/>
          <w:sz w:val="24"/>
        </w:rPr>
        <w:t>所示。其中将本文的研究对象，即贯穿整个回程网络的</w:t>
      </w:r>
      <w:r w:rsidRPr="00A55943">
        <w:rPr>
          <w:rFonts w:ascii="Euclid" w:hAnsi="Euclid"/>
          <w:sz w:val="24"/>
        </w:rPr>
        <w:t>M2M</w:t>
      </w:r>
      <w:r w:rsidRPr="00A55943">
        <w:rPr>
          <w:rFonts w:ascii="Euclid" w:hAnsi="Euclid"/>
          <w:sz w:val="24"/>
        </w:rPr>
        <w:t>业务流称为贯穿流，同时，由于非</w:t>
      </w:r>
      <w:r w:rsidRPr="00A55943">
        <w:rPr>
          <w:rFonts w:ascii="Euclid" w:hAnsi="Euclid"/>
          <w:sz w:val="24"/>
        </w:rPr>
        <w:t>M2M</w:t>
      </w:r>
      <w:r w:rsidRPr="00A55943">
        <w:rPr>
          <w:rFonts w:ascii="Euclid" w:hAnsi="Euclid"/>
          <w:sz w:val="24"/>
        </w:rPr>
        <w:t>业务的数据流也会经由路由器和</w:t>
      </w:r>
      <w:r w:rsidRPr="00A55943">
        <w:rPr>
          <w:rFonts w:ascii="Euclid" w:hAnsi="Euclid"/>
          <w:sz w:val="24"/>
        </w:rPr>
        <w:t>M2M</w:t>
      </w:r>
      <w:r w:rsidRPr="00A55943">
        <w:rPr>
          <w:rFonts w:ascii="Euclid" w:hAnsi="Euclid"/>
          <w:sz w:val="24"/>
        </w:rPr>
        <w:t>业务共同竞争资源，称其为竞争流。本文将重点分析图</w:t>
      </w:r>
      <w:r w:rsidRPr="00A55943">
        <w:rPr>
          <w:rFonts w:ascii="Euclid" w:hAnsi="Euclid"/>
          <w:sz w:val="24"/>
        </w:rPr>
        <w:t>2</w:t>
      </w:r>
      <w:r w:rsidRPr="00A55943">
        <w:rPr>
          <w:rFonts w:ascii="Euclid" w:hAnsi="Euclid"/>
          <w:sz w:val="24"/>
        </w:rPr>
        <w:t>模型下</w:t>
      </w:r>
      <w:r w:rsidRPr="00A55943">
        <w:rPr>
          <w:rFonts w:ascii="Euclid" w:hAnsi="Euclid"/>
          <w:sz w:val="24"/>
        </w:rPr>
        <w:t>M2M</w:t>
      </w:r>
      <w:r w:rsidRPr="00A55943">
        <w:rPr>
          <w:rFonts w:ascii="Euclid" w:hAnsi="Euclid"/>
          <w:sz w:val="24"/>
        </w:rPr>
        <w:t>业务流的端到端性能，为判断现有网络架构能否保障</w:t>
      </w:r>
      <w:r w:rsidRPr="00A55943">
        <w:rPr>
          <w:rFonts w:ascii="Euclid" w:hAnsi="Euclid"/>
          <w:sz w:val="24"/>
        </w:rPr>
        <w:t>M2M</w:t>
      </w:r>
      <w:r w:rsidRPr="00A55943">
        <w:rPr>
          <w:rFonts w:ascii="Euclid" w:hAnsi="Euclid"/>
          <w:sz w:val="24"/>
        </w:rPr>
        <w:t>业务的服务质量提供依据。</w:t>
      </w:r>
      <w:r w:rsidRPr="00A55943">
        <w:rPr>
          <w:rFonts w:ascii="Euclid" w:hAnsi="Euclid"/>
          <w:sz w:val="24"/>
        </w:rPr>
        <w:t xml:space="preserve">  </w:t>
      </w:r>
    </w:p>
    <w:p w:rsidR="005F388D" w:rsidRPr="00A55943" w:rsidRDefault="005F388D" w:rsidP="00A55943">
      <w:pPr>
        <w:snapToGrid w:val="0"/>
        <w:spacing w:line="360" w:lineRule="auto"/>
        <w:jc w:val="center"/>
        <w:rPr>
          <w:rFonts w:ascii="Euclid" w:hAnsi="Euclid"/>
          <w:sz w:val="24"/>
        </w:rPr>
      </w:pPr>
      <w:r w:rsidRPr="00A55943">
        <w:rPr>
          <w:sz w:val="24"/>
        </w:rPr>
        <w:object w:dxaOrig="8917" w:dyaOrig="4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59.6pt;height:179.6pt;mso-position-horizontal-relative:page;mso-position-vertical-relative:page" o:ole="">
            <v:imagedata r:id="rId6" o:title=""/>
          </v:shape>
          <o:OLEObject Type="Embed" ProgID="Visio.Drawing.15" ShapeID="对象 1" DrawAspect="Content" ObjectID="_1578658868" r:id="rId7"/>
        </w:object>
      </w:r>
    </w:p>
    <w:p w:rsidR="005F388D" w:rsidRPr="00547FBE" w:rsidRDefault="005F388D" w:rsidP="00A55943">
      <w:pPr>
        <w:snapToGrid w:val="0"/>
        <w:spacing w:line="360" w:lineRule="auto"/>
        <w:jc w:val="center"/>
        <w:rPr>
          <w:rFonts w:ascii="Euclid" w:hAnsi="Euclid"/>
          <w:szCs w:val="21"/>
        </w:rPr>
      </w:pPr>
      <w:r w:rsidRPr="00547FBE">
        <w:rPr>
          <w:rFonts w:ascii="Euclid" w:hAnsi="Euclid"/>
          <w:szCs w:val="21"/>
        </w:rPr>
        <w:lastRenderedPageBreak/>
        <w:t>图</w:t>
      </w:r>
      <w:r w:rsidRPr="00547FBE">
        <w:rPr>
          <w:rFonts w:ascii="Euclid" w:hAnsi="Euclid"/>
          <w:szCs w:val="21"/>
        </w:rPr>
        <w:t>1  M2M</w:t>
      </w:r>
      <w:r w:rsidRPr="00547FBE">
        <w:rPr>
          <w:rFonts w:ascii="Euclid" w:hAnsi="Euclid"/>
          <w:szCs w:val="21"/>
        </w:rPr>
        <w:t>业务流网络场景</w:t>
      </w:r>
    </w:p>
    <w:p w:rsidR="005F388D" w:rsidRPr="00A55943" w:rsidRDefault="005F388D" w:rsidP="00A55943">
      <w:pPr>
        <w:snapToGrid w:val="0"/>
        <w:spacing w:line="360" w:lineRule="auto"/>
        <w:rPr>
          <w:rFonts w:ascii="Euclid" w:hAnsi="Euclid"/>
          <w:sz w:val="24"/>
        </w:rPr>
      </w:pPr>
    </w:p>
    <w:p w:rsidR="005F388D" w:rsidRPr="00A55943" w:rsidRDefault="005F388D" w:rsidP="00A55943">
      <w:pPr>
        <w:snapToGrid w:val="0"/>
        <w:spacing w:line="360" w:lineRule="auto"/>
        <w:jc w:val="center"/>
        <w:rPr>
          <w:rFonts w:ascii="Euclid" w:hAnsi="Euclid"/>
          <w:sz w:val="24"/>
        </w:rPr>
      </w:pPr>
      <w:r w:rsidRPr="00A55943">
        <w:rPr>
          <w:sz w:val="24"/>
        </w:rPr>
        <w:object w:dxaOrig="7515" w:dyaOrig="1440">
          <v:shape id="对象 2" o:spid="_x0000_i1026" type="#_x0000_t75" style="width:375.05pt;height:70.8pt;mso-position-horizontal-relative:page;mso-position-vertical-relative:page" o:ole="">
            <v:imagedata r:id="rId8" o:title=""/>
          </v:shape>
          <o:OLEObject Type="Embed" ProgID="Visio.Drawing.15" ShapeID="对象 2" DrawAspect="Content" ObjectID="_1578658869" r:id="rId9"/>
        </w:object>
      </w:r>
    </w:p>
    <w:p w:rsidR="005F388D" w:rsidRPr="00547FBE" w:rsidRDefault="005F388D" w:rsidP="00A55943">
      <w:pPr>
        <w:snapToGrid w:val="0"/>
        <w:spacing w:line="360" w:lineRule="auto"/>
        <w:ind w:firstLineChars="200" w:firstLine="420"/>
        <w:jc w:val="center"/>
        <w:rPr>
          <w:rFonts w:ascii="Euclid" w:hAnsi="Euclid"/>
          <w:szCs w:val="21"/>
        </w:rPr>
      </w:pPr>
      <w:r w:rsidRPr="00547FBE">
        <w:rPr>
          <w:rFonts w:ascii="Euclid" w:hAnsi="Euclid"/>
          <w:szCs w:val="21"/>
        </w:rPr>
        <w:t>图</w:t>
      </w:r>
      <w:r w:rsidRPr="00547FBE">
        <w:rPr>
          <w:rFonts w:ascii="Euclid" w:hAnsi="Euclid"/>
          <w:szCs w:val="21"/>
        </w:rPr>
        <w:t xml:space="preserve">2 </w:t>
      </w:r>
      <w:r w:rsidRPr="00547FBE">
        <w:rPr>
          <w:rFonts w:ascii="Euclid" w:hAnsi="Euclid"/>
          <w:szCs w:val="21"/>
        </w:rPr>
        <w:t>多节点串联的端到端性能分析模型</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1.2 CMMPP</w:t>
      </w:r>
      <w:r w:rsidR="005F388D" w:rsidRPr="00A55943">
        <w:rPr>
          <w:rFonts w:ascii="Euclid" w:eastAsia="黑体" w:hAnsi="Euclid"/>
          <w:sz w:val="24"/>
        </w:rPr>
        <w:t>流量模型</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网络性能评估的有效性</w:t>
      </w:r>
      <w:r w:rsidRPr="00A55943">
        <w:rPr>
          <w:rFonts w:ascii="Euclid" w:hAnsi="Euclid" w:hint="eastAsia"/>
          <w:sz w:val="24"/>
        </w:rPr>
        <w:t>依赖于用</w:t>
      </w:r>
      <w:r w:rsidRPr="00A55943">
        <w:rPr>
          <w:rFonts w:ascii="Euclid" w:hAnsi="Euclid"/>
          <w:sz w:val="24"/>
        </w:rPr>
        <w:t>来表征</w:t>
      </w:r>
      <w:r w:rsidRPr="00A55943">
        <w:rPr>
          <w:rFonts w:ascii="Euclid" w:hAnsi="Euclid" w:hint="eastAsia"/>
          <w:sz w:val="24"/>
        </w:rPr>
        <w:t>M2M</w:t>
      </w:r>
      <w:r w:rsidRPr="00A55943">
        <w:rPr>
          <w:rFonts w:ascii="Euclid" w:hAnsi="Euclid" w:hint="eastAsia"/>
          <w:sz w:val="24"/>
        </w:rPr>
        <w:t>业务特性的</w:t>
      </w:r>
      <w:r w:rsidRPr="00A55943">
        <w:rPr>
          <w:rFonts w:ascii="Euclid" w:hAnsi="Euclid"/>
          <w:sz w:val="24"/>
        </w:rPr>
        <w:t>流量模型</w:t>
      </w:r>
      <w:r w:rsidRPr="00A55943">
        <w:rPr>
          <w:rFonts w:ascii="Euclid" w:hAnsi="Euclid" w:hint="eastAsia"/>
          <w:sz w:val="24"/>
        </w:rPr>
        <w:t>的合理性。已知</w:t>
      </w:r>
      <w:r w:rsidRPr="00A55943">
        <w:rPr>
          <w:rFonts w:ascii="Euclid" w:hAnsi="Euclid"/>
          <w:sz w:val="24"/>
        </w:rPr>
        <w:t>M2M</w:t>
      </w:r>
      <w:r w:rsidRPr="00A55943">
        <w:rPr>
          <w:rFonts w:ascii="Euclid" w:hAnsi="Euclid"/>
          <w:sz w:val="24"/>
        </w:rPr>
        <w:t>通信的主要特征是上行流量占优、终端数目多、业务模式多样，除此之外，多终端在短时间和短距离范围内产生业务流的行为具有同步性，即</w:t>
      </w:r>
      <w:r w:rsidRPr="00A55943">
        <w:rPr>
          <w:rFonts w:ascii="Euclid" w:hAnsi="Euclid"/>
          <w:sz w:val="24"/>
        </w:rPr>
        <w:t>M2M</w:t>
      </w:r>
      <w:r w:rsidRPr="00A55943">
        <w:rPr>
          <w:rFonts w:ascii="Euclid" w:hAnsi="Euclid"/>
          <w:sz w:val="24"/>
        </w:rPr>
        <w:t>突发性事件的驱动会对周围其他非突发性业务造成影响，使得一定区域内</w:t>
      </w:r>
      <w:r w:rsidRPr="00A55943">
        <w:rPr>
          <w:rFonts w:ascii="Euclid" w:hAnsi="Euclid"/>
          <w:sz w:val="24"/>
        </w:rPr>
        <w:t>M2M</w:t>
      </w:r>
      <w:r w:rsidRPr="00A55943">
        <w:rPr>
          <w:rFonts w:ascii="Euclid" w:hAnsi="Euclid"/>
          <w:sz w:val="24"/>
        </w:rPr>
        <w:t>终端产生的聚合业务流呈现出同步模式</w:t>
      </w:r>
      <w:r w:rsidRPr="00A55943">
        <w:rPr>
          <w:rFonts w:ascii="Euclid" w:hAnsi="Euclid" w:hint="eastAsia"/>
          <w:sz w:val="24"/>
        </w:rPr>
        <w:t>，然而，</w:t>
      </w:r>
      <w:r w:rsidRPr="00A55943">
        <w:rPr>
          <w:rFonts w:ascii="Euclid" w:hAnsi="Euclid" w:hint="eastAsia"/>
          <w:sz w:val="24"/>
        </w:rPr>
        <w:t>3GPP</w:t>
      </w:r>
      <w:r w:rsidRPr="00A55943">
        <w:rPr>
          <w:rFonts w:ascii="Euclid" w:hAnsi="Euclid" w:hint="eastAsia"/>
          <w:sz w:val="24"/>
        </w:rPr>
        <w:t>提出的两种参考模型并不能体现这一特性。</w:t>
      </w:r>
    </w:p>
    <w:p w:rsidR="005F388D" w:rsidRPr="00A55943" w:rsidRDefault="005F388D" w:rsidP="00C1276B">
      <w:pPr>
        <w:snapToGrid w:val="0"/>
        <w:spacing w:line="360" w:lineRule="auto"/>
        <w:ind w:firstLine="420"/>
        <w:textAlignment w:val="baseline"/>
        <w:rPr>
          <w:rFonts w:ascii="Euclid" w:hAnsi="Euclid"/>
          <w:sz w:val="24"/>
        </w:rPr>
      </w:pPr>
      <w:r w:rsidRPr="00A55943">
        <w:rPr>
          <w:rFonts w:ascii="Euclid" w:hAnsi="Euclid"/>
          <w:sz w:val="24"/>
        </w:rPr>
        <w:t>为</w:t>
      </w:r>
      <w:r w:rsidRPr="00A55943">
        <w:rPr>
          <w:rFonts w:ascii="Euclid" w:hAnsi="Euclid" w:hint="eastAsia"/>
          <w:sz w:val="24"/>
        </w:rPr>
        <w:t>了描述这种特性，</w:t>
      </w:r>
      <w:r w:rsidRPr="00A55943">
        <w:rPr>
          <w:rFonts w:ascii="Euclid" w:hAnsi="Euclid"/>
          <w:sz w:val="24"/>
        </w:rPr>
        <w:t>本文选用</w:t>
      </w:r>
      <w:r w:rsidRPr="00A55943">
        <w:rPr>
          <w:rFonts w:ascii="Euclid" w:hAnsi="Euclid" w:hint="eastAsia"/>
          <w:sz w:val="24"/>
        </w:rPr>
        <w:t>了</w:t>
      </w:r>
      <w:r w:rsidRPr="00A55943">
        <w:rPr>
          <w:rFonts w:ascii="Euclid" w:hAnsi="Euclid"/>
          <w:sz w:val="24"/>
        </w:rPr>
        <w:t>文献</w:t>
      </w:r>
      <w:r w:rsidRPr="00A55943">
        <w:rPr>
          <w:rFonts w:ascii="Euclid" w:hAnsi="Euclid"/>
          <w:sz w:val="24"/>
        </w:rPr>
        <w:t>[5]</w:t>
      </w:r>
      <w:r w:rsidRPr="00A55943">
        <w:rPr>
          <w:rFonts w:ascii="Euclid" w:hAnsi="Euclid"/>
          <w:sz w:val="24"/>
        </w:rPr>
        <w:t>中提出的</w:t>
      </w:r>
      <w:r w:rsidRPr="00A55943">
        <w:rPr>
          <w:rFonts w:ascii="Euclid" w:hAnsi="Euclid"/>
          <w:sz w:val="24"/>
        </w:rPr>
        <w:t>CMMPP</w:t>
      </w:r>
      <w:r w:rsidRPr="00A55943">
        <w:rPr>
          <w:rFonts w:ascii="Euclid" w:hAnsi="Euclid"/>
          <w:sz w:val="24"/>
        </w:rPr>
        <w:t>模型对</w:t>
      </w:r>
      <w:r w:rsidRPr="00A55943">
        <w:rPr>
          <w:rFonts w:ascii="Euclid" w:hAnsi="Euclid"/>
          <w:sz w:val="24"/>
        </w:rPr>
        <w:t>M2M</w:t>
      </w:r>
      <w:r w:rsidRPr="00A55943">
        <w:rPr>
          <w:rFonts w:ascii="Euclid" w:hAnsi="Euclid"/>
          <w:sz w:val="24"/>
        </w:rPr>
        <w:t>数据流进行建模</w:t>
      </w:r>
      <w:r w:rsidRPr="00A55943">
        <w:rPr>
          <w:rFonts w:ascii="Euclid" w:hAnsi="Euclid" w:hint="eastAsia"/>
          <w:sz w:val="24"/>
        </w:rPr>
        <w:t>。</w:t>
      </w:r>
      <w:r w:rsidRPr="00A55943">
        <w:rPr>
          <w:rFonts w:ascii="Euclid" w:hAnsi="Euclid" w:hint="eastAsia"/>
          <w:sz w:val="24"/>
        </w:rPr>
        <w:t>C</w:t>
      </w:r>
      <w:r w:rsidRPr="00A55943">
        <w:rPr>
          <w:rFonts w:ascii="Euclid" w:hAnsi="Euclid"/>
          <w:sz w:val="24"/>
        </w:rPr>
        <w:t>MMPP</w:t>
      </w:r>
      <w:r w:rsidRPr="00A55943">
        <w:rPr>
          <w:rFonts w:ascii="Euclid" w:hAnsi="Euclid" w:hint="eastAsia"/>
          <w:sz w:val="24"/>
        </w:rPr>
        <w:t>模型的</w:t>
      </w:r>
      <w:r w:rsidRPr="00A55943">
        <w:rPr>
          <w:rFonts w:ascii="Euclid" w:hAnsi="Euclid"/>
          <w:sz w:val="24"/>
        </w:rPr>
        <w:t>思想是将</w:t>
      </w:r>
      <w:r w:rsidRPr="00A55943">
        <w:rPr>
          <w:rFonts w:ascii="Euclid" w:hAnsi="Euclid"/>
          <w:sz w:val="24"/>
        </w:rPr>
        <w:t>N</w:t>
      </w:r>
      <w:r w:rsidRPr="00A55943">
        <w:rPr>
          <w:rFonts w:ascii="Euclid" w:hAnsi="Euclid"/>
          <w:sz w:val="24"/>
        </w:rPr>
        <w:t>个</w:t>
      </w:r>
      <w:r w:rsidRPr="00A55943">
        <w:rPr>
          <w:rFonts w:ascii="Euclid" w:hAnsi="Euclid" w:hint="eastAsia"/>
          <w:sz w:val="24"/>
        </w:rPr>
        <w:t>M2M</w:t>
      </w:r>
      <w:r w:rsidRPr="00A55943">
        <w:rPr>
          <w:rFonts w:ascii="Euclid" w:hAnsi="Euclid"/>
          <w:sz w:val="24"/>
        </w:rPr>
        <w:t>终端</w:t>
      </w:r>
      <w:r w:rsidRPr="00A55943">
        <w:rPr>
          <w:rFonts w:ascii="Euclid" w:hAnsi="Euclid" w:hint="eastAsia"/>
          <w:sz w:val="24"/>
        </w:rPr>
        <w:t>分别</w:t>
      </w:r>
      <w:r w:rsidRPr="00A55943">
        <w:rPr>
          <w:rFonts w:ascii="Euclid" w:hAnsi="Euclid"/>
          <w:sz w:val="24"/>
        </w:rPr>
        <w:t>建模为对应的</w:t>
      </w:r>
      <w:r w:rsidRPr="00A55943">
        <w:rPr>
          <w:rFonts w:ascii="Euclid" w:hAnsi="Euclid" w:hint="eastAsia"/>
          <w:sz w:val="24"/>
        </w:rPr>
        <w:t>N</w:t>
      </w:r>
      <w:r w:rsidRPr="00A55943">
        <w:rPr>
          <w:rFonts w:ascii="Euclid" w:hAnsi="Euclid" w:hint="eastAsia"/>
          <w:sz w:val="24"/>
        </w:rPr>
        <w:t>个</w:t>
      </w:r>
      <w:r w:rsidRPr="00A55943">
        <w:rPr>
          <w:rFonts w:ascii="Euclid" w:hAnsi="Euclid"/>
          <w:sz w:val="24"/>
        </w:rPr>
        <w:t>MMPP</w:t>
      </w:r>
      <w:r w:rsidRPr="00A55943">
        <w:rPr>
          <w:rFonts w:ascii="Euclid" w:hAnsi="Euclid"/>
          <w:sz w:val="24"/>
        </w:rPr>
        <w:t>模型，所有</w:t>
      </w:r>
      <w:r w:rsidRPr="00A55943">
        <w:rPr>
          <w:rFonts w:ascii="Euclid" w:hAnsi="Euclid"/>
          <w:sz w:val="24"/>
        </w:rPr>
        <w:t>MMPP</w:t>
      </w:r>
      <w:r w:rsidRPr="00A55943">
        <w:rPr>
          <w:rFonts w:ascii="Euclid" w:hAnsi="Euclid"/>
          <w:sz w:val="24"/>
        </w:rPr>
        <w:t>模型都只受到一个</w:t>
      </w:r>
      <w:r w:rsidRPr="00A55943">
        <w:rPr>
          <w:rFonts w:ascii="Euclid" w:hAnsi="Euclid"/>
          <w:kern w:val="0"/>
          <w:sz w:val="24"/>
          <w:lang w:bidi="ar"/>
        </w:rPr>
        <w:t>主过程的影响，此主过程好比引起室内一连串报警器</w:t>
      </w:r>
      <w:r w:rsidRPr="00A55943">
        <w:rPr>
          <w:rFonts w:ascii="Euclid" w:hAnsi="Euclid" w:hint="eastAsia"/>
          <w:kern w:val="0"/>
          <w:sz w:val="24"/>
          <w:lang w:bidi="ar"/>
        </w:rPr>
        <w:t>终端</w:t>
      </w:r>
      <w:r w:rsidRPr="00A55943">
        <w:rPr>
          <w:rFonts w:ascii="Euclid" w:hAnsi="Euclid"/>
          <w:kern w:val="0"/>
          <w:sz w:val="24"/>
          <w:lang w:bidi="ar"/>
        </w:rPr>
        <w:t>报警的火源，将其表示为一个与时间有关的全局变量</w:t>
      </w:r>
      <w:r w:rsidRPr="00A55943">
        <w:rPr>
          <w:rFonts w:ascii="Euclid" w:hAnsi="Euclid"/>
          <w:kern w:val="0"/>
          <w:position w:val="-10"/>
          <w:sz w:val="24"/>
          <w:lang w:bidi="ar"/>
        </w:rPr>
        <w:object w:dxaOrig="1359" w:dyaOrig="299">
          <v:shape id="对象 3" o:spid="_x0000_i1027" type="#_x0000_t75" style="width:67.65pt;height:15.05pt;mso-position-horizontal-relative:page;mso-position-vertical-relative:page" o:ole="">
            <v:imagedata r:id="rId10" o:title=""/>
          </v:shape>
          <o:OLEObject Type="Embed" ProgID="Equation.DSMT4" ShapeID="对象 3" DrawAspect="Content" ObjectID="_1578658870" r:id="rId11"/>
        </w:object>
      </w:r>
      <w:r w:rsidRPr="00A55943">
        <w:rPr>
          <w:rFonts w:ascii="Euclid" w:hAnsi="Euclid"/>
          <w:kern w:val="0"/>
          <w:sz w:val="24"/>
          <w:lang w:bidi="ar"/>
        </w:rPr>
        <w:t>。之后，通过为每个终端分配一个常参数</w:t>
      </w:r>
      <w:r w:rsidRPr="00A55943">
        <w:rPr>
          <w:rFonts w:ascii="Euclid" w:hAnsi="Euclid"/>
          <w:kern w:val="0"/>
          <w:position w:val="-12"/>
          <w:sz w:val="24"/>
          <w:lang w:bidi="ar"/>
        </w:rPr>
        <w:object w:dxaOrig="799" w:dyaOrig="359">
          <v:shape id="对象 5" o:spid="_x0000_i1028" type="#_x0000_t75" style="width:39.95pt;height:18.2pt;mso-position-horizontal-relative:page;mso-position-vertical-relative:page" o:ole="">
            <v:imagedata r:id="rId12" o:title=""/>
          </v:shape>
          <o:OLEObject Type="Embed" ProgID="Equation.DSMT4" ShapeID="对象 5" DrawAspect="Content" ObjectID="_1578658871" r:id="rId13"/>
        </w:object>
      </w:r>
      <w:r w:rsidRPr="00A55943">
        <w:rPr>
          <w:rFonts w:ascii="Euclid" w:hAnsi="Euclid"/>
          <w:kern w:val="0"/>
          <w:sz w:val="24"/>
          <w:lang w:bidi="ar"/>
        </w:rPr>
        <w:t>,</w:t>
      </w:r>
      <w:r w:rsidRPr="00A55943">
        <w:rPr>
          <w:rFonts w:ascii="Euclid" w:hAnsi="Euclid"/>
          <w:kern w:val="0"/>
          <w:sz w:val="24"/>
          <w:lang w:bidi="ar"/>
        </w:rPr>
        <w:t>所有终端都与这个主过程产生关联，即对每个终端而言都有变量</w:t>
      </w:r>
      <w:r w:rsidRPr="00A55943">
        <w:rPr>
          <w:rFonts w:ascii="Euclid" w:hAnsi="Euclid"/>
          <w:kern w:val="0"/>
          <w:position w:val="-12"/>
          <w:sz w:val="24"/>
          <w:lang w:bidi="ar"/>
        </w:rPr>
        <w:object w:dxaOrig="1380" w:dyaOrig="359">
          <v:shape id="对象 6" o:spid="_x0000_i1029" type="#_x0000_t75" style="width:69.65pt;height:18.2pt;mso-position-horizontal-relative:page;mso-position-vertical-relative:page" o:ole="">
            <v:imagedata r:id="rId14" o:title=""/>
          </v:shape>
          <o:OLEObject Type="Embed" ProgID="Equation.DSMT4" ShapeID="对象 6" DrawAspect="Content" ObjectID="_1578658872" r:id="rId15"/>
        </w:object>
      </w:r>
      <w:r w:rsidRPr="00A55943">
        <w:rPr>
          <w:rFonts w:ascii="Euclid" w:hAnsi="Euclid"/>
          <w:kern w:val="0"/>
          <w:sz w:val="24"/>
          <w:lang w:bidi="ar"/>
        </w:rPr>
        <w:t>。</w:t>
      </w:r>
      <w:r w:rsidRPr="00A55943">
        <w:rPr>
          <w:rFonts w:ascii="Euclid" w:hAnsi="Euclid"/>
          <w:kern w:val="0"/>
          <w:position w:val="-12"/>
          <w:sz w:val="24"/>
          <w:lang w:bidi="ar"/>
        </w:rPr>
        <w:object w:dxaOrig="239" w:dyaOrig="359">
          <v:shape id="对象 7" o:spid="_x0000_i1030" type="#_x0000_t75" style="width:11.85pt;height:18.2pt;mso-position-horizontal-relative:page;mso-position-vertical-relative:page" o:ole="">
            <v:imagedata r:id="rId16" o:title=""/>
          </v:shape>
          <o:OLEObject Type="Embed" ProgID="Equation.DSMT4" ShapeID="对象 7" DrawAspect="Content" ObjectID="_1578658873" r:id="rId17"/>
        </w:object>
      </w:r>
      <w:r w:rsidRPr="00A55943">
        <w:rPr>
          <w:rFonts w:ascii="Euclid" w:hAnsi="Euclid" w:hint="eastAsia"/>
          <w:kern w:val="0"/>
          <w:sz w:val="24"/>
          <w:lang w:bidi="ar"/>
        </w:rPr>
        <w:t>表征</w:t>
      </w:r>
      <w:r w:rsidRPr="00A55943">
        <w:rPr>
          <w:rFonts w:ascii="Euclid" w:hAnsi="Euclid"/>
          <w:kern w:val="0"/>
          <w:sz w:val="24"/>
          <w:lang w:bidi="ar"/>
        </w:rPr>
        <w:t>数据流空间</w:t>
      </w:r>
      <w:r w:rsidRPr="00A55943">
        <w:rPr>
          <w:rFonts w:ascii="Euclid" w:hAnsi="Euclid" w:hint="eastAsia"/>
          <w:kern w:val="0"/>
          <w:sz w:val="24"/>
          <w:lang w:bidi="ar"/>
        </w:rPr>
        <w:t>上的</w:t>
      </w:r>
      <w:r w:rsidRPr="00A55943">
        <w:rPr>
          <w:rFonts w:ascii="Euclid" w:hAnsi="Euclid"/>
          <w:kern w:val="0"/>
          <w:sz w:val="24"/>
          <w:lang w:bidi="ar"/>
        </w:rPr>
        <w:t>相关性（</w:t>
      </w:r>
      <w:r w:rsidRPr="00A55943">
        <w:rPr>
          <w:rFonts w:ascii="Euclid" w:hAnsi="Euclid"/>
          <w:kern w:val="0"/>
          <w:position w:val="-12"/>
          <w:sz w:val="24"/>
          <w:lang w:bidi="ar"/>
        </w:rPr>
        <w:object w:dxaOrig="239" w:dyaOrig="359">
          <v:shape id="对象 8" o:spid="_x0000_i1031" type="#_x0000_t75" style="width:11.85pt;height:18.2pt;mso-position-horizontal-relative:page;mso-position-vertical-relative:page" o:ole="">
            <v:imagedata r:id="rId18" o:title=""/>
          </v:shape>
          <o:OLEObject Type="Embed" ProgID="Equation.DSMT4" ShapeID="对象 8" DrawAspect="Content" ObjectID="_1578658874" r:id="rId19"/>
        </w:object>
      </w:r>
      <w:r w:rsidRPr="00A55943">
        <w:rPr>
          <w:rFonts w:ascii="Euclid" w:hAnsi="Euclid"/>
          <w:kern w:val="0"/>
          <w:sz w:val="24"/>
          <w:lang w:bidi="ar"/>
        </w:rPr>
        <w:t>越接近于</w:t>
      </w:r>
      <w:r w:rsidRPr="00A55943">
        <w:rPr>
          <w:rFonts w:ascii="Euclid" w:hAnsi="Euclid"/>
          <w:kern w:val="0"/>
          <w:sz w:val="24"/>
          <w:lang w:bidi="ar"/>
        </w:rPr>
        <w:t>1</w:t>
      </w:r>
      <w:r w:rsidRPr="00A55943">
        <w:rPr>
          <w:rFonts w:ascii="Euclid" w:hAnsi="Euclid"/>
          <w:kern w:val="0"/>
          <w:sz w:val="24"/>
          <w:lang w:bidi="ar"/>
        </w:rPr>
        <w:t>，相关性越高），</w:t>
      </w:r>
      <w:r w:rsidRPr="00A55943">
        <w:rPr>
          <w:rFonts w:ascii="Euclid" w:hAnsi="Euclid"/>
          <w:kern w:val="0"/>
          <w:position w:val="-10"/>
          <w:sz w:val="24"/>
          <w:lang w:bidi="ar"/>
        </w:rPr>
        <w:object w:dxaOrig="399" w:dyaOrig="299">
          <v:shape id="对象 9" o:spid="_x0000_i1032" type="#_x0000_t75" style="width:20.2pt;height:15.05pt;mso-position-horizontal-relative:page;mso-position-vertical-relative:page" o:ole="">
            <v:imagedata r:id="rId20" o:title=""/>
          </v:shape>
          <o:OLEObject Type="Embed" ProgID="Equation.DSMT4" ShapeID="对象 9" DrawAspect="Content" ObjectID="_1578658875" r:id="rId21"/>
        </w:object>
      </w:r>
      <w:r w:rsidRPr="00A55943">
        <w:rPr>
          <w:rFonts w:ascii="Euclid" w:hAnsi="Euclid"/>
          <w:kern w:val="0"/>
          <w:sz w:val="24"/>
          <w:lang w:bidi="ar"/>
        </w:rPr>
        <w:t>表征数据流在时间上的相关性</w:t>
      </w:r>
      <w:r w:rsidRPr="00A55943">
        <w:rPr>
          <w:rFonts w:ascii="Euclid" w:hAnsi="Euclid" w:hint="eastAsia"/>
          <w:kern w:val="0"/>
          <w:sz w:val="24"/>
          <w:lang w:bidi="ar"/>
        </w:rPr>
        <w:t>，这样便</w:t>
      </w:r>
      <w:r w:rsidRPr="00A55943">
        <w:rPr>
          <w:rFonts w:ascii="Euclid" w:hAnsi="Euclid"/>
          <w:sz w:val="24"/>
        </w:rPr>
        <w:t>体现</w:t>
      </w:r>
      <w:r w:rsidRPr="00A55943">
        <w:rPr>
          <w:rFonts w:ascii="Euclid" w:hAnsi="Euclid" w:hint="eastAsia"/>
          <w:sz w:val="24"/>
        </w:rPr>
        <w:t>了</w:t>
      </w:r>
      <w:r w:rsidRPr="00A55943">
        <w:rPr>
          <w:rFonts w:ascii="Euclid" w:hAnsi="Euclid"/>
          <w:sz w:val="24"/>
        </w:rPr>
        <w:t>多终端产生的数据流同时在时间和空间上具有相关性</w:t>
      </w:r>
      <w:r w:rsidRPr="00A55943">
        <w:rPr>
          <w:rFonts w:ascii="Euclid" w:hAnsi="Euclid" w:hint="eastAsia"/>
          <w:sz w:val="24"/>
        </w:rPr>
        <w:t>。</w:t>
      </w:r>
    </w:p>
    <w:p w:rsidR="005F388D" w:rsidRPr="00A55943" w:rsidRDefault="005F388D" w:rsidP="00A55943">
      <w:pPr>
        <w:snapToGrid w:val="0"/>
        <w:spacing w:line="360" w:lineRule="auto"/>
        <w:ind w:firstLineChars="200" w:firstLine="480"/>
        <w:rPr>
          <w:rFonts w:ascii="Euclid" w:hAnsi="Euclid"/>
          <w:kern w:val="0"/>
          <w:position w:val="-6"/>
          <w:sz w:val="24"/>
          <w:lang w:bidi="ar"/>
        </w:rPr>
      </w:pPr>
      <w:r w:rsidRPr="00A55943">
        <w:rPr>
          <w:rFonts w:ascii="Euclid" w:hAnsi="Euclid"/>
          <w:kern w:val="0"/>
          <w:sz w:val="24"/>
          <w:lang w:bidi="ar"/>
        </w:rPr>
        <w:t>此时第</w:t>
      </w:r>
      <w:r w:rsidRPr="00A55943">
        <w:rPr>
          <w:rFonts w:ascii="Euclid" w:hAnsi="Euclid"/>
          <w:kern w:val="0"/>
          <w:position w:val="-4"/>
          <w:sz w:val="24"/>
          <w:lang w:bidi="ar"/>
        </w:rPr>
        <w:object w:dxaOrig="199" w:dyaOrig="179">
          <v:shape id="对象 17" o:spid="_x0000_i1033" type="#_x0000_t75" style="width:9.9pt;height:9.1pt;mso-position-horizontal-relative:page;mso-position-vertical-relative:page" o:ole="">
            <v:imagedata r:id="rId22" o:title=""/>
          </v:shape>
          <o:OLEObject Type="Embed" ProgID="Equation.DSMT4" ShapeID="对象 17" DrawAspect="Content" ObjectID="_1578658876" r:id="rId23"/>
        </w:object>
      </w:r>
      <w:r w:rsidRPr="00A55943">
        <w:rPr>
          <w:rFonts w:ascii="Euclid" w:hAnsi="Euclid"/>
          <w:kern w:val="0"/>
          <w:sz w:val="24"/>
          <w:lang w:bidi="ar"/>
        </w:rPr>
        <w:t>个终端在</w:t>
      </w:r>
      <w:r w:rsidRPr="00A55943">
        <w:rPr>
          <w:rFonts w:ascii="Euclid" w:hAnsi="Euclid"/>
          <w:kern w:val="0"/>
          <w:position w:val="-4"/>
          <w:sz w:val="24"/>
          <w:lang w:bidi="ar"/>
        </w:rPr>
        <w:object w:dxaOrig="139" w:dyaOrig="218">
          <v:shape id="对象 18" o:spid="_x0000_i1034" type="#_x0000_t75" style="width:7.1pt;height:10.7pt;mso-position-horizontal-relative:page;mso-position-vertical-relative:page" o:ole="">
            <v:imagedata r:id="rId24" o:title=""/>
          </v:shape>
          <o:OLEObject Type="Embed" ProgID="Equation.DSMT4" ShapeID="对象 18" DrawAspect="Content" ObjectID="_1578658877" r:id="rId25"/>
        </w:object>
      </w:r>
      <w:r w:rsidRPr="00A55943">
        <w:rPr>
          <w:rFonts w:ascii="Euclid" w:hAnsi="Euclid"/>
          <w:kern w:val="0"/>
          <w:sz w:val="24"/>
          <w:lang w:bidi="ar"/>
        </w:rPr>
        <w:t>时刻状态</w:t>
      </w:r>
      <w:r w:rsidRPr="00A55943">
        <w:rPr>
          <w:rFonts w:ascii="Euclid" w:hAnsi="Euclid" w:hint="eastAsia"/>
          <w:kern w:val="0"/>
          <w:sz w:val="24"/>
          <w:lang w:bidi="ar"/>
        </w:rPr>
        <w:t>的</w:t>
      </w:r>
      <w:r w:rsidRPr="00A55943">
        <w:rPr>
          <w:rFonts w:ascii="Euclid" w:hAnsi="Euclid"/>
          <w:kern w:val="0"/>
          <w:sz w:val="24"/>
          <w:lang w:bidi="ar"/>
        </w:rPr>
        <w:t>转移矩阵</w:t>
      </w:r>
      <w:r w:rsidRPr="00A55943">
        <w:rPr>
          <w:rFonts w:ascii="Euclid" w:hAnsi="Euclid"/>
          <w:kern w:val="0"/>
          <w:position w:val="-12"/>
          <w:sz w:val="24"/>
          <w:lang w:bidi="ar"/>
        </w:rPr>
        <w:object w:dxaOrig="499" w:dyaOrig="359">
          <v:shape id="对象 19" o:spid="_x0000_i1035" type="#_x0000_t75" style="width:24.55pt;height:18.2pt;mso-position-horizontal-relative:page;mso-position-vertical-relative:page" o:ole="">
            <v:fill o:detectmouseclick="t"/>
            <v:imagedata r:id="rId26" o:title=""/>
          </v:shape>
          <o:OLEObject Type="Embed" ProgID="Equation.DSMT4" ShapeID="对象 19" DrawAspect="Content" ObjectID="_1578658878" r:id="rId27"/>
        </w:object>
      </w:r>
      <w:r w:rsidRPr="00A55943">
        <w:rPr>
          <w:rFonts w:ascii="Euclid" w:hAnsi="Euclid"/>
          <w:sz w:val="24"/>
        </w:rPr>
        <w:t>用全局转移概率矩阵</w:t>
      </w:r>
      <w:r w:rsidRPr="00A55943">
        <w:rPr>
          <w:rFonts w:ascii="Euclid" w:hAnsi="Euclid"/>
          <w:position w:val="-12"/>
          <w:sz w:val="24"/>
        </w:rPr>
        <w:object w:dxaOrig="259" w:dyaOrig="359">
          <v:shape id="对象 20" o:spid="_x0000_i1036" type="#_x0000_t75" style="width:13.05pt;height:18.2pt;mso-position-horizontal-relative:page;mso-position-vertical-relative:page" o:ole="">
            <v:fill o:detectmouseclick="t"/>
            <v:imagedata r:id="rId28" o:title=""/>
          </v:shape>
          <o:OLEObject Type="Embed" ProgID="Equation.DSMT4" ShapeID="对象 20" DrawAspect="Content" ObjectID="_1578658879" r:id="rId29"/>
        </w:object>
      </w:r>
      <w:r w:rsidRPr="00A55943">
        <w:rPr>
          <w:rFonts w:ascii="Euclid" w:hAnsi="Euclid"/>
          <w:sz w:val="24"/>
        </w:rPr>
        <w:t>和</w:t>
      </w:r>
      <w:r w:rsidRPr="00A55943">
        <w:rPr>
          <w:rFonts w:ascii="Euclid" w:hAnsi="Euclid"/>
          <w:position w:val="-12"/>
          <w:sz w:val="24"/>
        </w:rPr>
        <w:object w:dxaOrig="259" w:dyaOrig="359">
          <v:shape id="对象 193" o:spid="_x0000_i1037" type="#_x0000_t75" style="width:13.05pt;height:18.2pt;mso-position-horizontal-relative:page;mso-position-vertical-relative:page" o:ole="">
            <v:fill o:detectmouseclick="t"/>
            <v:imagedata r:id="rId30" o:title=""/>
          </v:shape>
          <o:OLEObject Type="Embed" ProgID="Equation.DSMT4" ShapeID="对象 193" DrawAspect="Content" ObjectID="_1578658880" r:id="rId31"/>
        </w:object>
      </w:r>
      <w:r w:rsidRPr="00A55943">
        <w:rPr>
          <w:rFonts w:ascii="Euclid" w:hAnsi="Euclid"/>
          <w:sz w:val="24"/>
        </w:rPr>
        <w:t>的凸组合表示为</w:t>
      </w:r>
    </w:p>
    <w:p w:rsidR="005F388D" w:rsidRPr="00A55943" w:rsidRDefault="00EA0D96" w:rsidP="00A55943">
      <w:pPr>
        <w:snapToGrid w:val="0"/>
        <w:spacing w:line="360" w:lineRule="auto"/>
        <w:jc w:val="right"/>
        <w:rPr>
          <w:rFonts w:ascii="Euclid" w:hAnsi="Euclid"/>
          <w:sz w:val="24"/>
        </w:rPr>
      </w:pPr>
      <w:r>
        <w:rPr>
          <w:rFonts w:ascii="Euclid" w:hAnsi="Euclid"/>
          <w:kern w:val="0"/>
          <w:sz w:val="24"/>
          <w:lang w:bidi="ar"/>
        </w:rPr>
        <w:t xml:space="preserve"> </w:t>
      </w:r>
      <w:r w:rsidR="005F388D" w:rsidRPr="00A55943">
        <w:rPr>
          <w:rFonts w:ascii="Euclid" w:hAnsi="Euclid"/>
          <w:kern w:val="0"/>
          <w:position w:val="-12"/>
          <w:sz w:val="24"/>
          <w:lang w:bidi="ar"/>
        </w:rPr>
        <w:object w:dxaOrig="2940" w:dyaOrig="359">
          <v:shape id="对象 209" o:spid="_x0000_i1038" type="#_x0000_t75" style="width:146.35pt;height:18.2pt;mso-position-horizontal-relative:page;mso-position-vertical-relative:page" o:ole="">
            <v:fill o:detectmouseclick="t"/>
            <v:imagedata r:id="rId32" o:title=""/>
          </v:shape>
          <o:OLEObject Type="Embed" ProgID="Equation.DSMT4" ShapeID="对象 209" DrawAspect="Content" ObjectID="_1578658881" r:id="rId33"/>
        </w:object>
      </w:r>
      <w:r>
        <w:rPr>
          <w:rFonts w:ascii="Euclid" w:hAnsi="Euclid"/>
          <w:kern w:val="0"/>
          <w:position w:val="-6"/>
          <w:sz w:val="24"/>
          <w:lang w:bidi="ar"/>
        </w:rPr>
        <w:t xml:space="preserve">                  </w:t>
      </w:r>
      <w:r w:rsidR="005F388D" w:rsidRPr="00A55943">
        <w:rPr>
          <w:rFonts w:ascii="Euclid" w:hAnsi="Euclid"/>
          <w:kern w:val="0"/>
          <w:position w:val="-6"/>
          <w:sz w:val="24"/>
          <w:lang w:bidi="ar"/>
        </w:rPr>
        <w:t xml:space="preserve">    </w:t>
      </w:r>
      <w:r w:rsidR="005F388D" w:rsidRPr="00A55943">
        <w:rPr>
          <w:rFonts w:ascii="Euclid" w:hAnsi="Euclid"/>
          <w:sz w:val="24"/>
        </w:rPr>
        <w:t>(</w:t>
      </w:r>
      <w:r w:rsidR="00FB6D19" w:rsidRPr="00A55943">
        <w:rPr>
          <w:rFonts w:ascii="Euclid" w:hAnsi="Euclid"/>
          <w:sz w:val="24"/>
        </w:rPr>
        <w:t>4.</w:t>
      </w:r>
      <w:r w:rsidR="005F388D" w:rsidRPr="00A55943">
        <w:rPr>
          <w:rFonts w:ascii="Euclid" w:hAnsi="Euclid"/>
          <w:sz w:val="24"/>
        </w:rPr>
        <w:t>1)</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对于每个</w:t>
      </w:r>
      <w:r w:rsidRPr="00A55943">
        <w:rPr>
          <w:rFonts w:ascii="Euclid" w:hAnsi="Euclid" w:hint="eastAsia"/>
          <w:sz w:val="24"/>
        </w:rPr>
        <w:t>MMPP</w:t>
      </w:r>
      <w:r w:rsidRPr="00A55943">
        <w:rPr>
          <w:rFonts w:ascii="Euclid" w:hAnsi="Euclid" w:hint="eastAsia"/>
          <w:sz w:val="24"/>
        </w:rPr>
        <w:t>模型，</w:t>
      </w:r>
      <w:r w:rsidRPr="00A55943">
        <w:rPr>
          <w:rFonts w:ascii="Euclid" w:hAnsi="Euclid"/>
          <w:sz w:val="24"/>
        </w:rPr>
        <w:t>目前只考虑两种状态</w:t>
      </w:r>
      <w:r w:rsidRPr="00A55943">
        <w:rPr>
          <w:rFonts w:ascii="Euclid" w:hAnsi="Euclid"/>
          <w:sz w:val="24"/>
        </w:rPr>
        <w:t>regular</w:t>
      </w:r>
      <w:r w:rsidRPr="00A55943">
        <w:rPr>
          <w:rFonts w:ascii="Euclid" w:hAnsi="Euclid"/>
          <w:sz w:val="24"/>
        </w:rPr>
        <w:t>和</w:t>
      </w:r>
      <w:r w:rsidRPr="00A55943">
        <w:rPr>
          <w:rFonts w:ascii="Euclid" w:hAnsi="Euclid"/>
          <w:sz w:val="24"/>
        </w:rPr>
        <w:t>alarm</w:t>
      </w:r>
      <w:r w:rsidRPr="00A55943">
        <w:rPr>
          <w:rFonts w:ascii="Euclid" w:hAnsi="Euclid" w:hint="eastAsia"/>
          <w:sz w:val="24"/>
        </w:rPr>
        <w:t>，因而</w:t>
      </w:r>
      <w:r w:rsidRPr="00A55943">
        <w:rPr>
          <w:rFonts w:ascii="Euclid" w:hAnsi="Euclid"/>
          <w:sz w:val="24"/>
        </w:rPr>
        <w:t xml:space="preserve"> </w:t>
      </w:r>
      <w:r w:rsidRPr="00A55943">
        <w:rPr>
          <w:rFonts w:ascii="Euclid" w:hAnsi="Euclid"/>
          <w:position w:val="-12"/>
          <w:sz w:val="24"/>
        </w:rPr>
        <w:object w:dxaOrig="259" w:dyaOrig="359">
          <v:shape id="对象 23" o:spid="_x0000_i1039" type="#_x0000_t75" style="width:13.05pt;height:18.2pt;mso-position-horizontal-relative:page;mso-position-vertical-relative:page" o:ole="">
            <v:imagedata r:id="rId34" o:title=""/>
          </v:shape>
          <o:OLEObject Type="Embed" ProgID="Equation.DSMT4" ShapeID="对象 23" DrawAspect="Content" ObjectID="_1578658882" r:id="rId35"/>
        </w:object>
      </w:r>
      <w:r w:rsidRPr="00A55943">
        <w:rPr>
          <w:rFonts w:ascii="Euclid" w:hAnsi="Euclid"/>
          <w:sz w:val="24"/>
        </w:rPr>
        <w:t>和</w:t>
      </w:r>
      <w:r w:rsidRPr="00A55943">
        <w:rPr>
          <w:rFonts w:ascii="Euclid" w:hAnsi="Euclid"/>
          <w:position w:val="-12"/>
          <w:sz w:val="24"/>
        </w:rPr>
        <w:object w:dxaOrig="259" w:dyaOrig="359">
          <v:shape id="对象 24" o:spid="_x0000_i1040" type="#_x0000_t75" style="width:13.05pt;height:18.2pt;mso-position-horizontal-relative:page;mso-position-vertical-relative:page" o:ole="">
            <v:imagedata r:id="rId36" o:title=""/>
          </v:shape>
          <o:OLEObject Type="Embed" ProgID="Equation.DSMT4" ShapeID="对象 24" DrawAspect="Content" ObjectID="_1578658883" r:id="rId37"/>
        </w:object>
      </w:r>
      <w:r w:rsidRPr="00A55943">
        <w:rPr>
          <w:rFonts w:ascii="Euclid" w:hAnsi="Euclid"/>
          <w:sz w:val="24"/>
        </w:rPr>
        <w:t>均为</w:t>
      </w:r>
      <w:r w:rsidRPr="00A55943">
        <w:rPr>
          <w:rFonts w:ascii="Euclid" w:hAnsi="Euclid" w:hint="eastAsia"/>
          <w:sz w:val="24"/>
        </w:rPr>
        <w:t>二阶</w:t>
      </w:r>
      <w:r w:rsidRPr="00A55943">
        <w:rPr>
          <w:rFonts w:ascii="Euclid" w:hAnsi="Euclid"/>
          <w:sz w:val="24"/>
        </w:rPr>
        <w:t>的矩阵</w:t>
      </w:r>
      <w:r w:rsidRPr="00A55943">
        <w:rPr>
          <w:rFonts w:ascii="Euclid" w:hAnsi="Euclid" w:hint="eastAsia"/>
          <w:sz w:val="24"/>
        </w:rPr>
        <w:t>，表示为</w:t>
      </w:r>
    </w:p>
    <w:p w:rsidR="005F388D" w:rsidRPr="00A55943" w:rsidRDefault="005F388D" w:rsidP="00E03B60">
      <w:pPr>
        <w:snapToGrid w:val="0"/>
        <w:spacing w:line="360" w:lineRule="auto"/>
        <w:jc w:val="left"/>
        <w:textAlignment w:val="center"/>
        <w:rPr>
          <w:rFonts w:ascii="Euclid" w:hAnsi="Euclid"/>
          <w:sz w:val="24"/>
        </w:rPr>
      </w:pPr>
      <w:r w:rsidRPr="00A55943">
        <w:rPr>
          <w:rFonts w:ascii="Euclid" w:hAnsi="Euclid"/>
          <w:kern w:val="0"/>
          <w:sz w:val="24"/>
          <w:lang w:bidi="ar"/>
        </w:rPr>
        <w:t xml:space="preserve">                                  </w:t>
      </w:r>
      <w:r w:rsidRPr="00A55943">
        <w:rPr>
          <w:rFonts w:ascii="Euclid" w:hAnsi="Euclid"/>
          <w:kern w:val="0"/>
          <w:sz w:val="24"/>
          <w:lang w:bidi="ar"/>
        </w:rPr>
        <w:object w:dxaOrig="2060" w:dyaOrig="699">
          <v:shape id="对象 26" o:spid="_x0000_i1041" type="#_x0000_t75" style="width:102.45pt;height:34.8pt;mso-position-horizontal-relative:page;mso-position-vertical-relative:page" o:ole="">
            <v:imagedata r:id="rId38" o:title=""/>
          </v:shape>
          <o:OLEObject Type="Embed" ProgID="Equation.DSMT4" ShapeID="对象 26" DrawAspect="Content" ObjectID="_1578658884" r:id="rId39"/>
        </w:object>
      </w:r>
      <w:r w:rsidRPr="00A55943">
        <w:rPr>
          <w:rFonts w:ascii="Euclid" w:hAnsi="Euclid"/>
          <w:kern w:val="0"/>
          <w:sz w:val="24"/>
          <w:lang w:bidi="ar"/>
        </w:rPr>
        <w:t xml:space="preserve">    </w:t>
      </w:r>
      <w:r w:rsidR="00E03B60">
        <w:rPr>
          <w:rFonts w:ascii="Euclid" w:hAnsi="Euclid"/>
          <w:kern w:val="0"/>
          <w:sz w:val="24"/>
          <w:lang w:bidi="ar"/>
        </w:rPr>
        <w:t xml:space="preserve">                      </w:t>
      </w:r>
      <w:r w:rsidRPr="00A55943">
        <w:rPr>
          <w:rFonts w:ascii="Euclid" w:hAnsi="Euclid"/>
          <w:sz w:val="24"/>
        </w:rPr>
        <w:t>(</w:t>
      </w:r>
      <w:r w:rsidR="00FB6D19" w:rsidRPr="00A55943">
        <w:rPr>
          <w:rFonts w:ascii="Euclid" w:hAnsi="Euclid"/>
          <w:sz w:val="24"/>
        </w:rPr>
        <w:t>4.</w:t>
      </w:r>
      <w:r w:rsidRPr="00A55943">
        <w:rPr>
          <w:rFonts w:ascii="Euclid" w:hAnsi="Euclid"/>
          <w:sz w:val="24"/>
        </w:rPr>
        <w:t>2)</w:t>
      </w:r>
    </w:p>
    <w:p w:rsidR="005F388D" w:rsidRPr="00A55943" w:rsidRDefault="005F388D" w:rsidP="00A55943">
      <w:pPr>
        <w:snapToGrid w:val="0"/>
        <w:spacing w:line="360" w:lineRule="auto"/>
        <w:jc w:val="center"/>
        <w:textAlignment w:val="center"/>
        <w:rPr>
          <w:sz w:val="24"/>
        </w:rPr>
      </w:pPr>
      <w:r w:rsidRPr="00A55943">
        <w:rPr>
          <w:sz w:val="24"/>
        </w:rPr>
        <w:object w:dxaOrig="6349" w:dyaOrig="1124">
          <v:shape id="对象 25" o:spid="_x0000_i1042" type="#_x0000_t75" style="width:315.7pt;height:55.4pt;mso-position-horizontal-relative:page;mso-position-vertical-relative:page" o:ole="">
            <v:imagedata r:id="rId40" o:title=""/>
          </v:shape>
          <o:OLEObject Type="Embed" ProgID="Visio.Drawing.15" ShapeID="对象 25" DrawAspect="Content" ObjectID="_1578658885" r:id="rId41"/>
        </w:object>
      </w:r>
    </w:p>
    <w:p w:rsidR="005F388D" w:rsidRPr="00547FBE" w:rsidRDefault="005F388D" w:rsidP="00A55943">
      <w:pPr>
        <w:snapToGrid w:val="0"/>
        <w:spacing w:line="360" w:lineRule="auto"/>
        <w:jc w:val="center"/>
        <w:textAlignment w:val="center"/>
        <w:rPr>
          <w:rFonts w:ascii="Euclid" w:hAnsi="Euclid"/>
          <w:szCs w:val="21"/>
        </w:rPr>
      </w:pPr>
      <w:r w:rsidRPr="00547FBE">
        <w:rPr>
          <w:rFonts w:ascii="Euclid" w:hAnsi="Euclid"/>
          <w:sz w:val="24"/>
        </w:rPr>
        <w:t xml:space="preserve">  </w:t>
      </w:r>
      <w:r w:rsidRPr="00547FBE">
        <w:rPr>
          <w:rFonts w:ascii="Euclid" w:hAnsi="Euclid"/>
          <w:szCs w:val="21"/>
        </w:rPr>
        <w:t>图</w:t>
      </w:r>
      <w:r w:rsidRPr="00547FBE">
        <w:rPr>
          <w:rFonts w:ascii="Euclid" w:hAnsi="Euclid"/>
          <w:szCs w:val="21"/>
        </w:rPr>
        <w:t xml:space="preserve">3 </w:t>
      </w:r>
      <w:r w:rsidRPr="00547FBE">
        <w:rPr>
          <w:rFonts w:ascii="Euclid" w:hAnsi="Euclid"/>
          <w:kern w:val="0"/>
          <w:szCs w:val="21"/>
          <w:lang w:bidi="ar"/>
        </w:rPr>
        <w:object w:dxaOrig="259" w:dyaOrig="339">
          <v:shape id="对象 28" o:spid="_x0000_i1043" type="#_x0000_t75" style="width:13.05pt;height:17pt;mso-position-horizontal-relative:page;mso-position-vertical-relative:page" o:ole="">
            <v:imagedata r:id="rId42" o:title=""/>
          </v:shape>
          <o:OLEObject Type="Embed" ProgID="Equation.DSMT4" ShapeID="对象 28" DrawAspect="Content" ObjectID="_1578658886" r:id="rId43"/>
        </w:object>
      </w:r>
      <w:r w:rsidRPr="00547FBE">
        <w:rPr>
          <w:rFonts w:ascii="Euclid" w:hAnsi="Euclid"/>
          <w:szCs w:val="21"/>
        </w:rPr>
        <w:t>和</w:t>
      </w:r>
      <w:r w:rsidRPr="00547FBE">
        <w:rPr>
          <w:rFonts w:ascii="Euclid" w:hAnsi="Euclid"/>
          <w:kern w:val="0"/>
          <w:szCs w:val="21"/>
          <w:lang w:bidi="ar"/>
        </w:rPr>
        <w:object w:dxaOrig="259" w:dyaOrig="339">
          <v:shape id="对象 29" o:spid="_x0000_i1044" type="#_x0000_t75" style="width:13.05pt;height:17pt;mso-position-horizontal-relative:page;mso-position-vertical-relative:page" o:ole="">
            <v:imagedata r:id="rId44" o:title=""/>
          </v:shape>
          <o:OLEObject Type="Embed" ProgID="Equation.DSMT4" ShapeID="对象 29" DrawAspect="Content" ObjectID="_1578658887" r:id="rId45"/>
        </w:object>
      </w:r>
      <w:r w:rsidRPr="00547FBE">
        <w:rPr>
          <w:rFonts w:ascii="Euclid" w:hAnsi="Euclid"/>
          <w:szCs w:val="21"/>
        </w:rPr>
        <w:t>的状态转移图</w:t>
      </w:r>
    </w:p>
    <w:p w:rsidR="005F388D" w:rsidRPr="00A55943" w:rsidRDefault="005F388D" w:rsidP="00A55943">
      <w:pPr>
        <w:snapToGrid w:val="0"/>
        <w:spacing w:line="360" w:lineRule="auto"/>
        <w:textAlignment w:val="center"/>
        <w:rPr>
          <w:rFonts w:ascii="Euclid" w:hAnsi="Euclid"/>
          <w:kern w:val="0"/>
          <w:sz w:val="24"/>
          <w:lang w:bidi="ar"/>
        </w:rPr>
      </w:pPr>
      <w:r w:rsidRPr="00A55943">
        <w:rPr>
          <w:rFonts w:ascii="Euclid" w:hAnsi="Euclid"/>
          <w:kern w:val="0"/>
          <w:sz w:val="24"/>
          <w:lang w:bidi="ar"/>
        </w:rPr>
        <w:t>其中，</w:t>
      </w:r>
      <w:r w:rsidRPr="00A55943">
        <w:rPr>
          <w:rFonts w:ascii="Euclid" w:hAnsi="Euclid"/>
          <w:kern w:val="0"/>
          <w:sz w:val="24"/>
          <w:lang w:bidi="ar"/>
        </w:rPr>
        <w:object w:dxaOrig="259" w:dyaOrig="339">
          <v:shape id="对象 30" o:spid="_x0000_i1045" type="#_x0000_t75" style="width:13.05pt;height:17pt;mso-position-horizontal-relative:page;mso-position-vertical-relative:page" o:ole="">
            <v:imagedata r:id="rId46" o:title=""/>
          </v:shape>
          <o:OLEObject Type="Embed" ProgID="Equation.DSMT4" ShapeID="对象 30" DrawAspect="Content" ObjectID="_1578658888" r:id="rId47"/>
        </w:object>
      </w:r>
      <w:r w:rsidRPr="00A55943">
        <w:rPr>
          <w:rFonts w:ascii="Euclid" w:hAnsi="Euclid"/>
          <w:sz w:val="24"/>
        </w:rPr>
        <w:t>和</w:t>
      </w:r>
      <w:r w:rsidRPr="00A55943">
        <w:rPr>
          <w:rFonts w:ascii="Euclid" w:hAnsi="Euclid"/>
          <w:kern w:val="0"/>
          <w:sz w:val="24"/>
          <w:lang w:bidi="ar"/>
        </w:rPr>
        <w:object w:dxaOrig="259" w:dyaOrig="339">
          <v:shape id="对象 31" o:spid="_x0000_i1046" type="#_x0000_t75" style="width:13.05pt;height:17pt;mso-position-horizontal-relative:page;mso-position-vertical-relative:page" o:ole="">
            <v:imagedata r:id="rId48" o:title=""/>
          </v:shape>
          <o:OLEObject Type="Embed" ProgID="Equation.DSMT4" ShapeID="对象 31" DrawAspect="Content" ObjectID="_1578658889" r:id="rId49"/>
        </w:object>
      </w:r>
      <w:r w:rsidRPr="00A55943">
        <w:rPr>
          <w:rFonts w:ascii="Euclid" w:hAnsi="Euclid"/>
          <w:sz w:val="24"/>
        </w:rPr>
        <w:t>分别代表了终端完全相关和完全不相关的两种极致情况，</w:t>
      </w:r>
      <w:r w:rsidRPr="00A55943">
        <w:rPr>
          <w:rFonts w:ascii="Euclid" w:hAnsi="Euclid"/>
          <w:kern w:val="0"/>
          <w:sz w:val="24"/>
          <w:lang w:bidi="ar"/>
        </w:rPr>
        <w:t>前者表示</w:t>
      </w:r>
      <w:r w:rsidRPr="00A55943">
        <w:rPr>
          <w:rFonts w:ascii="Euclid" w:hAnsi="Euclid"/>
          <w:kern w:val="0"/>
          <w:sz w:val="24"/>
          <w:lang w:bidi="ar"/>
        </w:rPr>
        <w:t>alarm</w:t>
      </w:r>
      <w:r w:rsidRPr="00A55943">
        <w:rPr>
          <w:rFonts w:ascii="Euclid" w:hAnsi="Euclid"/>
          <w:kern w:val="0"/>
          <w:sz w:val="24"/>
          <w:lang w:bidi="ar"/>
        </w:rPr>
        <w:t>（</w:t>
      </w:r>
      <w:r w:rsidRPr="00A55943">
        <w:rPr>
          <w:rFonts w:ascii="Euclid" w:hAnsi="Euclid"/>
          <w:kern w:val="0"/>
          <w:sz w:val="24"/>
          <w:lang w:bidi="ar"/>
        </w:rPr>
        <w:t>regular</w:t>
      </w:r>
      <w:r w:rsidRPr="00A55943">
        <w:rPr>
          <w:rFonts w:ascii="Euclid" w:hAnsi="Euclid"/>
          <w:kern w:val="0"/>
          <w:sz w:val="24"/>
          <w:lang w:bidi="ar"/>
        </w:rPr>
        <w:t>）状态一旦触发就立刻恢复到</w:t>
      </w:r>
      <w:r w:rsidRPr="00A55943">
        <w:rPr>
          <w:rFonts w:ascii="Euclid" w:hAnsi="Euclid"/>
          <w:kern w:val="0"/>
          <w:sz w:val="24"/>
          <w:lang w:bidi="ar"/>
        </w:rPr>
        <w:t>regular</w:t>
      </w:r>
      <w:r w:rsidRPr="00A55943">
        <w:rPr>
          <w:rFonts w:ascii="Euclid" w:hAnsi="Euclid"/>
          <w:kern w:val="0"/>
          <w:sz w:val="24"/>
          <w:lang w:bidi="ar"/>
        </w:rPr>
        <w:t>（</w:t>
      </w:r>
      <w:r w:rsidRPr="00A55943">
        <w:rPr>
          <w:rFonts w:ascii="Euclid" w:hAnsi="Euclid"/>
          <w:kern w:val="0"/>
          <w:sz w:val="24"/>
          <w:lang w:bidi="ar"/>
        </w:rPr>
        <w:t>alarm</w:t>
      </w:r>
      <w:r w:rsidRPr="00A55943">
        <w:rPr>
          <w:rFonts w:ascii="Euclid" w:hAnsi="Euclid"/>
          <w:kern w:val="0"/>
          <w:sz w:val="24"/>
          <w:lang w:bidi="ar"/>
        </w:rPr>
        <w:t>）状态的情况，后者表示</w:t>
      </w:r>
      <w:r w:rsidRPr="00A55943">
        <w:rPr>
          <w:rFonts w:ascii="Euclid" w:hAnsi="Euclid"/>
          <w:kern w:val="0"/>
          <w:sz w:val="24"/>
          <w:lang w:bidi="ar"/>
        </w:rPr>
        <w:t>alarm</w:t>
      </w:r>
      <w:r w:rsidRPr="00A55943">
        <w:rPr>
          <w:rFonts w:ascii="Euclid" w:hAnsi="Euclid"/>
          <w:kern w:val="0"/>
          <w:sz w:val="24"/>
          <w:lang w:bidi="ar"/>
        </w:rPr>
        <w:t>状态总不会被触发的情况，如图</w:t>
      </w:r>
      <w:r w:rsidRPr="00A55943">
        <w:rPr>
          <w:rFonts w:ascii="Euclid" w:hAnsi="Euclid"/>
          <w:kern w:val="0"/>
          <w:sz w:val="24"/>
          <w:lang w:bidi="ar"/>
        </w:rPr>
        <w:t>3</w:t>
      </w:r>
      <w:r w:rsidRPr="00A55943">
        <w:rPr>
          <w:rFonts w:ascii="Euclid" w:hAnsi="Euclid"/>
          <w:kern w:val="0"/>
          <w:sz w:val="24"/>
          <w:lang w:bidi="ar"/>
        </w:rPr>
        <w:t>所示。</w:t>
      </w:r>
    </w:p>
    <w:p w:rsidR="005F388D" w:rsidRPr="00A55943" w:rsidRDefault="005F388D" w:rsidP="00A55943">
      <w:pPr>
        <w:snapToGrid w:val="0"/>
        <w:spacing w:line="360" w:lineRule="auto"/>
        <w:ind w:firstLine="420"/>
        <w:textAlignment w:val="baseline"/>
        <w:rPr>
          <w:rFonts w:ascii="Euclid" w:hAnsi="Euclid"/>
          <w:kern w:val="0"/>
          <w:sz w:val="24"/>
          <w:lang w:bidi="ar"/>
        </w:rPr>
      </w:pPr>
      <w:r w:rsidRPr="00A55943">
        <w:rPr>
          <w:rFonts w:ascii="Euclid" w:hAnsi="Euclid"/>
          <w:kern w:val="0"/>
          <w:sz w:val="24"/>
          <w:lang w:bidi="ar"/>
        </w:rPr>
        <w:t>为了和</w:t>
      </w:r>
      <w:r w:rsidRPr="00A55943">
        <w:rPr>
          <w:rFonts w:ascii="Euclid" w:hAnsi="Euclid"/>
          <w:kern w:val="0"/>
          <w:sz w:val="24"/>
          <w:lang w:bidi="ar"/>
        </w:rPr>
        <w:t>3GPP</w:t>
      </w:r>
      <w:r w:rsidRPr="00A55943">
        <w:rPr>
          <w:rFonts w:ascii="Euclid" w:hAnsi="Euclid"/>
          <w:kern w:val="0"/>
          <w:sz w:val="24"/>
          <w:lang w:bidi="ar"/>
        </w:rPr>
        <w:t>描述</w:t>
      </w:r>
      <w:r w:rsidRPr="00A55943">
        <w:rPr>
          <w:rFonts w:ascii="Euclid" w:hAnsi="Euclid"/>
          <w:kern w:val="0"/>
          <w:sz w:val="24"/>
          <w:lang w:bidi="ar"/>
        </w:rPr>
        <w:t>M2M</w:t>
      </w:r>
      <w:r w:rsidRPr="00A55943">
        <w:rPr>
          <w:rFonts w:ascii="Euclid" w:hAnsi="Euclid"/>
          <w:kern w:val="0"/>
          <w:sz w:val="24"/>
          <w:lang w:bidi="ar"/>
        </w:rPr>
        <w:t>数据流同步入网的流量</w:t>
      </w:r>
      <w:r w:rsidRPr="00A55943">
        <w:rPr>
          <w:rFonts w:ascii="Euclid" w:hAnsi="Euclid" w:hint="eastAsia"/>
          <w:kern w:val="0"/>
          <w:sz w:val="24"/>
          <w:lang w:bidi="ar"/>
        </w:rPr>
        <w:t>模型一致</w:t>
      </w:r>
      <w:r w:rsidRPr="00A55943">
        <w:rPr>
          <w:rFonts w:ascii="Euclid" w:hAnsi="Euclid"/>
          <w:kern w:val="0"/>
          <w:sz w:val="24"/>
          <w:lang w:bidi="ar"/>
        </w:rPr>
        <w:t>，</w:t>
      </w:r>
      <w:r w:rsidRPr="00A55943">
        <w:rPr>
          <w:rFonts w:ascii="Euclid" w:hAnsi="Euclid"/>
          <w:kern w:val="0"/>
          <w:sz w:val="24"/>
          <w:lang w:bidi="ar"/>
        </w:rPr>
        <w:t>CMMPP</w:t>
      </w:r>
      <w:r w:rsidRPr="00A55943">
        <w:rPr>
          <w:rFonts w:ascii="Euclid" w:hAnsi="Euclid"/>
          <w:kern w:val="0"/>
          <w:sz w:val="24"/>
          <w:lang w:bidi="ar"/>
        </w:rPr>
        <w:t>模型中令</w:t>
      </w:r>
      <w:r w:rsidRPr="00A55943">
        <w:rPr>
          <w:rFonts w:ascii="Euclid" w:hAnsi="Euclid"/>
          <w:kern w:val="0"/>
          <w:position w:val="-26"/>
          <w:sz w:val="24"/>
          <w:lang w:bidi="ar"/>
        </w:rPr>
        <w:object w:dxaOrig="3539" w:dyaOrig="639">
          <v:shape id="对象 10" o:spid="_x0000_i1047" type="#_x0000_t75" style="width:177.65pt;height:32.05pt;mso-position-horizontal-relative:page;mso-position-vertical-relative:page" o:ole="">
            <v:fill o:detectmouseclick="t"/>
            <v:imagedata r:id="rId50" o:title=""/>
          </v:shape>
          <o:OLEObject Type="Embed" ProgID="Equation.DSMT4" ShapeID="对象 10" DrawAspect="Content" ObjectID="_1578658890" r:id="rId51"/>
        </w:object>
      </w:r>
      <w:r w:rsidRPr="00A55943">
        <w:rPr>
          <w:rFonts w:ascii="Euclid" w:hAnsi="Euclid"/>
          <w:kern w:val="0"/>
          <w:sz w:val="24"/>
          <w:lang w:bidi="ar"/>
        </w:rPr>
        <w:t>，</w:t>
      </w:r>
      <w:r w:rsidRPr="00A55943">
        <w:rPr>
          <w:rFonts w:ascii="Euclid" w:hAnsi="Euclid"/>
          <w:kern w:val="0"/>
          <w:position w:val="-8"/>
          <w:sz w:val="24"/>
          <w:lang w:bidi="ar"/>
        </w:rPr>
        <w:object w:dxaOrig="898" w:dyaOrig="259">
          <v:shape id="对象 11" o:spid="_x0000_i1048" type="#_x0000_t75" style="width:45.1pt;height:13.05pt;mso-position-horizontal-relative:page;mso-position-vertical-relative:page" o:ole="">
            <v:imagedata r:id="rId52" o:title=""/>
          </v:shape>
          <o:OLEObject Type="Embed" ProgID="Equation.DSMT4" ShapeID="对象 11" DrawAspect="Content" ObjectID="_1578658891" r:id="rId53"/>
        </w:object>
      </w:r>
      <w:r w:rsidRPr="00A55943">
        <w:rPr>
          <w:rFonts w:ascii="Euclid" w:hAnsi="Euclid"/>
          <w:kern w:val="0"/>
          <w:position w:val="-6"/>
          <w:sz w:val="24"/>
          <w:lang w:bidi="ar"/>
        </w:rPr>
        <w:t>，</w:t>
      </w:r>
      <w:r w:rsidRPr="00A55943">
        <w:rPr>
          <w:rFonts w:ascii="Euclid" w:hAnsi="Euclid"/>
          <w:kern w:val="0"/>
          <w:sz w:val="24"/>
          <w:lang w:bidi="ar"/>
        </w:rPr>
        <w:t>即满足</w:t>
      </w:r>
      <w:r w:rsidRPr="00A55943">
        <w:rPr>
          <w:rFonts w:ascii="Euclid" w:hAnsi="Euclid"/>
          <w:kern w:val="0"/>
          <w:sz w:val="24"/>
          <w:lang w:bidi="ar"/>
        </w:rPr>
        <w:t>Beta</w:t>
      </w:r>
      <w:r w:rsidRPr="00A55943">
        <w:rPr>
          <w:rFonts w:ascii="Euclid" w:hAnsi="Euclid"/>
          <w:kern w:val="0"/>
          <w:sz w:val="24"/>
          <w:lang w:bidi="ar"/>
        </w:rPr>
        <w:t>分布。其中</w:t>
      </w:r>
      <w:r w:rsidRPr="00A55943">
        <w:rPr>
          <w:rFonts w:ascii="Euclid" w:hAnsi="Euclid" w:hint="eastAsia"/>
          <w:kern w:val="0"/>
          <w:sz w:val="24"/>
          <w:lang w:bidi="ar"/>
        </w:rPr>
        <w:t>，</w:t>
      </w:r>
      <w:r w:rsidRPr="00A55943">
        <w:rPr>
          <w:rFonts w:ascii="Euclid" w:hAnsi="Euclid"/>
          <w:kern w:val="0"/>
          <w:sz w:val="24"/>
          <w:lang w:bidi="ar"/>
        </w:rPr>
        <w:t>当</w:t>
      </w:r>
      <w:r w:rsidRPr="00A55943">
        <w:rPr>
          <w:rFonts w:ascii="Euclid" w:hAnsi="Euclid"/>
          <w:kern w:val="0"/>
          <w:position w:val="-4"/>
          <w:sz w:val="24"/>
          <w:lang w:bidi="ar"/>
        </w:rPr>
        <w:object w:dxaOrig="199" w:dyaOrig="179">
          <v:shape id="对象 15" o:spid="_x0000_i1049" type="#_x0000_t75" style="width:9.9pt;height:9.1pt;mso-position-horizontal-relative:page;mso-position-vertical-relative:page" o:ole="">
            <v:imagedata r:id="rId54" o:title=""/>
          </v:shape>
          <o:OLEObject Type="Embed" ProgID="Equation.DSMT4" ShapeID="对象 15" DrawAspect="Content" ObjectID="_1578658892" r:id="rId55"/>
        </w:object>
      </w:r>
      <w:r w:rsidRPr="00A55943">
        <w:rPr>
          <w:rFonts w:ascii="Euclid" w:hAnsi="Euclid"/>
          <w:kern w:val="0"/>
          <w:sz w:val="24"/>
          <w:lang w:bidi="ar"/>
        </w:rPr>
        <w:t>为正整数时，</w:t>
      </w:r>
      <w:r w:rsidRPr="00A55943">
        <w:rPr>
          <w:rFonts w:ascii="Euclid" w:hAnsi="Euclid"/>
          <w:kern w:val="0"/>
          <w:position w:val="-14"/>
          <w:sz w:val="24"/>
          <w:lang w:bidi="ar"/>
        </w:rPr>
        <w:object w:dxaOrig="1379" w:dyaOrig="379">
          <v:shape id="对象 16" o:spid="_x0000_i1050" type="#_x0000_t75" style="width:69.65pt;height:19.4pt;mso-position-horizontal-relative:page;mso-position-vertical-relative:page" o:ole="">
            <v:imagedata r:id="rId56" o:title=""/>
          </v:shape>
          <o:OLEObject Type="Embed" ProgID="Equation.DSMT4" ShapeID="对象 16" DrawAspect="Content" ObjectID="_1578658893" r:id="rId57"/>
        </w:object>
      </w:r>
      <w:r w:rsidRPr="00A55943">
        <w:rPr>
          <w:rFonts w:ascii="Euclid" w:hAnsi="Euclid" w:hint="eastAsia"/>
          <w:kern w:val="0"/>
          <w:sz w:val="24"/>
          <w:lang w:bidi="ar"/>
        </w:rPr>
        <w:t>，</w:t>
      </w:r>
      <w:r w:rsidRPr="00A55943">
        <w:rPr>
          <w:rFonts w:ascii="Euclid" w:hAnsi="Euclid"/>
          <w:kern w:val="0"/>
          <w:sz w:val="24"/>
          <w:lang w:bidi="ar"/>
        </w:rPr>
        <w:t xml:space="preserve"> Beta</w:t>
      </w:r>
      <w:r w:rsidRPr="00A55943">
        <w:rPr>
          <w:rFonts w:ascii="Euclid" w:hAnsi="Euclid"/>
          <w:kern w:val="0"/>
          <w:sz w:val="24"/>
          <w:lang w:bidi="ar"/>
        </w:rPr>
        <w:t>分布的均值为</w:t>
      </w:r>
      <w:r w:rsidRPr="00A55943">
        <w:rPr>
          <w:rFonts w:ascii="Euclid" w:hAnsi="Euclid"/>
          <w:kern w:val="0"/>
          <w:position w:val="-26"/>
          <w:sz w:val="24"/>
          <w:lang w:bidi="ar"/>
        </w:rPr>
        <w:object w:dxaOrig="659" w:dyaOrig="619">
          <v:shape id="对象 14" o:spid="_x0000_i1051" type="#_x0000_t75" style="width:32.85pt;height:30.85pt;mso-position-horizontal-relative:page;mso-position-vertical-relative:page" o:ole="">
            <v:imagedata r:id="rId58" o:title=""/>
          </v:shape>
          <o:OLEObject Type="Embed" ProgID="Equation.DSMT4" ShapeID="对象 14" DrawAspect="Content" ObjectID="_1578658894" r:id="rId59"/>
        </w:object>
      </w:r>
      <w:r w:rsidRPr="00A55943">
        <w:rPr>
          <w:rFonts w:ascii="Euclid" w:hAnsi="Euclid" w:hint="eastAsia"/>
          <w:kern w:val="0"/>
          <w:sz w:val="24"/>
          <w:lang w:bidi="ar"/>
        </w:rPr>
        <w:t>，</w:t>
      </w:r>
      <w:r w:rsidRPr="00A55943">
        <w:rPr>
          <w:rFonts w:ascii="Euclid" w:hAnsi="Euclid"/>
          <w:kern w:val="0"/>
          <w:position w:val="-4"/>
          <w:sz w:val="24"/>
          <w:lang w:bidi="ar"/>
        </w:rPr>
        <w:object w:dxaOrig="179" w:dyaOrig="179">
          <v:shape id="对象 12" o:spid="_x0000_i1052" type="#_x0000_t75" style="width:9.1pt;height:9.1pt;mso-position-horizontal-relative:page;mso-position-vertical-relative:page" o:ole="">
            <v:imagedata r:id="rId60" o:title=""/>
          </v:shape>
          <o:OLEObject Type="Embed" ProgID="Equation.DSMT4" ShapeID="对象 12" DrawAspect="Content" ObjectID="_1578658895" r:id="rId61"/>
        </w:object>
      </w:r>
      <w:r w:rsidRPr="00A55943">
        <w:rPr>
          <w:rFonts w:ascii="Euclid" w:hAnsi="Euclid"/>
          <w:kern w:val="0"/>
          <w:sz w:val="24"/>
          <w:lang w:bidi="ar"/>
        </w:rPr>
        <w:t>和</w:t>
      </w:r>
      <w:r w:rsidRPr="00A55943">
        <w:rPr>
          <w:rFonts w:ascii="Euclid" w:hAnsi="Euclid"/>
          <w:kern w:val="0"/>
          <w:position w:val="-4"/>
          <w:sz w:val="24"/>
          <w:lang w:bidi="ar"/>
        </w:rPr>
        <w:object w:dxaOrig="159" w:dyaOrig="219">
          <v:shape id="对象 13" o:spid="_x0000_i1053" type="#_x0000_t75" style="width:7.9pt;height:11.1pt;mso-position-horizontal-relative:page;mso-position-vertical-relative:page" o:ole="">
            <v:imagedata r:id="rId62" o:title=""/>
          </v:shape>
          <o:OLEObject Type="Embed" ProgID="Equation.DSMT4" ShapeID="对象 13" DrawAspect="Content" ObjectID="_1578658896" r:id="rId63"/>
        </w:object>
      </w:r>
      <w:r w:rsidRPr="00A55943">
        <w:rPr>
          <w:rFonts w:ascii="Euclid" w:hAnsi="Euclid"/>
          <w:kern w:val="0"/>
          <w:sz w:val="24"/>
          <w:lang w:bidi="ar"/>
        </w:rPr>
        <w:t>两个形状参数可以控制</w:t>
      </w:r>
      <w:r w:rsidRPr="00A55943">
        <w:rPr>
          <w:rFonts w:ascii="Euclid" w:hAnsi="Euclid"/>
          <w:kern w:val="0"/>
          <w:sz w:val="24"/>
          <w:lang w:bidi="ar"/>
        </w:rPr>
        <w:t>Beta</w:t>
      </w:r>
      <w:r w:rsidRPr="00A55943">
        <w:rPr>
          <w:rFonts w:ascii="Euclid" w:hAnsi="Euclid"/>
          <w:kern w:val="0"/>
          <w:sz w:val="24"/>
          <w:lang w:bidi="ar"/>
        </w:rPr>
        <w:t>分布的性质。</w:t>
      </w:r>
    </w:p>
    <w:p w:rsidR="005F388D" w:rsidRPr="00A55943" w:rsidRDefault="00AE1BFE" w:rsidP="00A55943">
      <w:pPr>
        <w:snapToGrid w:val="0"/>
        <w:spacing w:line="360" w:lineRule="auto"/>
        <w:rPr>
          <w:rFonts w:ascii="Euclid" w:hAnsi="Euclid"/>
          <w:sz w:val="24"/>
        </w:rPr>
      </w:pPr>
      <w:r w:rsidRPr="00A55943">
        <w:rPr>
          <w:rFonts w:ascii="Euclid" w:eastAsia="黑体" w:hAnsi="Euclid"/>
          <w:sz w:val="24"/>
        </w:rPr>
        <w:t>4.</w:t>
      </w:r>
      <w:r w:rsidR="005F388D" w:rsidRPr="00A55943">
        <w:rPr>
          <w:rFonts w:ascii="Euclid" w:eastAsia="黑体" w:hAnsi="Euclid"/>
          <w:sz w:val="24"/>
        </w:rPr>
        <w:t xml:space="preserve">2 </w:t>
      </w:r>
      <w:r w:rsidR="005F388D" w:rsidRPr="00A55943">
        <w:rPr>
          <w:rFonts w:ascii="Euclid" w:eastAsia="黑体" w:hAnsi="Euclid"/>
          <w:sz w:val="24"/>
        </w:rPr>
        <w:t>基于</w:t>
      </w:r>
      <w:r w:rsidR="005F388D" w:rsidRPr="00A55943">
        <w:rPr>
          <w:rFonts w:ascii="Euclid" w:eastAsia="黑体" w:hAnsi="Euclid"/>
          <w:sz w:val="24"/>
        </w:rPr>
        <w:t>CMMPP</w:t>
      </w:r>
      <w:r w:rsidR="005F388D" w:rsidRPr="00A55943">
        <w:rPr>
          <w:rFonts w:ascii="Euclid" w:eastAsia="黑体" w:hAnsi="Euclid"/>
          <w:sz w:val="24"/>
        </w:rPr>
        <w:t>的网络模型分析</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在使用</w:t>
      </w:r>
      <w:r w:rsidRPr="00A55943">
        <w:rPr>
          <w:rFonts w:ascii="Euclid" w:hAnsi="Euclid"/>
          <w:sz w:val="24"/>
        </w:rPr>
        <w:t>SNC</w:t>
      </w:r>
      <w:r w:rsidRPr="00A55943">
        <w:rPr>
          <w:rFonts w:ascii="Euclid" w:hAnsi="Euclid"/>
          <w:sz w:val="24"/>
        </w:rPr>
        <w:t>理论分析网络</w:t>
      </w:r>
      <w:r w:rsidRPr="00A55943">
        <w:rPr>
          <w:rFonts w:ascii="Euclid" w:hAnsi="Euclid" w:hint="eastAsia"/>
          <w:sz w:val="24"/>
        </w:rPr>
        <w:t>提供的</w:t>
      </w:r>
      <w:r w:rsidRPr="00A55943">
        <w:rPr>
          <w:rFonts w:ascii="Euclid" w:hAnsi="Euclid"/>
          <w:sz w:val="24"/>
        </w:rPr>
        <w:t>服务保障时，需要用到随机到达曲线和随机服务曲线这两个核心概念，前者刻画了到达数据流的特征，后者刻画了</w:t>
      </w:r>
      <w:r w:rsidRPr="00A55943">
        <w:rPr>
          <w:rFonts w:ascii="Euclid" w:hAnsi="Euclid" w:hint="eastAsia"/>
          <w:sz w:val="24"/>
        </w:rPr>
        <w:t>网络</w:t>
      </w:r>
      <w:r w:rsidRPr="00A55943">
        <w:rPr>
          <w:rFonts w:ascii="Euclid" w:hAnsi="Euclid"/>
          <w:sz w:val="24"/>
        </w:rPr>
        <w:t>对数据流提供的服务能力</w:t>
      </w:r>
      <w:r w:rsidRPr="00A55943">
        <w:rPr>
          <w:rFonts w:ascii="Euclid" w:hAnsi="Euclid" w:hint="eastAsia"/>
          <w:sz w:val="24"/>
          <w:vertAlign w:val="superscript"/>
        </w:rPr>
        <w:t>[</w:t>
      </w:r>
      <w:r w:rsidRPr="00A55943">
        <w:rPr>
          <w:rFonts w:ascii="Euclid" w:hAnsi="Euclid"/>
          <w:sz w:val="24"/>
          <w:vertAlign w:val="superscript"/>
        </w:rPr>
        <w:t>10</w:t>
      </w:r>
      <w:r w:rsidRPr="00A55943">
        <w:rPr>
          <w:rFonts w:ascii="Euclid" w:hAnsi="Euclid" w:hint="eastAsia"/>
          <w:sz w:val="24"/>
          <w:vertAlign w:val="superscript"/>
        </w:rPr>
        <w:t>]</w:t>
      </w:r>
      <w:r w:rsidRPr="00A55943">
        <w:rPr>
          <w:rFonts w:ascii="Euclid" w:hAnsi="Euclid"/>
          <w:sz w:val="24"/>
        </w:rPr>
        <w:t>。因此，本节将分别对</w:t>
      </w:r>
      <w:r w:rsidRPr="00A55943">
        <w:rPr>
          <w:rFonts w:ascii="Euclid" w:hAnsi="Euclid"/>
          <w:sz w:val="24"/>
        </w:rPr>
        <w:t>CMMPP</w:t>
      </w:r>
      <w:r w:rsidRPr="00A55943">
        <w:rPr>
          <w:rFonts w:ascii="Euclid" w:hAnsi="Euclid"/>
          <w:sz w:val="24"/>
        </w:rPr>
        <w:t>流量特性和回程网提供的服务进行数学建模，最终得到端到端性能参数。</w:t>
      </w:r>
    </w:p>
    <w:p w:rsidR="005F388D" w:rsidRPr="00A55943" w:rsidRDefault="00AE1BFE"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2.1 </w:t>
      </w:r>
      <w:r w:rsidR="005F388D" w:rsidRPr="00A55943">
        <w:rPr>
          <w:rFonts w:ascii="Euclid" w:eastAsia="黑体" w:hAnsi="Euclid"/>
          <w:sz w:val="24"/>
        </w:rPr>
        <w:t>业务随机到达曲线</w:t>
      </w:r>
    </w:p>
    <w:p w:rsidR="00DC6819" w:rsidRPr="009F4938" w:rsidRDefault="005F388D" w:rsidP="009F4938">
      <w:pPr>
        <w:snapToGrid w:val="0"/>
        <w:spacing w:line="360" w:lineRule="auto"/>
        <w:rPr>
          <w:rFonts w:ascii="Euclid" w:hAnsi="Euclid"/>
          <w:sz w:val="24"/>
        </w:rPr>
      </w:pPr>
      <w:r w:rsidRPr="00A55943">
        <w:rPr>
          <w:rFonts w:ascii="Euclid" w:hAnsi="Euclid"/>
          <w:sz w:val="24"/>
        </w:rPr>
        <w:t xml:space="preserve">    </w:t>
      </w:r>
      <w:r w:rsidR="00DC6819" w:rsidRPr="00EE17FF">
        <w:rPr>
          <w:rFonts w:ascii="宋体" w:hAnsi="宋体" w:hint="eastAsia"/>
          <w:szCs w:val="21"/>
        </w:rPr>
        <w:t>对业务到达过程统计特性的描述等价于随机到达曲线的确定，它是运用SNC理论的第一步。目前常用的随机流量模型有两个版本，记</w:t>
      </w:r>
      <w:r w:rsidR="00DC6819" w:rsidRPr="00EE17FF">
        <w:rPr>
          <w:rFonts w:ascii="宋体" w:hAnsi="宋体"/>
          <w:position w:val="-10"/>
          <w:szCs w:val="21"/>
        </w:rPr>
        <w:object w:dxaOrig="400" w:dyaOrig="300">
          <v:shape id="_x0000_i1210" type="#_x0000_t75" style="width:20.2pt;height:15.05pt" o:ole="">
            <v:imagedata r:id="rId64" o:title=""/>
          </v:shape>
          <o:OLEObject Type="Embed" ProgID="Equation.DSMT4" ShapeID="_x0000_i1210" DrawAspect="Content" ObjectID="_1578658897" r:id="rId65"/>
        </w:object>
      </w:r>
      <w:r w:rsidR="00DC6819" w:rsidRPr="00EE17FF">
        <w:rPr>
          <w:rFonts w:ascii="宋体" w:hAnsi="宋体" w:hint="eastAsia"/>
          <w:szCs w:val="21"/>
        </w:rPr>
        <w:t>时间内数据到达系统累积量为</w:t>
      </w:r>
      <w:r w:rsidR="00DC6819" w:rsidRPr="00EE17FF">
        <w:rPr>
          <w:rFonts w:ascii="宋体" w:hAnsi="宋体"/>
          <w:position w:val="-10"/>
          <w:szCs w:val="21"/>
        </w:rPr>
        <w:object w:dxaOrig="560" w:dyaOrig="300">
          <v:shape id="_x0000_i1211" type="#_x0000_t75" style="width:28.1pt;height:15.05pt" o:ole="">
            <v:imagedata r:id="rId66" o:title=""/>
          </v:shape>
          <o:OLEObject Type="Embed" ProgID="Equation.DSMT4" ShapeID="_x0000_i1211" DrawAspect="Content" ObjectID="_1578658898" r:id="rId67"/>
        </w:object>
      </w:r>
      <w:r w:rsidR="00DC6819" w:rsidRPr="00EE17FF">
        <w:rPr>
          <w:rFonts w:ascii="宋体" w:hAnsi="宋体" w:hint="eastAsia"/>
          <w:szCs w:val="21"/>
        </w:rPr>
        <w:t>，则以流量为中心</w:t>
      </w:r>
      <w:r w:rsidR="00DC6819" w:rsidRPr="00D24579">
        <w:rPr>
          <w:szCs w:val="21"/>
        </w:rPr>
        <w:t>（</w:t>
      </w:r>
      <w:r w:rsidR="00DC6819" w:rsidRPr="00D24579">
        <w:rPr>
          <w:szCs w:val="21"/>
        </w:rPr>
        <w:t>t.a.c</w:t>
      </w:r>
      <w:r w:rsidR="00DC6819" w:rsidRPr="00D24579">
        <w:rPr>
          <w:szCs w:val="21"/>
        </w:rPr>
        <w:t>，</w:t>
      </w:r>
      <w:r w:rsidR="00DC6819" w:rsidRPr="00D24579">
        <w:rPr>
          <w:szCs w:val="21"/>
        </w:rPr>
        <w:t>traffic-amount-centric</w:t>
      </w:r>
      <w:r w:rsidR="00DC6819" w:rsidRPr="00D24579">
        <w:rPr>
          <w:szCs w:val="21"/>
        </w:rPr>
        <w:t>）</w:t>
      </w:r>
      <w:r w:rsidR="00DC6819" w:rsidRPr="00EE17FF">
        <w:rPr>
          <w:rFonts w:ascii="宋体" w:hAnsi="宋体" w:hint="eastAsia"/>
          <w:szCs w:val="21"/>
        </w:rPr>
        <w:t>的模型</w:t>
      </w:r>
      <w:r w:rsidR="009F4938">
        <w:rPr>
          <w:rFonts w:ascii="宋体" w:hAnsi="宋体" w:hint="eastAsia"/>
          <w:szCs w:val="21"/>
        </w:rPr>
        <w:t>[</w:t>
      </w:r>
      <w:r w:rsidR="009F4938">
        <w:rPr>
          <w:rFonts w:ascii="宋体" w:hAnsi="宋体"/>
          <w:szCs w:val="21"/>
        </w:rPr>
        <w:t>11</w:t>
      </w:r>
      <w:r w:rsidR="009F4938">
        <w:rPr>
          <w:rFonts w:ascii="宋体" w:hAnsi="宋体" w:hint="eastAsia"/>
          <w:szCs w:val="21"/>
        </w:rPr>
        <w:t>]</w:t>
      </w:r>
      <w:r w:rsidR="00DC6819" w:rsidRPr="00EE17FF">
        <w:rPr>
          <w:rFonts w:ascii="宋体" w:hAnsi="宋体" w:hint="eastAsia"/>
          <w:szCs w:val="21"/>
        </w:rPr>
        <w:t>表示为</w:t>
      </w:r>
    </w:p>
    <w:p w:rsidR="00DC6819" w:rsidRPr="00EE17FF" w:rsidRDefault="00DC6819" w:rsidP="00DC6819">
      <w:pPr>
        <w:rPr>
          <w:rFonts w:ascii="宋体" w:hAnsi="宋体" w:cs="Calibri"/>
          <w:position w:val="-32"/>
          <w:szCs w:val="21"/>
        </w:rPr>
      </w:pPr>
      <w:r w:rsidRPr="00EE17FF">
        <w:rPr>
          <w:rFonts w:ascii="宋体" w:hAnsi="宋体" w:cs="Calibri" w:hint="eastAsia"/>
          <w:position w:val="-10"/>
          <w:szCs w:val="21"/>
        </w:rPr>
        <w:t xml:space="preserve"> </w:t>
      </w:r>
      <w:r w:rsidRPr="00EE17FF">
        <w:rPr>
          <w:rFonts w:ascii="宋体" w:hAnsi="宋体" w:cs="Calibri"/>
          <w:position w:val="-10"/>
          <w:szCs w:val="21"/>
        </w:rPr>
        <w:t xml:space="preserve">                                 </w:t>
      </w:r>
      <w:r w:rsidRPr="00EE17FF">
        <w:rPr>
          <w:rFonts w:ascii="宋体" w:hAnsi="宋体" w:cs="Calibri"/>
          <w:position w:val="-10"/>
          <w:szCs w:val="21"/>
        </w:rPr>
        <w:object w:dxaOrig="2700" w:dyaOrig="300">
          <v:shape id="_x0000_i1212" type="#_x0000_t75" style="width:134.9pt;height:15.05pt" o:ole="">
            <v:imagedata r:id="rId68" o:title=""/>
          </v:shape>
          <o:OLEObject Type="Embed" ProgID="Equation.DSMT4" ShapeID="_x0000_i1212" DrawAspect="Content" ObjectID="_1578658899" r:id="rId69"/>
        </w:object>
      </w:r>
      <w:r>
        <w:rPr>
          <w:rFonts w:ascii="宋体" w:hAnsi="宋体" w:cs="Calibri"/>
          <w:szCs w:val="21"/>
        </w:rPr>
        <w:t xml:space="preserve"> </w:t>
      </w:r>
      <w:r w:rsidRPr="00EE17FF">
        <w:rPr>
          <w:rFonts w:ascii="宋体" w:hAnsi="宋体" w:cs="Calibri"/>
          <w:szCs w:val="21"/>
        </w:rPr>
        <w:t xml:space="preserve">       </w:t>
      </w:r>
      <w:r>
        <w:rPr>
          <w:rFonts w:ascii="宋体" w:hAnsi="宋体" w:cs="Calibri"/>
          <w:szCs w:val="21"/>
        </w:rPr>
        <w:t xml:space="preserve">  </w:t>
      </w:r>
      <w:r w:rsidRPr="00EE17FF">
        <w:rPr>
          <w:rFonts w:ascii="宋体" w:hAnsi="宋体" w:cs="Calibri"/>
          <w:szCs w:val="21"/>
        </w:rPr>
        <w:t xml:space="preserve">      </w:t>
      </w:r>
      <w:r>
        <w:rPr>
          <w:rFonts w:ascii="宋体" w:hAnsi="宋体" w:cs="Calibri"/>
          <w:szCs w:val="21"/>
        </w:rPr>
        <w:t xml:space="preserve">   </w:t>
      </w:r>
      <w:r w:rsidRPr="00EE17FF">
        <w:rPr>
          <w:rFonts w:ascii="宋体" w:hAnsi="宋体" w:cs="Calibri"/>
          <w:szCs w:val="21"/>
        </w:rPr>
        <w:t xml:space="preserve">           </w:t>
      </w:r>
      <w:r w:rsidRPr="00EE17FF">
        <w:rPr>
          <w:rFonts w:ascii="Euclid" w:hAnsi="Euclid" w:hint="eastAsia"/>
          <w:szCs w:val="21"/>
        </w:rPr>
        <w:t>(3)</w:t>
      </w:r>
    </w:p>
    <w:p w:rsidR="00DC6819" w:rsidRPr="00EE17FF" w:rsidRDefault="00DC6819" w:rsidP="00DC6819">
      <w:pPr>
        <w:rPr>
          <w:rFonts w:ascii="宋体" w:hAnsi="宋体"/>
          <w:szCs w:val="21"/>
        </w:rPr>
      </w:pPr>
      <w:r w:rsidRPr="00EE17FF">
        <w:rPr>
          <w:rFonts w:ascii="宋体" w:hAnsi="宋体" w:hint="eastAsia"/>
          <w:szCs w:val="21"/>
        </w:rPr>
        <w:t>其中，</w:t>
      </w:r>
      <w:r w:rsidRPr="00EE17FF">
        <w:rPr>
          <w:rFonts w:ascii="宋体" w:hAnsi="宋体"/>
          <w:position w:val="-10"/>
          <w:szCs w:val="21"/>
        </w:rPr>
        <w:object w:dxaOrig="440" w:dyaOrig="300">
          <v:shape id="_x0000_i1213" type="#_x0000_t75" style="width:22.15pt;height:15.05pt" o:ole="">
            <v:imagedata r:id="rId70" o:title=""/>
          </v:shape>
          <o:OLEObject Type="Embed" ProgID="Equation.DSMT4" ShapeID="_x0000_i1213" DrawAspect="Content" ObjectID="_1578658900" r:id="rId71"/>
        </w:object>
      </w:r>
      <w:r w:rsidRPr="00EE17FF">
        <w:rPr>
          <w:rFonts w:ascii="宋体" w:hAnsi="宋体" w:hint="eastAsia"/>
          <w:szCs w:val="21"/>
        </w:rPr>
        <w:t>是该流量模型的随机到达曲线，它描述了业务到达流量的上界，是一个广义递增函数记为</w:t>
      </w:r>
      <w:r w:rsidRPr="00EE17FF">
        <w:rPr>
          <w:rFonts w:ascii="宋体" w:hAnsi="宋体"/>
          <w:position w:val="-10"/>
          <w:szCs w:val="21"/>
        </w:rPr>
        <w:object w:dxaOrig="820" w:dyaOrig="300">
          <v:shape id="_x0000_i1214" type="#_x0000_t75" style="width:41.15pt;height:15.05pt" o:ole="">
            <v:imagedata r:id="rId72" o:title=""/>
          </v:shape>
          <o:OLEObject Type="Embed" ProgID="Equation.DSMT4" ShapeID="_x0000_i1214" DrawAspect="Content" ObjectID="_1578658901" r:id="rId73"/>
        </w:object>
      </w:r>
      <w:r w:rsidRPr="00EE17FF">
        <w:rPr>
          <w:rFonts w:ascii="宋体" w:hAnsi="宋体" w:hint="eastAsia"/>
          <w:szCs w:val="21"/>
        </w:rPr>
        <w:t>，该流量上界有可能被超过，但被超过的概率受边界函数</w:t>
      </w:r>
      <w:r w:rsidRPr="00EE17FF">
        <w:rPr>
          <w:rFonts w:ascii="宋体" w:hAnsi="宋体"/>
          <w:position w:val="-10"/>
          <w:szCs w:val="21"/>
        </w:rPr>
        <w:object w:dxaOrig="420" w:dyaOrig="300">
          <v:shape id="_x0000_i1215" type="#_x0000_t75" style="width:20.95pt;height:15.05pt" o:ole="">
            <v:imagedata r:id="rId74" o:title=""/>
          </v:shape>
          <o:OLEObject Type="Embed" ProgID="Equation.DSMT4" ShapeID="_x0000_i1215" DrawAspect="Content" ObjectID="_1578658902" r:id="rId75"/>
        </w:object>
      </w:r>
      <w:r w:rsidRPr="00EE17FF">
        <w:rPr>
          <w:rFonts w:ascii="宋体" w:hAnsi="宋体"/>
          <w:szCs w:val="21"/>
        </w:rPr>
        <w:t>的限制，且</w:t>
      </w:r>
      <w:r w:rsidRPr="00EE17FF">
        <w:rPr>
          <w:rFonts w:ascii="宋体" w:hAnsi="宋体"/>
          <w:position w:val="-10"/>
          <w:szCs w:val="21"/>
        </w:rPr>
        <w:object w:dxaOrig="800" w:dyaOrig="380">
          <v:shape id="_x0000_i1216" type="#_x0000_t75" style="width:39.95pt;height:19pt" o:ole="">
            <v:imagedata r:id="rId76" o:title=""/>
          </v:shape>
          <o:OLEObject Type="Embed" ProgID="Equation.DSMT4" ShapeID="_x0000_i1216" DrawAspect="Content" ObjectID="_1578658903" r:id="rId77"/>
        </w:object>
      </w:r>
      <w:r w:rsidRPr="00EE17FF">
        <w:rPr>
          <w:rFonts w:ascii="宋体" w:hAnsi="宋体" w:hint="eastAsia"/>
          <w:szCs w:val="21"/>
        </w:rPr>
        <w:t>。而虚拟积压表示为</w:t>
      </w:r>
      <w:r w:rsidRPr="00EE17FF">
        <w:rPr>
          <w:rFonts w:ascii="宋体" w:hAnsi="宋体"/>
          <w:position w:val="-24"/>
          <w:szCs w:val="21"/>
        </w:rPr>
        <w:object w:dxaOrig="2580" w:dyaOrig="480">
          <v:shape id="_x0000_i1217" type="#_x0000_t75" style="width:128.95pt;height:24.15pt" o:ole="">
            <v:imagedata r:id="rId78" o:title=""/>
          </v:shape>
          <o:OLEObject Type="Embed" ProgID="Equation.DSMT4" ShapeID="_x0000_i1217" DrawAspect="Content" ObjectID="_1578658904" r:id="rId79"/>
        </w:object>
      </w:r>
      <w:r w:rsidRPr="00EE17FF">
        <w:rPr>
          <w:rFonts w:ascii="宋体" w:hAnsi="宋体" w:hint="eastAsia"/>
          <w:szCs w:val="21"/>
        </w:rPr>
        <w:t>，则另一种以虚拟积压为中心</w:t>
      </w:r>
      <w:r w:rsidRPr="00D24579">
        <w:rPr>
          <w:szCs w:val="21"/>
        </w:rPr>
        <w:t>（</w:t>
      </w:r>
      <w:r w:rsidRPr="00D24579">
        <w:rPr>
          <w:szCs w:val="21"/>
        </w:rPr>
        <w:t>v.b.c</w:t>
      </w:r>
      <w:r w:rsidRPr="00D24579">
        <w:rPr>
          <w:szCs w:val="21"/>
        </w:rPr>
        <w:t>，</w:t>
      </w:r>
      <w:r w:rsidRPr="00D24579">
        <w:rPr>
          <w:szCs w:val="21"/>
        </w:rPr>
        <w:t>virtual-backlog-centric</w:t>
      </w:r>
      <w:r w:rsidRPr="00D24579">
        <w:rPr>
          <w:szCs w:val="21"/>
        </w:rPr>
        <w:t>）</w:t>
      </w:r>
      <w:r w:rsidRPr="00EE17FF">
        <w:rPr>
          <w:rFonts w:ascii="宋体" w:hAnsi="宋体" w:hint="eastAsia"/>
          <w:szCs w:val="21"/>
        </w:rPr>
        <w:t>的随机流量模型表示为</w:t>
      </w:r>
    </w:p>
    <w:p w:rsidR="00DC6819" w:rsidRPr="00EE17FF" w:rsidRDefault="00DC6819" w:rsidP="00DC6819">
      <w:pPr>
        <w:jc w:val="right"/>
        <w:rPr>
          <w:rFonts w:ascii="Euclid" w:hAnsi="Euclid"/>
          <w:szCs w:val="21"/>
        </w:rPr>
      </w:pPr>
      <w:r w:rsidRPr="00EE17FF">
        <w:rPr>
          <w:rFonts w:ascii="宋体" w:hAnsi="宋体"/>
          <w:position w:val="-24"/>
          <w:szCs w:val="21"/>
        </w:rPr>
        <w:object w:dxaOrig="3260" w:dyaOrig="480">
          <v:shape id="_x0000_i1218" type="#_x0000_t75" style="width:163pt;height:24.15pt" o:ole="">
            <v:imagedata r:id="rId80" o:title=""/>
          </v:shape>
          <o:OLEObject Type="Embed" ProgID="Equation.DSMT4" ShapeID="_x0000_i1218" DrawAspect="Content" ObjectID="_1578658905" r:id="rId81"/>
        </w:object>
      </w:r>
      <w:r w:rsidRPr="00EE17FF">
        <w:rPr>
          <w:rFonts w:ascii="宋体" w:hAnsi="宋体"/>
          <w:szCs w:val="21"/>
        </w:rPr>
        <w:t xml:space="preserve">         </w:t>
      </w:r>
      <w:r>
        <w:rPr>
          <w:rFonts w:ascii="宋体" w:hAnsi="宋体"/>
          <w:szCs w:val="21"/>
        </w:rPr>
        <w:t xml:space="preserve"> </w:t>
      </w:r>
      <w:r w:rsidRPr="00EE17FF">
        <w:rPr>
          <w:rFonts w:ascii="宋体" w:hAnsi="宋体"/>
          <w:szCs w:val="21"/>
        </w:rPr>
        <w:t xml:space="preserve">                 </w:t>
      </w:r>
      <w:r w:rsidRPr="00EE17FF">
        <w:rPr>
          <w:rFonts w:ascii="Euclid" w:hAnsi="Euclid" w:hint="eastAsia"/>
          <w:szCs w:val="21"/>
        </w:rPr>
        <w:t>(4)</w:t>
      </w:r>
    </w:p>
    <w:p w:rsidR="00DC6819" w:rsidRPr="00EE17FF" w:rsidRDefault="00DC6819" w:rsidP="00DC6819">
      <w:pPr>
        <w:rPr>
          <w:rFonts w:ascii="宋体" w:hAnsi="宋体"/>
          <w:szCs w:val="21"/>
        </w:rPr>
      </w:pPr>
      <w:r w:rsidRPr="00EE17FF">
        <w:rPr>
          <w:rFonts w:ascii="宋体" w:hAnsi="宋体" w:hint="eastAsia"/>
          <w:szCs w:val="21"/>
        </w:rPr>
        <w:lastRenderedPageBreak/>
        <w:t xml:space="preserve"> </w:t>
      </w:r>
      <w:r w:rsidRPr="00EE17FF">
        <w:rPr>
          <w:rFonts w:ascii="宋体" w:hAnsi="宋体"/>
          <w:szCs w:val="21"/>
        </w:rPr>
        <w:t xml:space="preserve">  </w:t>
      </w:r>
      <w:r w:rsidRPr="00EE17FF">
        <w:rPr>
          <w:rFonts w:ascii="宋体" w:hAnsi="宋体" w:hint="eastAsia"/>
          <w:szCs w:val="21"/>
        </w:rPr>
        <w:t xml:space="preserve"> </w:t>
      </w:r>
      <w:r w:rsidRPr="00D24579">
        <w:rPr>
          <w:szCs w:val="21"/>
        </w:rPr>
        <w:t>t.a.c</w:t>
      </w:r>
      <w:r w:rsidRPr="00EE17FF">
        <w:rPr>
          <w:rFonts w:ascii="宋体" w:hAnsi="宋体" w:hint="eastAsia"/>
          <w:szCs w:val="21"/>
        </w:rPr>
        <w:t>流量模型比</w:t>
      </w:r>
      <w:r w:rsidRPr="00D24579">
        <w:rPr>
          <w:szCs w:val="21"/>
        </w:rPr>
        <w:t>v.b.c</w:t>
      </w:r>
      <w:r w:rsidRPr="00EE17FF">
        <w:rPr>
          <w:rFonts w:ascii="宋体" w:hAnsi="宋体" w:hint="eastAsia"/>
          <w:szCs w:val="21"/>
        </w:rPr>
        <w:t>流量模型更为通用，可以描述很多类型的数据流，这是因为</w:t>
      </w:r>
    </w:p>
    <w:p w:rsidR="00DC6819" w:rsidRPr="00DC6819" w:rsidRDefault="00DC6819" w:rsidP="00DC6819">
      <w:pPr>
        <w:jc w:val="right"/>
        <w:rPr>
          <w:rFonts w:ascii="宋体" w:hAnsi="宋体" w:hint="eastAsia"/>
          <w:szCs w:val="21"/>
        </w:rPr>
      </w:pPr>
      <w:r w:rsidRPr="00EE17FF">
        <w:rPr>
          <w:rFonts w:ascii="宋体" w:hAnsi="宋体"/>
          <w:position w:val="-118"/>
          <w:szCs w:val="21"/>
        </w:rPr>
        <w:object w:dxaOrig="3400" w:dyaOrig="2460">
          <v:shape id="_x0000_i1219" type="#_x0000_t75" style="width:170.1pt;height:123.05pt" o:ole="">
            <v:imagedata r:id="rId82" o:title=""/>
          </v:shape>
          <o:OLEObject Type="Embed" ProgID="Equation.DSMT4" ShapeID="_x0000_i1219" DrawAspect="Content" ObjectID="_1578658906" r:id="rId83"/>
        </w:object>
      </w:r>
      <w:r w:rsidRPr="00EE17FF">
        <w:rPr>
          <w:rFonts w:ascii="宋体" w:hAnsi="宋体"/>
          <w:szCs w:val="21"/>
        </w:rPr>
        <w:t xml:space="preserve">         </w:t>
      </w:r>
      <w:r>
        <w:rPr>
          <w:rFonts w:ascii="宋体" w:hAnsi="宋体"/>
          <w:szCs w:val="21"/>
        </w:rPr>
        <w:t xml:space="preserve">  </w:t>
      </w:r>
      <w:r w:rsidRPr="00EE17FF">
        <w:rPr>
          <w:rFonts w:ascii="宋体" w:hAnsi="宋体"/>
          <w:szCs w:val="21"/>
        </w:rPr>
        <w:t xml:space="preserve">               </w:t>
      </w:r>
      <w:r w:rsidRPr="00EE17FF">
        <w:rPr>
          <w:rFonts w:ascii="Euclid" w:hAnsi="Euclid" w:hint="eastAsia"/>
          <w:szCs w:val="21"/>
        </w:rPr>
        <w:t>(5)</w:t>
      </w:r>
    </w:p>
    <w:p w:rsidR="005F388D" w:rsidRPr="00A55943" w:rsidRDefault="00DC6819" w:rsidP="00A55943">
      <w:pPr>
        <w:snapToGrid w:val="0"/>
        <w:spacing w:line="360" w:lineRule="auto"/>
        <w:ind w:firstLineChars="200" w:firstLine="480"/>
        <w:rPr>
          <w:rFonts w:ascii="Euclid" w:hAnsi="Euclid"/>
          <w:sz w:val="24"/>
        </w:rPr>
      </w:pPr>
      <w:r>
        <w:rPr>
          <w:rFonts w:ascii="Euclid" w:hAnsi="Euclid" w:hint="eastAsia"/>
          <w:sz w:val="24"/>
        </w:rPr>
        <w:t>因此，本文</w:t>
      </w:r>
      <w:r w:rsidR="005F388D" w:rsidRPr="00A55943">
        <w:rPr>
          <w:rFonts w:ascii="Euclid" w:hAnsi="Euclid"/>
          <w:sz w:val="24"/>
        </w:rPr>
        <w:t>将以</w:t>
      </w:r>
      <w:r w:rsidR="005F388D" w:rsidRPr="00CB2673">
        <w:rPr>
          <w:sz w:val="24"/>
        </w:rPr>
        <w:t>t.a.c</w:t>
      </w:r>
      <w:r w:rsidR="005F388D" w:rsidRPr="00A55943">
        <w:rPr>
          <w:rFonts w:ascii="Euclid" w:hAnsi="Euclid"/>
          <w:sz w:val="24"/>
        </w:rPr>
        <w:t>流量模型作为参考模型，采用基于矩母函数的</w:t>
      </w:r>
      <w:r w:rsidR="005F388D" w:rsidRPr="00A55943">
        <w:rPr>
          <w:rFonts w:ascii="Euclid" w:hAnsi="Euclid"/>
          <w:sz w:val="24"/>
        </w:rPr>
        <w:t>SNC</w:t>
      </w:r>
      <w:r w:rsidR="005F388D" w:rsidRPr="00A55943">
        <w:rPr>
          <w:rFonts w:ascii="Euclid" w:hAnsi="Euclid"/>
          <w:sz w:val="24"/>
        </w:rPr>
        <w:t>方法构造</w:t>
      </w:r>
      <w:r w:rsidR="005F388D" w:rsidRPr="00A55943">
        <w:rPr>
          <w:rFonts w:ascii="Euclid" w:hAnsi="Euclid"/>
          <w:sz w:val="24"/>
        </w:rPr>
        <w:t xml:space="preserve"> CMMPP</w:t>
      </w:r>
      <w:r w:rsidR="005F388D" w:rsidRPr="00A55943">
        <w:rPr>
          <w:rFonts w:ascii="Euclid" w:hAnsi="Euclid"/>
          <w:sz w:val="24"/>
        </w:rPr>
        <w:t>模型的随机到达曲线</w:t>
      </w:r>
      <w:r w:rsidR="005F388D" w:rsidRPr="00A55943">
        <w:rPr>
          <w:rFonts w:ascii="Euclid" w:hAnsi="Euclid" w:hint="eastAsia"/>
          <w:sz w:val="24"/>
        </w:rPr>
        <w:t>。</w:t>
      </w:r>
      <w:r w:rsidR="005F388D" w:rsidRPr="00A55943">
        <w:rPr>
          <w:rFonts w:ascii="Euclid" w:hAnsi="Euclid"/>
          <w:sz w:val="24"/>
        </w:rPr>
        <w:t>首先考虑到达过程</w:t>
      </w:r>
      <w:r w:rsidR="005F388D" w:rsidRPr="00A55943">
        <w:rPr>
          <w:rFonts w:ascii="Euclid" w:hAnsi="Euclid"/>
          <w:position w:val="-10"/>
          <w:sz w:val="24"/>
        </w:rPr>
        <w:object w:dxaOrig="399" w:dyaOrig="299">
          <v:shape id="对象 42" o:spid="_x0000_i1062" type="#_x0000_t75" style="width:20.2pt;height:15.05pt;mso-position-horizontal-relative:page;mso-position-vertical-relative:page" o:ole="">
            <v:imagedata r:id="rId84" o:title=""/>
          </v:shape>
          <o:OLEObject Type="Embed" ProgID="Equation.DSMT4" ShapeID="对象 42" DrawAspect="Content" ObjectID="_1578658907" r:id="rId85"/>
        </w:object>
      </w:r>
      <w:r w:rsidR="005F388D" w:rsidRPr="00A55943">
        <w:rPr>
          <w:rFonts w:ascii="Euclid" w:hAnsi="Euclid"/>
          <w:sz w:val="24"/>
        </w:rPr>
        <w:t>受限于</w:t>
      </w:r>
      <w:r w:rsidR="005F388D" w:rsidRPr="00A55943">
        <w:rPr>
          <w:rFonts w:ascii="Euclid" w:hAnsi="Euclid"/>
          <w:position w:val="-10"/>
          <w:sz w:val="24"/>
        </w:rPr>
        <w:object w:dxaOrig="999" w:dyaOrig="299">
          <v:shape id="对象 43" o:spid="_x0000_i1063" type="#_x0000_t75" style="width:49.85pt;height:15.05pt;mso-position-horizontal-relative:page;mso-position-vertical-relative:page" o:ole="">
            <v:imagedata r:id="rId86" o:title=""/>
          </v:shape>
          <o:OLEObject Type="Embed" ProgID="Equation.DSMT4" ShapeID="对象 43" DrawAspect="Content" ObjectID="_1578658908" r:id="rId87"/>
        </w:object>
      </w:r>
      <w:r w:rsidR="005F388D" w:rsidRPr="00A55943">
        <w:rPr>
          <w:rFonts w:ascii="Euclid" w:hAnsi="Euclid"/>
          <w:sz w:val="24"/>
        </w:rPr>
        <w:t>，即</w:t>
      </w:r>
      <w:r w:rsidR="005F388D" w:rsidRPr="00A55943">
        <w:rPr>
          <w:rFonts w:ascii="Euclid" w:hAnsi="Euclid"/>
          <w:position w:val="-22"/>
          <w:sz w:val="24"/>
        </w:rPr>
        <w:object w:dxaOrig="2799" w:dyaOrig="579">
          <v:shape id="对象 44" o:spid="_x0000_i1064" type="#_x0000_t75" style="width:139.65pt;height:28.9pt;mso-position-horizontal-relative:page;mso-position-vertical-relative:page" o:ole="">
            <v:imagedata r:id="rId88" o:title=""/>
          </v:shape>
          <o:OLEObject Type="Embed" ProgID="Equation.DSMT4" ShapeID="对象 44" DrawAspect="Content" ObjectID="_1578658909" r:id="rId89"/>
        </w:object>
      </w:r>
      <w:r w:rsidR="005F388D" w:rsidRPr="00A55943">
        <w:rPr>
          <w:rFonts w:ascii="Euclid" w:hAnsi="Euclid"/>
          <w:sz w:val="24"/>
        </w:rPr>
        <w:t>，</w:t>
      </w:r>
      <w:r w:rsidR="005F388D" w:rsidRPr="00A55943">
        <w:rPr>
          <w:rFonts w:ascii="Euclid" w:hAnsi="Euclid" w:hint="eastAsia"/>
          <w:sz w:val="24"/>
        </w:rPr>
        <w:t>它</w:t>
      </w:r>
      <w:r w:rsidR="005F388D" w:rsidRPr="00A55943">
        <w:rPr>
          <w:rFonts w:ascii="Euclid" w:hAnsi="Euclid"/>
          <w:sz w:val="24"/>
        </w:rPr>
        <w:t>等价于</w:t>
      </w:r>
      <w:r w:rsidR="005F388D" w:rsidRPr="00A55943">
        <w:rPr>
          <w:rFonts w:ascii="Euclid" w:hAnsi="Euclid"/>
          <w:position w:val="-10"/>
          <w:sz w:val="24"/>
        </w:rPr>
        <w:object w:dxaOrig="2120" w:dyaOrig="359">
          <v:shape id="对象 45" o:spid="_x0000_i1065" type="#_x0000_t75" style="width:106pt;height:18.2pt;mso-position-horizontal-relative:page;mso-position-vertical-relative:page" o:ole="">
            <v:imagedata r:id="rId90" o:title=""/>
          </v:shape>
          <o:OLEObject Type="Embed" ProgID="Equation.DSMT4" ShapeID="对象 45" DrawAspect="Content" ObjectID="_1578658910" r:id="rId91"/>
        </w:object>
      </w:r>
      <w:r w:rsidR="005F388D" w:rsidRPr="00A55943">
        <w:rPr>
          <w:rFonts w:ascii="Euclid" w:hAnsi="Euclid"/>
          <w:sz w:val="24"/>
        </w:rPr>
        <w:t>。</w:t>
      </w:r>
      <w:r w:rsidR="005F388D" w:rsidRPr="00A55943">
        <w:rPr>
          <w:rFonts w:ascii="Euclid" w:hAnsi="Euclid" w:hint="eastAsia"/>
          <w:sz w:val="24"/>
        </w:rPr>
        <w:t>再</w:t>
      </w:r>
      <w:r w:rsidR="005F388D" w:rsidRPr="00A55943">
        <w:rPr>
          <w:rFonts w:ascii="Euclid" w:hAnsi="Euclid"/>
          <w:sz w:val="24"/>
        </w:rPr>
        <w:t>利用切诺夫边界</w:t>
      </w:r>
      <w:r w:rsidR="005F388D" w:rsidRPr="00A55943">
        <w:rPr>
          <w:rFonts w:ascii="Euclid" w:hAnsi="Euclid" w:hint="eastAsia"/>
          <w:sz w:val="24"/>
        </w:rPr>
        <w:t>可将式（</w:t>
      </w:r>
      <w:r w:rsidR="005F388D" w:rsidRPr="00A55943">
        <w:rPr>
          <w:rFonts w:ascii="Euclid" w:hAnsi="Euclid" w:hint="eastAsia"/>
          <w:sz w:val="24"/>
        </w:rPr>
        <w:t>3</w:t>
      </w:r>
      <w:r w:rsidR="005F388D" w:rsidRPr="00A55943">
        <w:rPr>
          <w:rFonts w:ascii="Euclid" w:hAnsi="Euclid" w:hint="eastAsia"/>
          <w:sz w:val="24"/>
        </w:rPr>
        <w:t>）变为</w:t>
      </w:r>
    </w:p>
    <w:p w:rsidR="005F388D" w:rsidRPr="00A55943" w:rsidRDefault="005F388D" w:rsidP="00A55943">
      <w:pPr>
        <w:snapToGrid w:val="0"/>
        <w:spacing w:line="360" w:lineRule="auto"/>
        <w:jc w:val="right"/>
        <w:textAlignment w:val="baseline"/>
        <w:rPr>
          <w:rFonts w:ascii="Euclid" w:hAnsi="Euclid"/>
          <w:sz w:val="24"/>
        </w:rPr>
      </w:pPr>
      <w:r w:rsidRPr="00A55943">
        <w:rPr>
          <w:rFonts w:ascii="Euclid" w:hAnsi="Euclid"/>
          <w:sz w:val="24"/>
        </w:rPr>
        <w:t xml:space="preserve">                 </w:t>
      </w:r>
      <w:r w:rsidRPr="00A55943">
        <w:rPr>
          <w:rFonts w:ascii="Euclid" w:hAnsi="Euclid"/>
          <w:position w:val="-64"/>
          <w:sz w:val="24"/>
        </w:rPr>
        <w:object w:dxaOrig="4239" w:dyaOrig="1380">
          <v:shape id="对象 46" o:spid="_x0000_i1066" type="#_x0000_t75" style="width:211.65pt;height:69.65pt;mso-position-horizontal-relative:page;mso-position-vertical-relative:page" o:ole="">
            <v:imagedata r:id="rId92" o:title=""/>
          </v:shape>
          <o:OLEObject Type="Embed" ProgID="Equation.DSMT4" ShapeID="对象 46" DrawAspect="Content" ObjectID="_1578658911" r:id="rId93"/>
        </w:object>
      </w:r>
      <w:r w:rsidR="00FB6D19" w:rsidRPr="00A55943">
        <w:rPr>
          <w:rFonts w:ascii="Euclid" w:hAnsi="Euclid"/>
          <w:sz w:val="24"/>
        </w:rPr>
        <w:t xml:space="preserve">                        </w:t>
      </w:r>
      <w:r w:rsidR="00FB6D19" w:rsidRPr="00DF2C6C">
        <w:rPr>
          <w:rFonts w:ascii="Euclid" w:hAnsi="Euclid"/>
          <w:sz w:val="24"/>
        </w:rPr>
        <w:t xml:space="preserve"> (6</w:t>
      </w:r>
      <w:r w:rsidRPr="00DF2C6C">
        <w:rPr>
          <w:rFonts w:ascii="Euclid" w:hAnsi="Euclid"/>
          <w:sz w:val="24"/>
        </w:rPr>
        <w:t>)</w:t>
      </w:r>
    </w:p>
    <w:p w:rsidR="005F388D" w:rsidRPr="00A55943" w:rsidRDefault="005F388D" w:rsidP="00A55943">
      <w:pPr>
        <w:snapToGrid w:val="0"/>
        <w:spacing w:line="360" w:lineRule="auto"/>
        <w:textAlignment w:val="baseline"/>
        <w:rPr>
          <w:rFonts w:ascii="Euclid" w:hAnsi="Euclid"/>
          <w:sz w:val="24"/>
        </w:rPr>
      </w:pPr>
      <w:r w:rsidRPr="00A55943">
        <w:rPr>
          <w:rFonts w:ascii="Euclid" w:hAnsi="Euclid"/>
          <w:sz w:val="24"/>
        </w:rPr>
        <w:t>由上式右半部分可以看出，满足</w:t>
      </w:r>
      <w:r w:rsidRPr="00A55943">
        <w:rPr>
          <w:rFonts w:ascii="Euclid" w:hAnsi="Euclid"/>
          <w:position w:val="-22"/>
          <w:sz w:val="24"/>
        </w:rPr>
        <w:object w:dxaOrig="3220" w:dyaOrig="579">
          <v:shape id="对象 47" o:spid="_x0000_i1067" type="#_x0000_t75" style="width:161pt;height:28.9pt;mso-position-horizontal-relative:page;mso-position-vertical-relative:page" o:ole="">
            <v:imagedata r:id="rId94" o:title=""/>
          </v:shape>
          <o:OLEObject Type="Embed" ProgID="Equation.DSMT4" ShapeID="对象 47" DrawAspect="Content" ObjectID="_1578658912" r:id="rId95"/>
        </w:object>
      </w:r>
      <w:r w:rsidRPr="00A55943">
        <w:rPr>
          <w:rFonts w:ascii="Euclid" w:hAnsi="Euclid"/>
          <w:sz w:val="24"/>
        </w:rPr>
        <w:t>的任意</w:t>
      </w:r>
      <w:r w:rsidRPr="00A55943">
        <w:rPr>
          <w:rFonts w:ascii="Euclid" w:hAnsi="Euclid"/>
          <w:position w:val="-10"/>
          <w:sz w:val="24"/>
        </w:rPr>
        <w:object w:dxaOrig="399" w:dyaOrig="299">
          <v:shape id="对象 48" o:spid="_x0000_i1068" type="#_x0000_t75" style="width:20.2pt;height:15.05pt;mso-position-horizontal-relative:page;mso-position-vertical-relative:page" o:ole="">
            <v:imagedata r:id="rId96" o:title=""/>
          </v:shape>
          <o:OLEObject Type="Embed" ProgID="Equation.DSMT4" ShapeID="对象 48" DrawAspect="Content" ObjectID="_1578658913" r:id="rId97"/>
        </w:object>
      </w:r>
      <w:r w:rsidRPr="00A55943">
        <w:rPr>
          <w:rFonts w:ascii="Euclid" w:hAnsi="Euclid"/>
          <w:sz w:val="24"/>
        </w:rPr>
        <w:t>都是随机到达曲线，此时</w:t>
      </w:r>
      <w:r w:rsidRPr="00A55943">
        <w:rPr>
          <w:rFonts w:ascii="Euclid" w:hAnsi="Euclid"/>
          <w:position w:val="-10"/>
          <w:sz w:val="24"/>
        </w:rPr>
        <w:object w:dxaOrig="419" w:dyaOrig="299">
          <v:shape id="对象 49" o:spid="_x0000_i1069" type="#_x0000_t75" style="width:20.95pt;height:15.05pt;mso-position-horizontal-relative:page;mso-position-vertical-relative:page" o:ole="">
            <v:imagedata r:id="rId98" o:title=""/>
          </v:shape>
          <o:OLEObject Type="Embed" ProgID="Equation.DSMT4" ShapeID="对象 49" DrawAspect="Content" ObjectID="_1578658914" r:id="rId99"/>
        </w:object>
      </w:r>
      <w:r w:rsidRPr="00A55943">
        <w:rPr>
          <w:rFonts w:ascii="Euclid" w:hAnsi="Euclid" w:hint="eastAsia"/>
          <w:sz w:val="24"/>
        </w:rPr>
        <w:t>对应</w:t>
      </w:r>
      <w:r w:rsidRPr="00A55943">
        <w:rPr>
          <w:rFonts w:ascii="Euclid" w:hAnsi="Euclid"/>
          <w:sz w:val="24"/>
        </w:rPr>
        <w:t>为</w:t>
      </w:r>
      <w:r w:rsidRPr="00A55943">
        <w:rPr>
          <w:rFonts w:ascii="Euclid" w:hAnsi="Euclid"/>
          <w:position w:val="-4"/>
          <w:sz w:val="24"/>
        </w:rPr>
        <w:object w:dxaOrig="399" w:dyaOrig="299">
          <v:shape id="对象 50" o:spid="_x0000_i1070" type="#_x0000_t75" style="width:20.2pt;height:15.05pt;mso-position-horizontal-relative:page;mso-position-vertical-relative:page" o:ole="">
            <v:imagedata r:id="rId100" o:title=""/>
          </v:shape>
          <o:OLEObject Type="Embed" ProgID="Equation.DSMT4" ShapeID="对象 50" DrawAspect="Content" ObjectID="_1578658915" r:id="rId101"/>
        </w:object>
      </w:r>
      <w:r w:rsidRPr="00A55943">
        <w:rPr>
          <w:rFonts w:ascii="Euclid" w:hAnsi="Euclid"/>
          <w:sz w:val="24"/>
        </w:rPr>
        <w:t>，</w:t>
      </w:r>
      <w:r w:rsidRPr="00A55943">
        <w:rPr>
          <w:rFonts w:ascii="Euclid" w:hAnsi="Euclid"/>
          <w:position w:val="-4"/>
          <w:sz w:val="24"/>
        </w:rPr>
        <w:object w:dxaOrig="179" w:dyaOrig="219">
          <v:shape id="对象 51" o:spid="_x0000_i1071" type="#_x0000_t75" style="width:9.1pt;height:11.1pt;mso-position-horizontal-relative:page;mso-position-vertical-relative:page" o:ole="">
            <v:imagedata r:id="rId102" o:title=""/>
          </v:shape>
          <o:OLEObject Type="Embed" ProgID="Equation.DSMT4" ShapeID="对象 51" DrawAspect="Content" ObjectID="_1578658916" r:id="rId103"/>
        </w:object>
      </w:r>
      <w:r w:rsidRPr="00A55943">
        <w:rPr>
          <w:rFonts w:ascii="Euclid" w:hAnsi="Euclid" w:cs="Arial"/>
          <w:sz w:val="24"/>
        </w:rPr>
        <w:t>是任意大于等于</w:t>
      </w:r>
      <w:r w:rsidRPr="00A55943">
        <w:rPr>
          <w:rFonts w:ascii="Euclid" w:hAnsi="Euclid" w:cs="Arial"/>
          <w:sz w:val="24"/>
        </w:rPr>
        <w:t>0</w:t>
      </w:r>
      <w:r w:rsidRPr="00A55943">
        <w:rPr>
          <w:rFonts w:ascii="Euclid" w:hAnsi="Euclid" w:cs="Arial"/>
          <w:sz w:val="24"/>
        </w:rPr>
        <w:t>的自由参数。</w:t>
      </w:r>
      <w:r w:rsidRPr="00A55943">
        <w:rPr>
          <w:rFonts w:ascii="Euclid" w:hAnsi="Euclid" w:cs="Arial" w:hint="eastAsia"/>
          <w:sz w:val="24"/>
        </w:rPr>
        <w:t>由此可见，求解</w:t>
      </w:r>
      <w:r w:rsidRPr="00A55943">
        <w:rPr>
          <w:rFonts w:ascii="Euclid" w:hAnsi="Euclid"/>
          <w:position w:val="-10"/>
          <w:sz w:val="24"/>
        </w:rPr>
        <w:object w:dxaOrig="559" w:dyaOrig="299">
          <v:shape id="_x0000_i1072" type="#_x0000_t75" style="width:28.1pt;height:15.05pt;mso-position-horizontal-relative:page;mso-position-vertical-relative:page" o:ole="">
            <v:imagedata r:id="rId104" o:title=""/>
          </v:shape>
          <o:OLEObject Type="Embed" ProgID="Equation.DSMT4" ShapeID="_x0000_i1072" DrawAspect="Content" ObjectID="_1578658917" r:id="rId105"/>
        </w:object>
      </w:r>
      <w:r w:rsidRPr="00A55943">
        <w:rPr>
          <w:rFonts w:ascii="Euclid" w:hAnsi="Euclid" w:hint="eastAsia"/>
          <w:sz w:val="24"/>
        </w:rPr>
        <w:t>的</w:t>
      </w:r>
      <w:r w:rsidRPr="00A55943">
        <w:rPr>
          <w:rFonts w:ascii="Euclid" w:hAnsi="Euclid"/>
          <w:sz w:val="24"/>
        </w:rPr>
        <w:t>矩母函数</w:t>
      </w:r>
      <w:r w:rsidRPr="00A55943">
        <w:rPr>
          <w:rFonts w:ascii="Euclid" w:hAnsi="Euclid"/>
          <w:position w:val="-10"/>
          <w:sz w:val="24"/>
        </w:rPr>
        <w:object w:dxaOrig="819" w:dyaOrig="359">
          <v:shape id="_x0000_i1073" type="#_x0000_t75" style="width:41.15pt;height:18.2pt;mso-position-horizontal-relative:page;mso-position-vertical-relative:page" o:ole="">
            <v:imagedata r:id="rId106" o:title=""/>
          </v:shape>
          <o:OLEObject Type="Embed" ProgID="Equation.DSMT4" ShapeID="_x0000_i1073" DrawAspect="Content" ObjectID="_1578658918" r:id="rId107"/>
        </w:object>
      </w:r>
      <w:r w:rsidRPr="00A55943">
        <w:rPr>
          <w:rFonts w:ascii="Euclid" w:hAnsi="Euclid" w:hint="eastAsia"/>
          <w:sz w:val="24"/>
        </w:rPr>
        <w:t>是得出随机到达曲线</w:t>
      </w:r>
      <w:r w:rsidRPr="00A55943">
        <w:rPr>
          <w:rFonts w:ascii="Euclid" w:hAnsi="Euclid"/>
          <w:position w:val="-10"/>
          <w:sz w:val="24"/>
        </w:rPr>
        <w:object w:dxaOrig="399" w:dyaOrig="299">
          <v:shape id="_x0000_i1074" type="#_x0000_t75" style="width:20.2pt;height:15.05pt;mso-position-horizontal-relative:page;mso-position-vertical-relative:page" o:ole="">
            <v:imagedata r:id="rId96" o:title=""/>
          </v:shape>
          <o:OLEObject Type="Embed" ProgID="Equation.DSMT4" ShapeID="_x0000_i1074" DrawAspect="Content" ObjectID="_1578658919" r:id="rId108"/>
        </w:object>
      </w:r>
      <w:r w:rsidRPr="00A55943">
        <w:rPr>
          <w:rFonts w:ascii="Euclid" w:hAnsi="Euclid" w:hint="eastAsia"/>
          <w:sz w:val="24"/>
        </w:rPr>
        <w:t>的关键。</w:t>
      </w:r>
    </w:p>
    <w:p w:rsidR="005F388D" w:rsidRPr="00A55943" w:rsidRDefault="005F388D" w:rsidP="00A55943">
      <w:pPr>
        <w:snapToGrid w:val="0"/>
        <w:spacing w:line="360" w:lineRule="auto"/>
        <w:ind w:firstLineChars="200" w:firstLine="480"/>
        <w:textAlignment w:val="baseline"/>
        <w:rPr>
          <w:rFonts w:ascii="Euclid" w:hAnsi="Euclid"/>
          <w:sz w:val="24"/>
          <w:lang w:bidi="ar"/>
        </w:rPr>
      </w:pPr>
      <w:r w:rsidRPr="00A55943">
        <w:rPr>
          <w:rFonts w:ascii="Euclid" w:hAnsi="Euclid"/>
          <w:sz w:val="24"/>
        </w:rPr>
        <w:t>单个终端产生</w:t>
      </w:r>
      <w:r w:rsidRPr="00A55943">
        <w:rPr>
          <w:rFonts w:ascii="Euclid" w:hAnsi="Euclid" w:hint="eastAsia"/>
          <w:sz w:val="24"/>
        </w:rPr>
        <w:t>的</w:t>
      </w:r>
      <w:r w:rsidRPr="00A55943">
        <w:rPr>
          <w:rFonts w:ascii="Euclid" w:hAnsi="Euclid"/>
          <w:sz w:val="24"/>
        </w:rPr>
        <w:t>数据流</w:t>
      </w:r>
      <w:r w:rsidRPr="00A55943">
        <w:rPr>
          <w:rFonts w:ascii="Euclid" w:hAnsi="Euclid"/>
          <w:position w:val="-4"/>
          <w:sz w:val="24"/>
        </w:rPr>
        <w:object w:dxaOrig="199" w:dyaOrig="179">
          <v:shape id="对象 52" o:spid="_x0000_i1075" type="#_x0000_t75" style="width:9.9pt;height:9.1pt;mso-position-horizontal-relative:page;mso-position-vertical-relative:page" o:ole="">
            <v:imagedata r:id="rId109" o:title=""/>
          </v:shape>
          <o:OLEObject Type="Embed" ProgID="Equation.DSMT4" ShapeID="对象 52" DrawAspect="Content" ObjectID="_1578658920" r:id="rId110"/>
        </w:object>
      </w:r>
      <w:r w:rsidRPr="00A55943">
        <w:rPr>
          <w:rFonts w:ascii="Euclid" w:hAnsi="Euclid"/>
          <w:sz w:val="24"/>
        </w:rPr>
        <w:t>的到达过程</w:t>
      </w:r>
      <w:r w:rsidRPr="00A55943">
        <w:rPr>
          <w:rFonts w:ascii="Euclid" w:hAnsi="Euclid"/>
          <w:position w:val="-12"/>
          <w:sz w:val="24"/>
        </w:rPr>
        <w:object w:dxaOrig="499" w:dyaOrig="359">
          <v:shape id="对象 53" o:spid="_x0000_i1076" type="#_x0000_t75" style="width:24.55pt;height:18.2pt;mso-position-horizontal-relative:page;mso-position-vertical-relative:page" o:ole="">
            <v:imagedata r:id="rId111" o:title=""/>
          </v:shape>
          <o:OLEObject Type="Embed" ProgID="Equation.DSMT4" ShapeID="对象 53" DrawAspect="Content" ObjectID="_1578658921" r:id="rId112"/>
        </w:object>
      </w:r>
      <w:r w:rsidRPr="00A55943">
        <w:rPr>
          <w:rFonts w:ascii="Euclid" w:hAnsi="Euclid"/>
          <w:sz w:val="24"/>
          <w:lang w:bidi="ar"/>
        </w:rPr>
        <w:t>可以用到达累积分组的总长度表示</w:t>
      </w:r>
      <w:r w:rsidRPr="00A55943">
        <w:rPr>
          <w:rFonts w:ascii="Euclid" w:hAnsi="Euclid" w:hint="eastAsia"/>
          <w:sz w:val="24"/>
          <w:lang w:bidi="ar"/>
        </w:rPr>
        <w:t>，</w:t>
      </w:r>
      <w:r w:rsidRPr="00A55943">
        <w:rPr>
          <w:rFonts w:ascii="Euclid" w:hAnsi="Euclid"/>
          <w:sz w:val="24"/>
          <w:lang w:bidi="ar"/>
        </w:rPr>
        <w:t>即</w:t>
      </w:r>
      <w:r w:rsidRPr="00A55943">
        <w:rPr>
          <w:rFonts w:ascii="Euclid" w:hAnsi="Euclid"/>
          <w:sz w:val="24"/>
          <w:lang w:bidi="ar"/>
        </w:rPr>
        <w:t xml:space="preserve"> </w:t>
      </w:r>
      <w:r w:rsidRPr="00A55943">
        <w:rPr>
          <w:rFonts w:ascii="Euclid" w:hAnsi="Euclid"/>
          <w:position w:val="-26"/>
          <w:sz w:val="24"/>
          <w:lang w:bidi="ar"/>
        </w:rPr>
        <w:object w:dxaOrig="1279" w:dyaOrig="659">
          <v:shape id="对象 54" o:spid="_x0000_i1077" type="#_x0000_t75" style="width:64.1pt;height:32.85pt;mso-position-horizontal-relative:page;mso-position-vertical-relative:page" o:ole="">
            <v:imagedata r:id="rId113" o:title=""/>
          </v:shape>
          <o:OLEObject Type="Embed" ProgID="Equation.DSMT4" ShapeID="对象 54" DrawAspect="Content" ObjectID="_1578658922" r:id="rId114"/>
        </w:object>
      </w:r>
      <w:r w:rsidRPr="00A55943">
        <w:rPr>
          <w:rFonts w:ascii="Euclid" w:hAnsi="Euclid" w:hint="eastAsia"/>
          <w:sz w:val="24"/>
          <w:lang w:bidi="ar"/>
        </w:rPr>
        <w:t>，</w:t>
      </w:r>
      <w:r w:rsidRPr="00A55943">
        <w:rPr>
          <w:rFonts w:ascii="Euclid" w:hAnsi="Euclid"/>
          <w:sz w:val="24"/>
          <w:lang w:bidi="ar"/>
        </w:rPr>
        <w:t>其中</w:t>
      </w:r>
      <w:r w:rsidRPr="00A55943">
        <w:rPr>
          <w:rFonts w:ascii="Euclid" w:hAnsi="Euclid"/>
          <w:position w:val="-10"/>
          <w:sz w:val="24"/>
          <w:lang w:bidi="ar"/>
        </w:rPr>
        <w:object w:dxaOrig="479" w:dyaOrig="299">
          <v:shape id="对象 55" o:spid="_x0000_i1078" type="#_x0000_t75" style="width:24.15pt;height:15.05pt;mso-position-horizontal-relative:page;mso-position-vertical-relative:page" o:ole="">
            <v:imagedata r:id="rId115" o:title=""/>
          </v:shape>
          <o:OLEObject Type="Embed" ProgID="Equation.DSMT4" ShapeID="对象 55" DrawAspect="Content" ObjectID="_1578658923" r:id="rId116"/>
        </w:object>
      </w:r>
      <w:r w:rsidRPr="00A55943">
        <w:rPr>
          <w:rFonts w:ascii="Euclid" w:hAnsi="Euclid"/>
          <w:sz w:val="24"/>
          <w:lang w:bidi="ar"/>
        </w:rPr>
        <w:t>是</w:t>
      </w:r>
      <w:r w:rsidRPr="00A55943">
        <w:rPr>
          <w:rFonts w:ascii="Euclid" w:hAnsi="Euclid"/>
          <w:position w:val="-10"/>
          <w:sz w:val="24"/>
          <w:lang w:bidi="ar"/>
        </w:rPr>
        <w:object w:dxaOrig="419" w:dyaOrig="299">
          <v:shape id="对象 56" o:spid="_x0000_i1079" type="#_x0000_t75" style="width:20.95pt;height:15.05pt;mso-position-horizontal-relative:page;mso-position-vertical-relative:page" o:ole="">
            <v:imagedata r:id="rId117" o:title=""/>
          </v:shape>
          <o:OLEObject Type="Embed" ProgID="Equation.DSMT4" ShapeID="对象 56" DrawAspect="Content" ObjectID="_1578658924" r:id="rId118"/>
        </w:object>
      </w:r>
      <w:r w:rsidRPr="00A55943">
        <w:rPr>
          <w:rFonts w:ascii="Euclid" w:hAnsi="Euclid"/>
          <w:sz w:val="24"/>
          <w:lang w:bidi="ar"/>
        </w:rPr>
        <w:t>时间内到达的分组总数，</w:t>
      </w:r>
      <w:r w:rsidRPr="00A55943">
        <w:rPr>
          <w:rFonts w:ascii="Euclid" w:hAnsi="Euclid"/>
          <w:position w:val="-12"/>
          <w:sz w:val="24"/>
          <w:lang w:bidi="ar"/>
        </w:rPr>
        <w:object w:dxaOrig="1279" w:dyaOrig="379">
          <v:shape id="对象 57" o:spid="_x0000_i1080" type="#_x0000_t75" style="width:64.1pt;height:19pt;mso-position-horizontal-relative:page;mso-position-vertical-relative:page" o:ole="">
            <v:imagedata r:id="rId119" o:title=""/>
          </v:shape>
          <o:OLEObject Type="Embed" ProgID="Equation.DSMT4" ShapeID="对象 57" DrawAspect="Content" ObjectID="_1578658925" r:id="rId120"/>
        </w:object>
      </w:r>
      <w:r w:rsidRPr="00A55943">
        <w:rPr>
          <w:rFonts w:ascii="Euclid" w:hAnsi="Euclid"/>
          <w:sz w:val="24"/>
          <w:lang w:bidi="ar"/>
        </w:rPr>
        <w:t>表示每个分组的长度且独立同分布。记</w:t>
      </w:r>
      <w:r w:rsidRPr="00A55943">
        <w:rPr>
          <w:rFonts w:ascii="Euclid" w:hAnsi="Euclid" w:hint="eastAsia"/>
          <w:sz w:val="24"/>
          <w:lang w:bidi="ar"/>
        </w:rPr>
        <w:t>regular</w:t>
      </w:r>
      <w:r w:rsidRPr="00A55943">
        <w:rPr>
          <w:rFonts w:ascii="Euclid" w:hAnsi="Euclid" w:hint="eastAsia"/>
          <w:sz w:val="24"/>
          <w:lang w:bidi="ar"/>
        </w:rPr>
        <w:t>和</w:t>
      </w:r>
      <w:r w:rsidRPr="00A55943">
        <w:rPr>
          <w:rFonts w:ascii="Euclid" w:hAnsi="Euclid" w:hint="eastAsia"/>
          <w:sz w:val="24"/>
          <w:lang w:bidi="ar"/>
        </w:rPr>
        <w:t>alarm</w:t>
      </w:r>
      <w:r w:rsidRPr="00A55943">
        <w:rPr>
          <w:rFonts w:ascii="Euclid" w:hAnsi="Euclid"/>
          <w:sz w:val="24"/>
          <w:lang w:bidi="ar"/>
        </w:rPr>
        <w:t>两种状态下数据分组到达速率分别为</w:t>
      </w:r>
      <w:r w:rsidRPr="00A55943">
        <w:rPr>
          <w:rFonts w:ascii="Euclid" w:hAnsi="Euclid"/>
          <w:position w:val="-12"/>
          <w:sz w:val="24"/>
          <w:lang w:bidi="ar"/>
        </w:rPr>
        <w:object w:dxaOrig="239" w:dyaOrig="359">
          <v:shape id="对象 58" o:spid="_x0000_i1081" type="#_x0000_t75" style="width:12.65pt;height:18.2pt;mso-position-horizontal-relative:page;mso-position-vertical-relative:page" o:ole="">
            <v:imagedata r:id="rId121" o:title=""/>
          </v:shape>
          <o:OLEObject Type="Embed" ProgID="Equation.DSMT4" ShapeID="对象 58" DrawAspect="Content" ObjectID="_1578658926" r:id="rId122"/>
        </w:object>
      </w:r>
      <w:r w:rsidRPr="00A55943">
        <w:rPr>
          <w:rFonts w:ascii="Euclid" w:hAnsi="Euclid"/>
          <w:sz w:val="24"/>
          <w:lang w:bidi="ar"/>
        </w:rPr>
        <w:t>和</w:t>
      </w:r>
      <w:r w:rsidRPr="00A55943">
        <w:rPr>
          <w:rFonts w:ascii="Euclid" w:hAnsi="Euclid"/>
          <w:position w:val="-12"/>
          <w:sz w:val="24"/>
          <w:lang w:bidi="ar"/>
        </w:rPr>
        <w:object w:dxaOrig="239" w:dyaOrig="359">
          <v:shape id="对象 59" o:spid="_x0000_i1082" type="#_x0000_t75" style="width:12.65pt;height:18.2pt;mso-position-horizontal-relative:page;mso-position-vertical-relative:page" o:ole="">
            <v:imagedata r:id="rId123" o:title=""/>
          </v:shape>
          <o:OLEObject Type="Embed" ProgID="Equation.DSMT4" ShapeID="对象 59" DrawAspect="Content" ObjectID="_1578658927" r:id="rId124"/>
        </w:object>
      </w:r>
      <w:r w:rsidRPr="00A55943">
        <w:rPr>
          <w:rFonts w:ascii="Euclid" w:hAnsi="Euclid"/>
          <w:sz w:val="24"/>
          <w:lang w:bidi="ar"/>
        </w:rPr>
        <w:t>，从而得到</w:t>
      </w:r>
      <w:r w:rsidRPr="00A55943">
        <w:rPr>
          <w:rFonts w:ascii="Euclid" w:hAnsi="Euclid"/>
          <w:position w:val="-12"/>
          <w:sz w:val="24"/>
          <w:lang w:bidi="ar"/>
        </w:rPr>
        <w:object w:dxaOrig="499" w:dyaOrig="359">
          <v:shape id="对象 60" o:spid="_x0000_i1083" type="#_x0000_t75" style="width:24.55pt;height:18.2pt;mso-position-horizontal-relative:page;mso-position-vertical-relative:page" o:ole="">
            <v:imagedata r:id="rId125" o:title=""/>
          </v:shape>
          <o:OLEObject Type="Embed" ProgID="Equation.DSMT4" ShapeID="对象 60" DrawAspect="Content" ObjectID="_1578658928" r:id="rId126"/>
        </w:object>
      </w:r>
      <w:r w:rsidRPr="00A55943">
        <w:rPr>
          <w:rFonts w:ascii="Euclid" w:hAnsi="Euclid"/>
          <w:sz w:val="24"/>
          <w:lang w:bidi="ar"/>
        </w:rPr>
        <w:t>的矩母函数：</w:t>
      </w:r>
    </w:p>
    <w:p w:rsidR="005F388D" w:rsidRPr="00A55943" w:rsidRDefault="0007386A" w:rsidP="00A55943">
      <w:pPr>
        <w:snapToGrid w:val="0"/>
        <w:spacing w:line="360" w:lineRule="auto"/>
        <w:ind w:firstLineChars="200" w:firstLine="480"/>
        <w:jc w:val="right"/>
        <w:textAlignment w:val="baseline"/>
        <w:rPr>
          <w:rFonts w:ascii="Euclid" w:hAnsi="Euclid"/>
          <w:sz w:val="24"/>
          <w:lang w:bidi="ar"/>
        </w:rPr>
      </w:pPr>
      <w:r>
        <w:rPr>
          <w:rFonts w:ascii="Euclid" w:hAnsi="Euclid"/>
          <w:sz w:val="24"/>
        </w:rPr>
        <w:t xml:space="preserve">             </w:t>
      </w:r>
      <w:r w:rsidR="005F388D" w:rsidRPr="00A55943">
        <w:rPr>
          <w:rFonts w:ascii="Euclid" w:hAnsi="Euclid"/>
          <w:sz w:val="24"/>
        </w:rPr>
        <w:t xml:space="preserve">     </w:t>
      </w:r>
      <w:r w:rsidR="005F388D" w:rsidRPr="00A55943">
        <w:rPr>
          <w:rFonts w:ascii="Euclid" w:hAnsi="Euclid"/>
          <w:position w:val="-98"/>
          <w:sz w:val="24"/>
        </w:rPr>
        <w:object w:dxaOrig="4160" w:dyaOrig="2060">
          <v:shape id="对象 61" o:spid="_x0000_i1084" type="#_x0000_t75" style="width:208.1pt;height:102.45pt;mso-position-horizontal-relative:page;mso-position-vertical-relative:page" o:ole="">
            <v:imagedata r:id="rId127" o:title=""/>
          </v:shape>
          <o:OLEObject Type="Embed" ProgID="Equation.DSMT4" ShapeID="对象 61" DrawAspect="Content" ObjectID="_1578658929" r:id="rId128"/>
        </w:object>
      </w:r>
      <w:r w:rsidR="005F388D" w:rsidRPr="00A55943">
        <w:rPr>
          <w:rFonts w:ascii="Euclid" w:hAnsi="Euclid"/>
          <w:sz w:val="24"/>
        </w:rPr>
        <w:t xml:space="preserve">                      (7)</w:t>
      </w:r>
    </w:p>
    <w:p w:rsidR="005F388D" w:rsidRPr="00A55943" w:rsidRDefault="005F388D" w:rsidP="00A55943">
      <w:pPr>
        <w:snapToGrid w:val="0"/>
        <w:spacing w:line="360" w:lineRule="auto"/>
        <w:textAlignment w:val="baseline"/>
        <w:rPr>
          <w:rFonts w:ascii="Euclid" w:hAnsi="Euclid"/>
          <w:sz w:val="24"/>
          <w:lang w:bidi="ar"/>
        </w:rPr>
      </w:pPr>
      <w:r w:rsidRPr="00A55943">
        <w:rPr>
          <w:rFonts w:ascii="Euclid" w:hAnsi="Euclid"/>
          <w:sz w:val="24"/>
          <w:lang w:bidi="ar"/>
        </w:rPr>
        <w:t>由于</w:t>
      </w:r>
    </w:p>
    <w:p w:rsidR="005F388D" w:rsidRPr="00A55943" w:rsidRDefault="005F388D" w:rsidP="00A55943">
      <w:pPr>
        <w:snapToGrid w:val="0"/>
        <w:spacing w:line="360" w:lineRule="auto"/>
        <w:jc w:val="right"/>
        <w:textAlignment w:val="baseline"/>
        <w:rPr>
          <w:rFonts w:ascii="Euclid" w:hAnsi="Euclid"/>
          <w:sz w:val="24"/>
          <w:lang w:bidi="ar"/>
        </w:rPr>
      </w:pPr>
      <w:r w:rsidRPr="00A55943">
        <w:rPr>
          <w:rFonts w:ascii="Euclid" w:hAnsi="Euclid"/>
          <w:sz w:val="24"/>
          <w:lang w:bidi="ar"/>
        </w:rPr>
        <w:lastRenderedPageBreak/>
        <w:t xml:space="preserve">                 </w:t>
      </w:r>
      <w:r w:rsidRPr="00A55943">
        <w:rPr>
          <w:rFonts w:ascii="Euclid" w:hAnsi="Euclid"/>
          <w:position w:val="-22"/>
          <w:sz w:val="24"/>
          <w:lang w:bidi="ar"/>
        </w:rPr>
        <w:object w:dxaOrig="4519" w:dyaOrig="619">
          <v:shape id="对象 190" o:spid="_x0000_i1085" type="#_x0000_t75" style="width:225.5pt;height:30.85pt;mso-position-horizontal-relative:page;mso-position-vertical-relative:page" o:ole="">
            <v:fill o:detectmouseclick="t"/>
            <v:imagedata r:id="rId129" o:title=""/>
          </v:shape>
          <o:OLEObject Type="Embed" ProgID="Equation.DSMT4" ShapeID="对象 190" DrawAspect="Content" ObjectID="_1578658930" r:id="rId130"/>
        </w:object>
      </w:r>
      <w:r w:rsidRPr="00A55943">
        <w:rPr>
          <w:rFonts w:ascii="Euclid" w:hAnsi="Euclid"/>
          <w:sz w:val="24"/>
          <w:lang w:bidi="ar"/>
        </w:rPr>
        <w:t xml:space="preserve">                      </w:t>
      </w:r>
      <w:r w:rsidRPr="00A55943">
        <w:rPr>
          <w:rFonts w:ascii="Euclid" w:hAnsi="Euclid"/>
          <w:sz w:val="24"/>
        </w:rPr>
        <w:t>(8)</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其中</w:t>
      </w:r>
      <w:r w:rsidRPr="00A55943">
        <w:rPr>
          <w:rFonts w:ascii="Euclid" w:hAnsi="Euclid"/>
          <w:sz w:val="24"/>
        </w:rPr>
        <w:object w:dxaOrig="799" w:dyaOrig="359">
          <v:shape id="对象 205" o:spid="_x0000_i1086" type="#_x0000_t75" style="width:39.95pt;height:18.2pt;mso-position-horizontal-relative:page;mso-position-vertical-relative:page" o:ole="">
            <v:imagedata r:id="rId131" o:title=""/>
          </v:shape>
          <o:OLEObject Type="Embed" ProgID="Equation.DSMT4" ShapeID="对象 205" DrawAspect="Content" ObjectID="_1578658931" r:id="rId132"/>
        </w:object>
      </w:r>
      <w:r w:rsidRPr="00A55943">
        <w:rPr>
          <w:rFonts w:ascii="Euclid" w:hAnsi="Euclid" w:hint="eastAsia"/>
          <w:sz w:val="24"/>
        </w:rPr>
        <w:t>。又</w:t>
      </w:r>
      <w:r w:rsidRPr="00A55943">
        <w:rPr>
          <w:rFonts w:ascii="Euclid" w:hAnsi="Euclid"/>
          <w:sz w:val="24"/>
        </w:rPr>
        <w:t>根据上节的式</w:t>
      </w:r>
      <w:r w:rsidRPr="00A55943">
        <w:rPr>
          <w:rFonts w:ascii="Euclid" w:hAnsi="Euclid"/>
          <w:sz w:val="24"/>
        </w:rPr>
        <w:t>(1)</w:t>
      </w:r>
      <w:r w:rsidRPr="00A55943">
        <w:rPr>
          <w:rFonts w:ascii="Euclid" w:hAnsi="Euclid"/>
          <w:sz w:val="24"/>
        </w:rPr>
        <w:t>和式</w:t>
      </w:r>
      <w:r w:rsidRPr="00A55943">
        <w:rPr>
          <w:rFonts w:ascii="Euclid" w:hAnsi="Euclid"/>
          <w:sz w:val="24"/>
        </w:rPr>
        <w:t>(2)</w:t>
      </w:r>
      <w:r w:rsidRPr="00A55943">
        <w:rPr>
          <w:rFonts w:ascii="Euclid" w:hAnsi="Euclid"/>
          <w:sz w:val="24"/>
        </w:rPr>
        <w:t>，可知</w:t>
      </w:r>
      <w:r w:rsidRPr="00A55943">
        <w:rPr>
          <w:rFonts w:ascii="Euclid" w:hAnsi="Euclid"/>
          <w:position w:val="-30"/>
          <w:sz w:val="24"/>
        </w:rPr>
        <w:t xml:space="preserve"> </w:t>
      </w:r>
    </w:p>
    <w:p w:rsidR="005F388D" w:rsidRPr="00A55943" w:rsidRDefault="005F388D" w:rsidP="00A55943">
      <w:pPr>
        <w:snapToGrid w:val="0"/>
        <w:spacing w:line="360" w:lineRule="auto"/>
        <w:jc w:val="right"/>
        <w:textAlignment w:val="center"/>
        <w:rPr>
          <w:rFonts w:ascii="Euclid" w:hAnsi="Euclid"/>
          <w:sz w:val="24"/>
        </w:rPr>
      </w:pPr>
      <w:r w:rsidRPr="00A55943">
        <w:rPr>
          <w:rFonts w:ascii="Euclid" w:hAnsi="Euclid"/>
          <w:position w:val="-30"/>
          <w:sz w:val="24"/>
        </w:rPr>
        <w:object w:dxaOrig="6281" w:dyaOrig="699">
          <v:shape id="对象 213" o:spid="_x0000_i1087" type="#_x0000_t75" style="width:313.3pt;height:34.8pt;mso-position-horizontal-relative:page;mso-position-vertical-relative:page" o:ole="">
            <v:fill o:detectmouseclick="t"/>
            <v:imagedata r:id="rId133" o:title=""/>
          </v:shape>
          <o:OLEObject Type="Embed" ProgID="Equation.DSMT4" ShapeID="对象 213" DrawAspect="Content" ObjectID="_1578658932" r:id="rId134"/>
        </w:object>
      </w:r>
      <w:r w:rsidRPr="00A55943">
        <w:rPr>
          <w:rFonts w:ascii="Euclid" w:hAnsi="Euclid"/>
          <w:sz w:val="24"/>
        </w:rPr>
        <w:t xml:space="preserve">              (9)</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由此得出连续时间</w:t>
      </w:r>
      <w:r w:rsidRPr="00A55943">
        <w:rPr>
          <w:rFonts w:ascii="Euclid" w:hAnsi="Euclid"/>
          <w:sz w:val="24"/>
        </w:rPr>
        <w:t>MMPP</w:t>
      </w:r>
      <w:r w:rsidRPr="00A55943">
        <w:rPr>
          <w:rFonts w:ascii="Euclid" w:hAnsi="Euclid"/>
          <w:sz w:val="24"/>
        </w:rPr>
        <w:t>的最小生成矩阵</w:t>
      </w:r>
      <w:r w:rsidRPr="00A55943">
        <w:rPr>
          <w:rFonts w:ascii="Euclid" w:hAnsi="Euclid"/>
          <w:sz w:val="24"/>
        </w:rPr>
        <w:object w:dxaOrig="299" w:dyaOrig="359">
          <v:shape id="对象 64" o:spid="_x0000_i1088" type="#_x0000_t75" style="width:15.05pt;height:18.2pt;mso-position-horizontal-relative:page;mso-position-vertical-relative:page" o:ole="">
            <v:imagedata r:id="rId135" o:title=""/>
          </v:shape>
          <o:OLEObject Type="Embed" ProgID="Equation.DSMT4" ShapeID="对象 64" DrawAspect="Content" ObjectID="_1578658933" r:id="rId136"/>
        </w:object>
      </w:r>
      <w:r w:rsidRPr="00A55943">
        <w:rPr>
          <w:rFonts w:ascii="Euclid" w:hAnsi="Euclid"/>
          <w:sz w:val="24"/>
        </w:rPr>
        <w:t>：</w:t>
      </w:r>
    </w:p>
    <w:p w:rsidR="005F388D" w:rsidRPr="00A55943" w:rsidRDefault="00DF2C6C" w:rsidP="00A55943">
      <w:pPr>
        <w:snapToGrid w:val="0"/>
        <w:spacing w:line="360" w:lineRule="auto"/>
        <w:jc w:val="right"/>
        <w:textAlignment w:val="center"/>
        <w:rPr>
          <w:rFonts w:ascii="Euclid" w:hAnsi="Euclid"/>
          <w:sz w:val="24"/>
        </w:rPr>
      </w:pPr>
      <w:r>
        <w:rPr>
          <w:rFonts w:ascii="Euclid" w:hAnsi="Euclid"/>
          <w:sz w:val="24"/>
        </w:rPr>
        <w:t xml:space="preserve">                          </w:t>
      </w:r>
      <w:r w:rsidR="005F388D" w:rsidRPr="00A55943">
        <w:rPr>
          <w:rFonts w:ascii="Euclid" w:hAnsi="Euclid"/>
          <w:sz w:val="24"/>
        </w:rPr>
        <w:object w:dxaOrig="1840" w:dyaOrig="699">
          <v:shape id="对象 215" o:spid="_x0000_i1089" type="#_x0000_t75" style="width:92.55pt;height:34.8pt;mso-position-horizontal-relative:page;mso-position-vertical-relative:page" o:ole="">
            <v:imagedata r:id="rId137" o:title=""/>
          </v:shape>
          <o:OLEObject Type="Embed" ProgID="Equation.DSMT4" ShapeID="对象 215" DrawAspect="Content" ObjectID="_1578658934" r:id="rId138"/>
        </w:object>
      </w:r>
      <w:r w:rsidR="005F388D" w:rsidRPr="00A55943">
        <w:rPr>
          <w:rFonts w:ascii="Euclid" w:hAnsi="Euclid"/>
          <w:sz w:val="24"/>
        </w:rPr>
        <w:t xml:space="preserve">                                    (10)</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所以</w:t>
      </w:r>
    </w:p>
    <w:p w:rsidR="005F388D" w:rsidRPr="00A55943" w:rsidRDefault="005F388D" w:rsidP="00A55943">
      <w:pPr>
        <w:snapToGrid w:val="0"/>
        <w:spacing w:line="360" w:lineRule="auto"/>
        <w:jc w:val="right"/>
        <w:textAlignment w:val="center"/>
        <w:rPr>
          <w:rFonts w:ascii="Euclid" w:hAnsi="Euclid"/>
          <w:sz w:val="24"/>
        </w:rPr>
      </w:pPr>
      <w:r w:rsidRPr="00A55943">
        <w:rPr>
          <w:rFonts w:ascii="Euclid" w:hAnsi="Euclid"/>
          <w:sz w:val="24"/>
        </w:rPr>
        <w:t xml:space="preserve">                   </w:t>
      </w:r>
      <w:r w:rsidRPr="00A55943">
        <w:rPr>
          <w:rFonts w:ascii="Euclid" w:hAnsi="Euclid"/>
          <w:sz w:val="24"/>
        </w:rPr>
        <w:object w:dxaOrig="3840" w:dyaOrig="3100">
          <v:shape id="对象 219" o:spid="_x0000_i1090" type="#_x0000_t75" style="width:191.85pt;height:154.7pt;mso-position-horizontal-relative:page;mso-position-vertical-relative:page" o:ole="">
            <v:imagedata r:id="rId139" o:title=""/>
          </v:shape>
          <o:OLEObject Type="Embed" ProgID="Equation.DSMT4" ShapeID="对象 219" DrawAspect="Content" ObjectID="_1578658935" r:id="rId140"/>
        </w:object>
      </w:r>
      <w:r w:rsidRPr="00A55943">
        <w:rPr>
          <w:rFonts w:ascii="Euclid" w:hAnsi="Euclid"/>
          <w:sz w:val="24"/>
        </w:rPr>
        <w:t xml:space="preserve">                       (11)</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再以</w:t>
      </w:r>
      <w:r w:rsidRPr="00A55943">
        <w:rPr>
          <w:rFonts w:ascii="Euclid" w:hAnsi="Euclid"/>
          <w:sz w:val="24"/>
        </w:rPr>
        <w:object w:dxaOrig="999" w:dyaOrig="619">
          <v:shape id="对象 67" o:spid="_x0000_i1091" type="#_x0000_t75" style="width:49.85pt;height:30.85pt;mso-position-horizontal-relative:page;mso-position-vertical-relative:page" o:ole="">
            <v:imagedata r:id="rId141" o:title=""/>
          </v:shape>
          <o:OLEObject Type="Embed" ProgID="Equation.DSMT4" ShapeID="对象 67" DrawAspect="Content" ObjectID="_1578658936" r:id="rId142"/>
        </w:object>
      </w:r>
      <w:r w:rsidRPr="00A55943">
        <w:rPr>
          <w:rFonts w:ascii="Euclid" w:hAnsi="Euclid"/>
          <w:sz w:val="24"/>
        </w:rPr>
        <w:t>时刻的</w:t>
      </w:r>
      <w:r w:rsidRPr="00A55943">
        <w:rPr>
          <w:rFonts w:ascii="Euclid" w:hAnsi="Euclid"/>
          <w:sz w:val="24"/>
        </w:rPr>
        <w:object w:dxaOrig="519" w:dyaOrig="359">
          <v:shape id="对象 189" o:spid="_x0000_i1092" type="#_x0000_t75" style="width:26.1pt;height:18.2pt;mso-position-horizontal-relative:page;mso-position-vertical-relative:page" o:ole="">
            <v:imagedata r:id="rId143" o:title=""/>
          </v:shape>
          <o:OLEObject Type="Embed" ProgID="Equation.DSMT4" ShapeID="对象 189" DrawAspect="Content" ObjectID="_1578658937" r:id="rId144"/>
        </w:object>
      </w:r>
      <w:r w:rsidRPr="00A55943">
        <w:rPr>
          <w:rFonts w:ascii="Euclid" w:hAnsi="Euclid"/>
          <w:sz w:val="24"/>
        </w:rPr>
        <w:t>作为平稳分布，记</w:t>
      </w:r>
      <w:r w:rsidRPr="00A55943">
        <w:rPr>
          <w:rFonts w:ascii="Euclid" w:hAnsi="Euclid"/>
          <w:sz w:val="24"/>
        </w:rPr>
        <w:object w:dxaOrig="999" w:dyaOrig="619">
          <v:shape id="对象 69" o:spid="_x0000_i1093" type="#_x0000_t75" style="width:49.85pt;height:30.85pt;mso-position-horizontal-relative:page;mso-position-vertical-relative:page" o:ole="">
            <v:imagedata r:id="rId145" o:title=""/>
          </v:shape>
          <o:OLEObject Type="Embed" ProgID="Equation.DSMT4" ShapeID="对象 69" DrawAspect="Content" ObjectID="_1578658938" r:id="rId146"/>
        </w:object>
      </w:r>
      <w:r w:rsidRPr="00A55943">
        <w:rPr>
          <w:rFonts w:ascii="Euclid" w:hAnsi="Euclid"/>
          <w:sz w:val="24"/>
        </w:rPr>
        <w:t>，将其和式（</w:t>
      </w:r>
      <w:r w:rsidRPr="00A55943">
        <w:rPr>
          <w:rFonts w:ascii="Euclid" w:hAnsi="Euclid"/>
          <w:sz w:val="24"/>
        </w:rPr>
        <w:t>11</w:t>
      </w:r>
      <w:r w:rsidRPr="00A55943">
        <w:rPr>
          <w:rFonts w:ascii="Euclid" w:hAnsi="Euclid"/>
          <w:sz w:val="24"/>
        </w:rPr>
        <w:t>）代入式（</w:t>
      </w:r>
      <w:r w:rsidRPr="00A55943">
        <w:rPr>
          <w:rFonts w:ascii="Euclid" w:hAnsi="Euclid"/>
          <w:sz w:val="24"/>
        </w:rPr>
        <w:t>8</w:t>
      </w:r>
      <w:r w:rsidRPr="00A55943">
        <w:rPr>
          <w:rFonts w:ascii="Euclid" w:hAnsi="Euclid"/>
          <w:sz w:val="24"/>
        </w:rPr>
        <w:t>），并假设分组定长为</w:t>
      </w:r>
      <w:r w:rsidRPr="00A55943">
        <w:rPr>
          <w:rFonts w:ascii="Euclid" w:hAnsi="Euclid"/>
          <w:sz w:val="24"/>
        </w:rPr>
        <w:object w:dxaOrig="139" w:dyaOrig="218">
          <v:shape id="对象 70" o:spid="_x0000_i1094" type="#_x0000_t75" style="width:7.1pt;height:10.7pt;mso-position-horizontal-relative:page;mso-position-vertical-relative:page" o:ole="">
            <v:imagedata r:id="rId147" o:title=""/>
          </v:shape>
          <o:OLEObject Type="Embed" ProgID="Equation.DSMT4" ShapeID="对象 70" DrawAspect="Content" ObjectID="_1578658939" r:id="rId148"/>
        </w:object>
      </w:r>
      <w:r w:rsidRPr="00A55943">
        <w:rPr>
          <w:rFonts w:ascii="Euclid" w:hAnsi="Euclid"/>
          <w:sz w:val="24"/>
        </w:rPr>
        <w:t>，求得</w:t>
      </w:r>
    </w:p>
    <w:p w:rsidR="005F388D" w:rsidRPr="00A55943" w:rsidRDefault="005F388D" w:rsidP="00A55943">
      <w:pPr>
        <w:snapToGrid w:val="0"/>
        <w:spacing w:line="360" w:lineRule="auto"/>
        <w:ind w:firstLineChars="100" w:firstLine="240"/>
        <w:jc w:val="right"/>
        <w:textAlignment w:val="center"/>
        <w:rPr>
          <w:rFonts w:ascii="Euclid" w:hAnsi="Euclid"/>
          <w:sz w:val="24"/>
        </w:rPr>
      </w:pPr>
      <w:r w:rsidRPr="00A55943">
        <w:rPr>
          <w:rFonts w:ascii="Euclid" w:hAnsi="Euclid"/>
          <w:position w:val="-112"/>
          <w:sz w:val="24"/>
        </w:rPr>
        <w:object w:dxaOrig="6680" w:dyaOrig="2340">
          <v:shape id="对象 221" o:spid="_x0000_i1095" type="#_x0000_t75" style="width:334.3pt;height:117.1pt;mso-position-horizontal-relative:page;mso-position-vertical-relative:page" o:ole="">
            <v:fill o:detectmouseclick="t"/>
            <v:imagedata r:id="rId149" o:title=""/>
          </v:shape>
          <o:OLEObject Type="Embed" ProgID="Equation.DSMT4" ShapeID="对象 221" DrawAspect="Content" ObjectID="_1578658940" r:id="rId150"/>
        </w:object>
      </w:r>
      <w:r w:rsidRPr="00A55943">
        <w:rPr>
          <w:rFonts w:ascii="Euclid" w:hAnsi="Euclid"/>
          <w:sz w:val="24"/>
        </w:rPr>
        <w:t xml:space="preserve">        (12)</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上式的结果可令倒数第二步中</w:t>
      </w:r>
      <w:r w:rsidRPr="00A55943">
        <w:rPr>
          <w:rFonts w:ascii="Euclid" w:hAnsi="Euclid"/>
          <w:sz w:val="24"/>
        </w:rPr>
        <w:object w:dxaOrig="2339" w:dyaOrig="679">
          <v:shape id="对象 72" o:spid="_x0000_i1096" type="#_x0000_t75" style="width:116.3pt;height:34pt;mso-position-horizontal-relative:page;mso-position-vertical-relative:page" o:ole="">
            <v:fill o:detectmouseclick="t"/>
            <v:imagedata r:id="rId151" o:title=""/>
          </v:shape>
          <o:OLEObject Type="Embed" ProgID="Equation.DSMT4" ShapeID="对象 72" DrawAspect="Content" ObjectID="_1578658941" r:id="rId152"/>
        </w:object>
      </w:r>
      <w:r w:rsidRPr="00A55943">
        <w:rPr>
          <w:rFonts w:ascii="Euclid" w:hAnsi="Euclid"/>
          <w:sz w:val="24"/>
        </w:rPr>
        <w:t>得到，于是求得数据流的到达过程</w:t>
      </w:r>
      <w:r w:rsidRPr="00A55943">
        <w:rPr>
          <w:rFonts w:ascii="Euclid" w:hAnsi="Euclid"/>
          <w:sz w:val="24"/>
        </w:rPr>
        <w:object w:dxaOrig="499" w:dyaOrig="359">
          <v:shape id="对象 73" o:spid="_x0000_i1097" type="#_x0000_t75" style="width:24.55pt;height:18.2pt;mso-position-horizontal-relative:page;mso-position-vertical-relative:page" o:ole="">
            <v:imagedata r:id="rId153" o:title=""/>
          </v:shape>
          <o:OLEObject Type="Embed" ProgID="Equation.DSMT4" ShapeID="对象 73" DrawAspect="Content" ObjectID="_1578658942" r:id="rId154"/>
        </w:object>
      </w:r>
      <w:r w:rsidRPr="00A55943">
        <w:rPr>
          <w:rFonts w:ascii="Euclid" w:hAnsi="Euclid"/>
          <w:sz w:val="24"/>
        </w:rPr>
        <w:t>的随机到达曲线</w:t>
      </w:r>
    </w:p>
    <w:p w:rsidR="005F388D" w:rsidRPr="00A55943" w:rsidRDefault="005F388D" w:rsidP="00A55943">
      <w:pPr>
        <w:snapToGrid w:val="0"/>
        <w:spacing w:line="360" w:lineRule="auto"/>
        <w:jc w:val="right"/>
        <w:textAlignment w:val="baseline"/>
        <w:rPr>
          <w:rFonts w:ascii="Euclid" w:hAnsi="Euclid"/>
          <w:sz w:val="24"/>
        </w:rPr>
      </w:pPr>
      <w:r w:rsidRPr="00A55943">
        <w:rPr>
          <w:rFonts w:ascii="Euclid" w:hAnsi="Euclid"/>
          <w:sz w:val="24"/>
        </w:rPr>
        <w:lastRenderedPageBreak/>
        <w:t xml:space="preserve">          </w:t>
      </w:r>
      <w:r w:rsidRPr="00A55943">
        <w:rPr>
          <w:rFonts w:ascii="Euclid" w:hAnsi="Euclid"/>
          <w:position w:val="-56"/>
          <w:sz w:val="24"/>
        </w:rPr>
        <w:object w:dxaOrig="6080" w:dyaOrig="1219">
          <v:shape id="对象 223" o:spid="_x0000_i1098" type="#_x0000_t75" style="width:303.45pt;height:60.55pt;mso-position-horizontal-relative:page;mso-position-vertical-relative:page" o:ole="">
            <v:imagedata r:id="rId155" o:title=""/>
          </v:shape>
          <o:OLEObject Type="Embed" ProgID="Equation.DSMT4" ShapeID="对象 223" DrawAspect="Content" ObjectID="_1578658943" r:id="rId156"/>
        </w:object>
      </w:r>
      <w:r w:rsidRPr="00A55943">
        <w:rPr>
          <w:rFonts w:ascii="Euclid" w:hAnsi="Euclid"/>
          <w:sz w:val="24"/>
        </w:rPr>
        <w:t xml:space="preserve">            (13)</w:t>
      </w:r>
    </w:p>
    <w:p w:rsidR="005F388D" w:rsidRPr="00A55943" w:rsidRDefault="005F388D" w:rsidP="00A55943">
      <w:pPr>
        <w:snapToGrid w:val="0"/>
        <w:spacing w:line="360" w:lineRule="auto"/>
        <w:rPr>
          <w:rFonts w:ascii="Euclid" w:hAnsi="Euclid"/>
          <w:position w:val="-12"/>
          <w:sz w:val="24"/>
        </w:rPr>
      </w:pPr>
      <w:r w:rsidRPr="00A55943">
        <w:rPr>
          <w:rFonts w:ascii="Euclid" w:hAnsi="Euclid"/>
          <w:sz w:val="24"/>
        </w:rPr>
        <w:t>且其概率边界函数</w:t>
      </w:r>
      <w:r w:rsidRPr="00A55943">
        <w:rPr>
          <w:rFonts w:ascii="Euclid" w:hAnsi="Euclid"/>
          <w:position w:val="-12"/>
          <w:sz w:val="24"/>
        </w:rPr>
        <w:object w:dxaOrig="878" w:dyaOrig="399">
          <v:shape id="对象 75" o:spid="_x0000_i1099" type="#_x0000_t75" style="width:44.7pt;height:20.55pt;mso-position-horizontal-relative:page;mso-position-vertical-relative:page" o:ole="">
            <v:imagedata r:id="rId157" o:title=""/>
          </v:shape>
          <o:OLEObject Type="Embed" ProgID="Equation.DSMT4" ShapeID="对象 75" DrawAspect="Content" ObjectID="_1578658944" r:id="rId158"/>
        </w:object>
      </w:r>
      <w:r w:rsidRPr="00A55943">
        <w:rPr>
          <w:rFonts w:ascii="Euclid" w:hAnsi="Euclid"/>
          <w:position w:val="-12"/>
          <w:sz w:val="24"/>
        </w:rPr>
        <w:t>，</w:t>
      </w:r>
      <w:r w:rsidRPr="00A55943">
        <w:rPr>
          <w:rFonts w:ascii="Euclid" w:hAnsi="Euclid"/>
          <w:position w:val="-12"/>
          <w:sz w:val="24"/>
        </w:rPr>
        <w:object w:dxaOrig="239" w:dyaOrig="359">
          <v:shape id="对象 76" o:spid="_x0000_i1100" type="#_x0000_t75" style="width:12.65pt;height:18.2pt;mso-position-horizontal-relative:page;mso-position-vertical-relative:page" o:ole="">
            <v:imagedata r:id="rId159" o:title=""/>
          </v:shape>
          <o:OLEObject Type="Embed" ProgID="Equation.DSMT4" ShapeID="对象 76" DrawAspect="Content" ObjectID="_1578658945" r:id="rId160"/>
        </w:object>
      </w:r>
      <w:r w:rsidRPr="00A55943">
        <w:rPr>
          <w:rFonts w:ascii="Euclid" w:hAnsi="Euclid"/>
          <w:sz w:val="24"/>
        </w:rPr>
        <w:t>是任意大于</w:t>
      </w:r>
      <w:r w:rsidRPr="00A55943">
        <w:rPr>
          <w:rFonts w:ascii="Euclid" w:hAnsi="Euclid"/>
          <w:sz w:val="24"/>
        </w:rPr>
        <w:t>0</w:t>
      </w:r>
      <w:r w:rsidRPr="00A55943">
        <w:rPr>
          <w:rFonts w:ascii="Euclid" w:hAnsi="Euclid"/>
          <w:sz w:val="24"/>
        </w:rPr>
        <w:t>的自由参数</w:t>
      </w:r>
      <w:r w:rsidRPr="00A55943">
        <w:rPr>
          <w:rFonts w:ascii="Euclid" w:hAnsi="Euclid" w:hint="eastAsia"/>
          <w:sz w:val="24"/>
        </w:rPr>
        <w:t>。</w:t>
      </w:r>
      <w:r w:rsidRPr="00A55943">
        <w:rPr>
          <w:rFonts w:ascii="Euclid" w:hAnsi="Euclid"/>
          <w:sz w:val="24"/>
        </w:rPr>
        <w:t>因此，记</w:t>
      </w:r>
      <w:r w:rsidRPr="00A55943">
        <w:rPr>
          <w:rFonts w:ascii="Euclid" w:hAnsi="Euclid"/>
          <w:position w:val="-12"/>
          <w:sz w:val="24"/>
        </w:rPr>
        <w:object w:dxaOrig="499" w:dyaOrig="359">
          <v:shape id="对象 77" o:spid="_x0000_i1101" type="#_x0000_t75" style="width:24.55pt;height:18.2pt;mso-position-horizontal-relative:page;mso-position-vertical-relative:page" o:ole="">
            <v:imagedata r:id="rId161" o:title=""/>
          </v:shape>
          <o:OLEObject Type="Embed" ProgID="Equation.DSMT4" ShapeID="对象 77" DrawAspect="Content" ObjectID="_1578658946" r:id="rId162"/>
        </w:object>
      </w:r>
      <w:r w:rsidRPr="00A55943">
        <w:rPr>
          <w:rFonts w:ascii="Euclid" w:hAnsi="Euclid"/>
          <w:sz w:val="24"/>
        </w:rPr>
        <w:t>具有</w:t>
      </w:r>
      <w:r w:rsidRPr="00A55943">
        <w:rPr>
          <w:rFonts w:ascii="Euclid" w:hAnsi="Euclid"/>
          <w:sz w:val="24"/>
        </w:rPr>
        <w:t>t.a.c</w:t>
      </w:r>
      <w:r w:rsidRPr="00A55943">
        <w:rPr>
          <w:rFonts w:ascii="Euclid" w:hAnsi="Euclid"/>
          <w:sz w:val="24"/>
        </w:rPr>
        <w:t>随机到达曲线</w:t>
      </w:r>
      <w:r w:rsidRPr="00A55943">
        <w:rPr>
          <w:rFonts w:ascii="Euclid" w:hAnsi="Euclid"/>
          <w:position w:val="-18"/>
          <w:sz w:val="24"/>
        </w:rPr>
        <w:object w:dxaOrig="1737" w:dyaOrig="418">
          <v:shape id="对象 78" o:spid="_x0000_i1102" type="#_x0000_t75" style="width:87.05pt;height:21.35pt;mso-position-horizontal-relative:page;mso-position-vertical-relative:page" o:ole="">
            <v:imagedata r:id="rId163" o:title=""/>
          </v:shape>
          <o:OLEObject Type="Embed" ProgID="Equation.DSMT4" ShapeID="对象 78" DrawAspect="Content" ObjectID="_1578658947" r:id="rId164"/>
        </w:object>
      </w:r>
      <w:r w:rsidRPr="00A55943">
        <w:rPr>
          <w:rFonts w:ascii="Euclid" w:hAnsi="Euclid"/>
          <w:sz w:val="24"/>
        </w:rPr>
        <w:t>。</w:t>
      </w:r>
      <w:r w:rsidRPr="00A55943">
        <w:rPr>
          <w:rFonts w:ascii="Euclid" w:hAnsi="Euclid"/>
          <w:sz w:val="24"/>
        </w:rPr>
        <w:t xml:space="preserve">                                                       </w:t>
      </w:r>
    </w:p>
    <w:p w:rsidR="005F388D" w:rsidRPr="00A55943" w:rsidRDefault="005F388D" w:rsidP="00A55943">
      <w:pPr>
        <w:snapToGrid w:val="0"/>
        <w:spacing w:line="360" w:lineRule="auto"/>
        <w:ind w:firstLineChars="200" w:firstLine="480"/>
        <w:textAlignment w:val="baseline"/>
        <w:rPr>
          <w:rFonts w:ascii="Euclid" w:hAnsi="Euclid"/>
          <w:sz w:val="24"/>
        </w:rPr>
      </w:pPr>
      <w:r w:rsidRPr="00A55943">
        <w:rPr>
          <w:rFonts w:ascii="Euclid" w:hAnsi="Euclid"/>
          <w:sz w:val="24"/>
        </w:rPr>
        <w:t>本文提出的方法同样适用于更多状态的</w:t>
      </w:r>
      <w:r w:rsidRPr="00A55943">
        <w:rPr>
          <w:rFonts w:ascii="Euclid" w:hAnsi="Euclid"/>
          <w:sz w:val="24"/>
        </w:rPr>
        <w:t>CMMPP</w:t>
      </w:r>
      <w:r w:rsidRPr="00A55943">
        <w:rPr>
          <w:rFonts w:ascii="Euclid" w:hAnsi="Euclid"/>
          <w:sz w:val="24"/>
        </w:rPr>
        <w:t>模型，只需将两个全局状态转移矩阵</w:t>
      </w:r>
      <w:r w:rsidRPr="00A55943">
        <w:rPr>
          <w:rFonts w:ascii="Euclid" w:hAnsi="Euclid"/>
          <w:position w:val="-12"/>
          <w:sz w:val="24"/>
        </w:rPr>
        <w:object w:dxaOrig="259" w:dyaOrig="359">
          <v:shape id="对象 80" o:spid="_x0000_i1103" type="#_x0000_t75" style="width:13.05pt;height:18.2pt;mso-position-horizontal-relative:page;mso-position-vertical-relative:page" o:ole="">
            <v:imagedata r:id="rId165" o:title=""/>
          </v:shape>
          <o:OLEObject Type="Embed" ProgID="Equation.DSMT4" ShapeID="对象 80" DrawAspect="Content" ObjectID="_1578658948" r:id="rId166"/>
        </w:object>
      </w:r>
      <w:r w:rsidRPr="00A55943">
        <w:rPr>
          <w:rFonts w:ascii="Euclid" w:hAnsi="Euclid"/>
          <w:sz w:val="24"/>
        </w:rPr>
        <w:t>和</w:t>
      </w:r>
      <w:r w:rsidRPr="00A55943">
        <w:rPr>
          <w:rFonts w:ascii="Euclid" w:hAnsi="Euclid"/>
          <w:position w:val="-12"/>
          <w:sz w:val="24"/>
        </w:rPr>
        <w:object w:dxaOrig="259" w:dyaOrig="359">
          <v:shape id="对象 81" o:spid="_x0000_i1104" type="#_x0000_t75" style="width:13.05pt;height:18.2pt;mso-position-horizontal-relative:page;mso-position-vertical-relative:page" o:ole="">
            <v:imagedata r:id="rId167" o:title=""/>
          </v:shape>
          <o:OLEObject Type="Embed" ProgID="Equation.DSMT4" ShapeID="对象 81" DrawAspect="Content" ObjectID="_1578658949" r:id="rId168"/>
        </w:object>
      </w:r>
      <w:r w:rsidRPr="00A55943">
        <w:rPr>
          <w:rFonts w:ascii="Euclid" w:hAnsi="Euclid"/>
          <w:sz w:val="24"/>
        </w:rPr>
        <w:t>改为对应于</w:t>
      </w:r>
      <w:r w:rsidRPr="00A55943">
        <w:rPr>
          <w:rFonts w:ascii="Euclid" w:hAnsi="Euclid"/>
          <w:position w:val="-4"/>
          <w:sz w:val="24"/>
        </w:rPr>
        <w:object w:dxaOrig="199" w:dyaOrig="179">
          <v:shape id="_x0000_i1105" type="#_x0000_t75" style="width:9.5pt;height:9.1pt;mso-position-horizontal-relative:page;mso-position-vertical-relative:page" o:ole="">
            <v:imagedata r:id="rId169" o:title=""/>
          </v:shape>
          <o:OLEObject Type="Embed" ProgID="Equation.DSMT4" ShapeID="_x0000_i1105" DrawAspect="Content" ObjectID="_1578658950" r:id="rId170"/>
        </w:object>
      </w:r>
      <w:r w:rsidRPr="00A55943">
        <w:rPr>
          <w:rFonts w:ascii="Euclid" w:hAnsi="Euclid"/>
          <w:sz w:val="24"/>
        </w:rPr>
        <w:t>个状态下的</w:t>
      </w:r>
      <w:r w:rsidRPr="00A55943">
        <w:rPr>
          <w:rFonts w:ascii="Euclid" w:hAnsi="Euclid"/>
          <w:position w:val="-4"/>
          <w:sz w:val="24"/>
        </w:rPr>
        <w:object w:dxaOrig="499" w:dyaOrig="179">
          <v:shape id="对象 82" o:spid="_x0000_i1106" type="#_x0000_t75" style="width:24.55pt;height:9.1pt;mso-position-horizontal-relative:page;mso-position-vertical-relative:page" o:ole="">
            <v:imagedata r:id="rId171" o:title=""/>
          </v:shape>
          <o:OLEObject Type="Embed" ProgID="Equation.DSMT4" ShapeID="对象 82" DrawAspect="Content" ObjectID="_1578658951" r:id="rId172"/>
        </w:object>
      </w:r>
      <w:r w:rsidRPr="00A55943">
        <w:rPr>
          <w:rFonts w:ascii="Euclid" w:hAnsi="Euclid"/>
          <w:sz w:val="24"/>
        </w:rPr>
        <w:t>阶矩阵即可。</w:t>
      </w:r>
    </w:p>
    <w:p w:rsidR="005F388D" w:rsidRPr="00A55943" w:rsidRDefault="00264FE6"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2.2 </w:t>
      </w:r>
      <w:r w:rsidR="005F388D" w:rsidRPr="00A55943">
        <w:rPr>
          <w:rFonts w:ascii="Euclid" w:eastAsia="黑体" w:hAnsi="Euclid"/>
          <w:sz w:val="24"/>
        </w:rPr>
        <w:t>随机服务曲线</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对应于使用随机到达曲线描述业务流的到达特性，</w:t>
      </w:r>
      <w:r w:rsidRPr="00A55943">
        <w:rPr>
          <w:rFonts w:ascii="Euclid" w:hAnsi="Euclid"/>
          <w:sz w:val="24"/>
        </w:rPr>
        <w:t>SNC</w:t>
      </w:r>
      <w:r w:rsidRPr="00A55943">
        <w:rPr>
          <w:rFonts w:ascii="Euclid" w:hAnsi="Euclid"/>
          <w:sz w:val="24"/>
        </w:rPr>
        <w:t>同样提供了一种方法来描述系统向输入业务流提供服务的随机下界，即随机服务曲线</w:t>
      </w:r>
      <w:r w:rsidRPr="00A55943">
        <w:rPr>
          <w:rFonts w:ascii="Euclid" w:hAnsi="Euclid" w:hint="eastAsia"/>
          <w:sz w:val="24"/>
        </w:rPr>
        <w:t>，文献</w:t>
      </w:r>
      <w:r w:rsidRPr="00A55943">
        <w:rPr>
          <w:rFonts w:ascii="Euclid" w:hAnsi="Euclid" w:hint="eastAsia"/>
          <w:sz w:val="24"/>
        </w:rPr>
        <w:t>[</w:t>
      </w:r>
      <w:r w:rsidRPr="00A55943">
        <w:rPr>
          <w:rFonts w:ascii="Euclid" w:hAnsi="Euclid"/>
          <w:sz w:val="24"/>
        </w:rPr>
        <w:t>11</w:t>
      </w:r>
      <w:r w:rsidRPr="00A55943">
        <w:rPr>
          <w:rFonts w:ascii="Euclid" w:hAnsi="Euclid" w:hint="eastAsia"/>
          <w:sz w:val="24"/>
        </w:rPr>
        <w:t>]</w:t>
      </w:r>
      <w:r w:rsidRPr="00A55943">
        <w:rPr>
          <w:rFonts w:ascii="Euclid" w:hAnsi="Euclid" w:hint="eastAsia"/>
          <w:sz w:val="24"/>
        </w:rPr>
        <w:t>给出了如下定义</w: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cs="Calibri"/>
          <w:sz w:val="24"/>
        </w:rPr>
      </w:pPr>
      <w:r w:rsidRPr="00A55943">
        <w:rPr>
          <w:rFonts w:ascii="Euclid" w:hAnsi="Euclid"/>
          <w:sz w:val="24"/>
        </w:rPr>
        <w:t>定义</w:t>
      </w:r>
      <w:r w:rsidRPr="00A55943">
        <w:rPr>
          <w:rFonts w:ascii="Euclid" w:hAnsi="Euclid"/>
          <w:sz w:val="24"/>
        </w:rPr>
        <w:t>1</w:t>
      </w:r>
      <w:r w:rsidRPr="00A55943">
        <w:rPr>
          <w:rFonts w:ascii="Euclid" w:hAnsi="Euclid"/>
          <w:sz w:val="24"/>
        </w:rPr>
        <w:t>（随机服务曲线）</w:t>
      </w:r>
      <w:r w:rsidRPr="00A55943">
        <w:rPr>
          <w:rFonts w:ascii="Euclid" w:hAnsi="Euclid"/>
          <w:sz w:val="24"/>
          <w:vertAlign w:val="superscript"/>
        </w:rPr>
        <w:t xml:space="preserve">  </w:t>
      </w:r>
      <w:r w:rsidRPr="00A55943">
        <w:rPr>
          <w:rFonts w:ascii="Euclid" w:hAnsi="Euclid"/>
          <w:sz w:val="24"/>
        </w:rPr>
        <w:t>用</w:t>
      </w:r>
      <w:r w:rsidRPr="00A55943">
        <w:rPr>
          <w:rFonts w:ascii="Euclid" w:hAnsi="Euclid"/>
          <w:position w:val="-10"/>
          <w:sz w:val="24"/>
        </w:rPr>
        <w:object w:dxaOrig="499" w:dyaOrig="359">
          <v:shape id="对象 83" o:spid="_x0000_i1107" type="#_x0000_t75" style="width:24.55pt;height:18.2pt;mso-position-horizontal-relative:page;mso-position-vertical-relative:page" o:ole="">
            <v:imagedata r:id="rId173" o:title=""/>
          </v:shape>
          <o:OLEObject Type="Embed" ProgID="Equation.DSMT4" ShapeID="对象 83" DrawAspect="Content" ObjectID="_1578658952" r:id="rId174"/>
        </w:object>
      </w:r>
      <w:r w:rsidRPr="00A55943">
        <w:rPr>
          <w:rFonts w:ascii="Euclid" w:hAnsi="Euclid"/>
          <w:sz w:val="24"/>
        </w:rPr>
        <w:t>表示</w:t>
      </w:r>
      <w:r w:rsidRPr="00A55943">
        <w:rPr>
          <w:rFonts w:ascii="Euclid" w:hAnsi="Euclid"/>
          <w:position w:val="-10"/>
          <w:sz w:val="24"/>
        </w:rPr>
        <w:object w:dxaOrig="419" w:dyaOrig="299">
          <v:shape id="对象 84" o:spid="_x0000_i1108" type="#_x0000_t75" style="width:20.95pt;height:15.05pt;mso-position-horizontal-relative:page;mso-position-vertical-relative:page" o:ole="">
            <v:imagedata r:id="rId175" o:title=""/>
          </v:shape>
          <o:OLEObject Type="Embed" ProgID="Equation.DSMT4" ShapeID="对象 84" DrawAspect="Content" ObjectID="_1578658953" r:id="rId176"/>
        </w:object>
      </w:r>
      <w:r w:rsidRPr="00A55943">
        <w:rPr>
          <w:rFonts w:ascii="Euclid" w:hAnsi="Euclid"/>
          <w:sz w:val="24"/>
        </w:rPr>
        <w:t>时间内业务离开系统</w:t>
      </w:r>
      <w:r w:rsidRPr="00A55943">
        <w:rPr>
          <w:rFonts w:ascii="Euclid" w:hAnsi="Euclid"/>
          <w:sz w:val="24"/>
        </w:rPr>
        <w:t>S</w:t>
      </w:r>
      <w:r w:rsidRPr="00A55943">
        <w:rPr>
          <w:rFonts w:ascii="Euclid" w:hAnsi="Euclid"/>
          <w:sz w:val="24"/>
        </w:rPr>
        <w:t>的输出累积量，如果对所有的</w:t>
      </w:r>
      <w:r w:rsidRPr="00A55943">
        <w:rPr>
          <w:rFonts w:ascii="Euclid" w:hAnsi="Euclid"/>
          <w:position w:val="-8"/>
          <w:sz w:val="24"/>
        </w:rPr>
        <w:object w:dxaOrig="679" w:dyaOrig="259">
          <v:shape id="对象 85" o:spid="_x0000_i1109" type="#_x0000_t75" style="width:34pt;height:13.05pt;mso-position-horizontal-relative:page;mso-position-vertical-relative:page" o:ole="">
            <v:imagedata r:id="rId177" o:title=""/>
          </v:shape>
          <o:OLEObject Type="Embed" ProgID="Equation.DSMT4" ShapeID="对象 85" DrawAspect="Content" ObjectID="_1578658954" r:id="rId178"/>
        </w:object>
      </w:r>
      <w:r w:rsidRPr="00A55943">
        <w:rPr>
          <w:rFonts w:ascii="Euclid" w:hAnsi="Euclid"/>
          <w:sz w:val="24"/>
        </w:rPr>
        <w:t>，均有</w:t>
      </w:r>
    </w:p>
    <w:p w:rsidR="005F388D" w:rsidRPr="00A55943" w:rsidRDefault="00487462" w:rsidP="00A55943">
      <w:pPr>
        <w:snapToGrid w:val="0"/>
        <w:spacing w:line="360" w:lineRule="auto"/>
        <w:jc w:val="right"/>
        <w:rPr>
          <w:rFonts w:ascii="Euclid" w:hAnsi="Euclid"/>
          <w:sz w:val="24"/>
        </w:rPr>
      </w:pPr>
      <w:r>
        <w:rPr>
          <w:rFonts w:ascii="Euclid" w:hAnsi="Euclid" w:cs="Calibri"/>
          <w:sz w:val="24"/>
        </w:rPr>
        <w:t xml:space="preserve">                        </w:t>
      </w:r>
      <w:r w:rsidR="005F388D" w:rsidRPr="00A55943">
        <w:rPr>
          <w:rFonts w:ascii="Euclid" w:hAnsi="Euclid" w:cs="Calibri"/>
          <w:position w:val="-10"/>
          <w:sz w:val="24"/>
        </w:rPr>
        <w:object w:dxaOrig="2700" w:dyaOrig="359">
          <v:shape id="对象 86" o:spid="_x0000_i1110" type="#_x0000_t75" style="width:134.9pt;height:18.2pt;mso-position-horizontal-relative:page;mso-position-vertical-relative:page" o:ole="">
            <v:imagedata r:id="rId179" o:title=""/>
          </v:shape>
          <o:OLEObject Type="Embed" ProgID="Equation.DSMT4" ShapeID="对象 86" DrawAspect="Content" ObjectID="_1578658955" r:id="rId180"/>
        </w:object>
      </w:r>
      <w:r>
        <w:rPr>
          <w:rFonts w:ascii="Euclid" w:hAnsi="Euclid" w:cs="Calibri"/>
          <w:sz w:val="24"/>
        </w:rPr>
        <w:t xml:space="preserve">                   </w:t>
      </w:r>
      <w:r w:rsidR="005F388D" w:rsidRPr="00A55943">
        <w:rPr>
          <w:rFonts w:ascii="Euclid" w:hAnsi="Euclid"/>
          <w:sz w:val="24"/>
        </w:rPr>
        <w:t xml:space="preserve">         (14)</w:t>
      </w:r>
    </w:p>
    <w:p w:rsidR="005F388D" w:rsidRPr="00A55943" w:rsidRDefault="005F388D" w:rsidP="00A55943">
      <w:pPr>
        <w:snapToGrid w:val="0"/>
        <w:spacing w:line="360" w:lineRule="auto"/>
        <w:jc w:val="center"/>
        <w:rPr>
          <w:rFonts w:ascii="Euclid" w:hAnsi="Euclid" w:cs="Calibri"/>
          <w:sz w:val="24"/>
        </w:rPr>
      </w:pPr>
      <w:r w:rsidRPr="00A55943">
        <w:rPr>
          <w:rFonts w:ascii="Euclid" w:hAnsi="Euclid" w:cs="Calibri"/>
          <w:sz w:val="24"/>
        </w:rPr>
        <w:t>则称系统</w:t>
      </w:r>
      <w:r w:rsidRPr="00A55943">
        <w:rPr>
          <w:rFonts w:ascii="Euclid" w:hAnsi="Euclid"/>
          <w:sz w:val="24"/>
        </w:rPr>
        <w:t>S</w:t>
      </w:r>
      <w:r w:rsidRPr="00A55943">
        <w:rPr>
          <w:rFonts w:ascii="Euclid" w:hAnsi="Euclid" w:cs="Calibri"/>
          <w:sz w:val="24"/>
        </w:rPr>
        <w:t>提供边界函数为</w:t>
      </w:r>
      <w:r w:rsidRPr="00A55943">
        <w:rPr>
          <w:rFonts w:ascii="Euclid" w:hAnsi="Euclid" w:cs="Calibri"/>
          <w:position w:val="-8"/>
          <w:sz w:val="24"/>
        </w:rPr>
        <w:object w:dxaOrig="559" w:dyaOrig="299">
          <v:shape id="对象 87" o:spid="_x0000_i1111" type="#_x0000_t75" style="width:27.7pt;height:15.05pt;mso-position-horizontal-relative:page;mso-position-vertical-relative:page" o:ole="">
            <v:imagedata r:id="rId181" o:title=""/>
          </v:shape>
          <o:OLEObject Type="Embed" ProgID="Equation.DSMT4" ShapeID="对象 87" DrawAspect="Content" ObjectID="_1578658956" r:id="rId182"/>
        </w:object>
      </w:r>
      <w:r w:rsidRPr="00A55943">
        <w:rPr>
          <w:rFonts w:ascii="Euclid" w:hAnsi="Euclid" w:cs="Calibri"/>
          <w:sz w:val="24"/>
        </w:rPr>
        <w:t>的随机服务曲线</w:t>
      </w:r>
      <w:r w:rsidRPr="00A55943">
        <w:rPr>
          <w:rFonts w:ascii="Euclid" w:hAnsi="Euclid" w:cs="Calibri"/>
          <w:position w:val="-8"/>
          <w:sz w:val="24"/>
        </w:rPr>
        <w:object w:dxaOrig="578" w:dyaOrig="259">
          <v:shape id="对象 88" o:spid="_x0000_i1112" type="#_x0000_t75" style="width:29.65pt;height:13.05pt;mso-position-horizontal-relative:page;mso-position-vertical-relative:page" o:ole="">
            <v:imagedata r:id="rId183" o:title=""/>
          </v:shape>
          <o:OLEObject Type="Embed" ProgID="Equation.DSMT4" ShapeID="对象 88" DrawAspect="Content" ObjectID="_1578658957" r:id="rId184"/>
        </w:object>
      </w:r>
      <w:r w:rsidRPr="00A55943">
        <w:rPr>
          <w:rFonts w:ascii="Euclid" w:hAnsi="Euclid" w:cs="Calibri"/>
          <w:position w:val="-10"/>
          <w:sz w:val="24"/>
        </w:rPr>
        <w:t>，</w:t>
      </w:r>
      <w:r w:rsidRPr="00A55943">
        <w:rPr>
          <w:rFonts w:ascii="Euclid" w:hAnsi="Euclid" w:cs="Calibri"/>
          <w:sz w:val="24"/>
        </w:rPr>
        <w:t>记为</w:t>
      </w:r>
      <w:r w:rsidRPr="00A55943">
        <w:rPr>
          <w:rFonts w:ascii="Euclid" w:hAnsi="Euclid" w:cs="Calibri"/>
          <w:position w:val="-8"/>
          <w:sz w:val="24"/>
        </w:rPr>
        <w:object w:dxaOrig="1058" w:dyaOrig="259">
          <v:shape id="对象 89" o:spid="_x0000_i1113" type="#_x0000_t75" style="width:53pt;height:13.05pt;mso-position-horizontal-relative:page;mso-position-vertical-relative:page" o:ole="">
            <v:imagedata r:id="rId185" o:title=""/>
          </v:shape>
          <o:OLEObject Type="Embed" ProgID="Equation.DSMT4" ShapeID="对象 89" DrawAspect="Content" ObjectID="_1578658958" r:id="rId186"/>
        </w:object>
      </w:r>
      <w:r w:rsidRPr="00A55943">
        <w:rPr>
          <w:rFonts w:ascii="Euclid" w:hAnsi="Euclid" w:cs="Calibri"/>
          <w:sz w:val="24"/>
        </w:rPr>
        <w:t>，这里运算符</w:t>
      </w:r>
      <w:r w:rsidRPr="00A55943">
        <w:rPr>
          <w:rFonts w:ascii="Euclid" w:hAnsi="Euclid" w:cs="Calibri"/>
          <w:position w:val="-6"/>
          <w:sz w:val="24"/>
        </w:rPr>
        <w:object w:dxaOrig="219" w:dyaOrig="219">
          <v:shape id="对象 90" o:spid="_x0000_i1114" type="#_x0000_t75" style="width:11.1pt;height:11.1pt;mso-position-horizontal-relative:page;mso-position-vertical-relative:page" o:ole="">
            <v:imagedata r:id="rId187" o:title=""/>
          </v:shape>
          <o:OLEObject Type="Embed" ProgID="Equation.DSMT4" ShapeID="对象 90" DrawAspect="Content" ObjectID="_1578658959" r:id="rId188"/>
        </w:object>
      </w:r>
      <w:r w:rsidRPr="00A55943">
        <w:rPr>
          <w:rFonts w:ascii="Euclid" w:hAnsi="Euclid" w:cs="Calibri"/>
          <w:sz w:val="24"/>
        </w:rPr>
        <w:t>代表的是最小</w:t>
      </w:r>
    </w:p>
    <w:p w:rsidR="005F388D" w:rsidRPr="00A55943" w:rsidRDefault="005F388D" w:rsidP="00A55943">
      <w:pPr>
        <w:snapToGrid w:val="0"/>
        <w:spacing w:line="360" w:lineRule="auto"/>
        <w:rPr>
          <w:rFonts w:ascii="Euclid" w:hAnsi="Euclid" w:cs="Calibri"/>
          <w:sz w:val="24"/>
        </w:rPr>
      </w:pPr>
      <w:r w:rsidRPr="00A55943">
        <w:rPr>
          <w:rFonts w:ascii="Euclid" w:hAnsi="Euclid" w:cs="Calibri"/>
          <w:sz w:val="24"/>
        </w:rPr>
        <w:t>加卷积，即</w:t>
      </w:r>
    </w:p>
    <w:p w:rsidR="005F388D" w:rsidRPr="00A55943" w:rsidRDefault="00487462" w:rsidP="00A55943">
      <w:pPr>
        <w:snapToGrid w:val="0"/>
        <w:spacing w:line="360" w:lineRule="auto"/>
        <w:jc w:val="right"/>
        <w:textAlignment w:val="baseline"/>
        <w:rPr>
          <w:rFonts w:ascii="Euclid" w:hAnsi="Euclid"/>
          <w:sz w:val="24"/>
        </w:rPr>
      </w:pPr>
      <w:r>
        <w:rPr>
          <w:rFonts w:ascii="Euclid" w:hAnsi="Euclid" w:cs="Calibri"/>
          <w:sz w:val="24"/>
        </w:rPr>
        <w:t xml:space="preserve">                       </w:t>
      </w:r>
      <w:r w:rsidR="005F388D" w:rsidRPr="00A55943">
        <w:rPr>
          <w:rFonts w:ascii="Euclid" w:hAnsi="Euclid" w:cs="Calibri"/>
          <w:position w:val="-20"/>
          <w:sz w:val="24"/>
        </w:rPr>
        <w:object w:dxaOrig="2680" w:dyaOrig="439">
          <v:shape id="对象 91" o:spid="_x0000_i1115" type="#_x0000_t75" style="width:134.5pt;height:22.15pt;mso-position-horizontal-relative:page;mso-position-vertical-relative:page" o:ole="">
            <v:imagedata r:id="rId189" o:title=""/>
          </v:shape>
          <o:OLEObject Type="Embed" ProgID="Equation.DSMT4" ShapeID="对象 91" DrawAspect="Content" ObjectID="_1578658960" r:id="rId190"/>
        </w:object>
      </w:r>
      <w:r>
        <w:rPr>
          <w:rFonts w:ascii="Euclid" w:hAnsi="Euclid" w:cs="Calibri"/>
          <w:sz w:val="24"/>
        </w:rPr>
        <w:t xml:space="preserve">                            </w:t>
      </w:r>
      <w:r w:rsidR="005F388D" w:rsidRPr="00A55943">
        <w:rPr>
          <w:rFonts w:ascii="Euclid" w:hAnsi="Euclid"/>
          <w:sz w:val="24"/>
        </w:rPr>
        <w:t xml:space="preserve"> (15)</w:t>
      </w:r>
    </w:p>
    <w:p w:rsidR="005F388D" w:rsidRPr="00A55943" w:rsidRDefault="005F388D" w:rsidP="00A55943">
      <w:pPr>
        <w:snapToGrid w:val="0"/>
        <w:spacing w:line="360" w:lineRule="auto"/>
        <w:ind w:firstLine="435"/>
        <w:textAlignment w:val="baseline"/>
        <w:rPr>
          <w:rFonts w:ascii="Euclid" w:hAnsi="Euclid"/>
          <w:sz w:val="24"/>
        </w:rPr>
      </w:pPr>
      <w:r w:rsidRPr="00A55943">
        <w:rPr>
          <w:rFonts w:ascii="Euclid" w:hAnsi="Euclid"/>
          <w:sz w:val="24"/>
        </w:rPr>
        <w:t>由于回程网中的路由器服务能力比较恒定，可假设服务速率固定为</w:t>
      </w:r>
      <w:r w:rsidRPr="00A55943">
        <w:rPr>
          <w:rFonts w:ascii="Euclid" w:hAnsi="Euclid"/>
          <w:position w:val="-6"/>
          <w:sz w:val="24"/>
        </w:rPr>
        <w:object w:dxaOrig="219" w:dyaOrig="239">
          <v:shape id="对象 92" o:spid="_x0000_i1116" type="#_x0000_t75" style="width:11.1pt;height:12.65pt;mso-position-horizontal-relative:page;mso-position-vertical-relative:page" o:ole="">
            <v:imagedata r:id="rId191" o:title=""/>
          </v:shape>
          <o:OLEObject Type="Embed" ProgID="Equation.DSMT4" ShapeID="对象 92" DrawAspect="Content" ObjectID="_1578658961" r:id="rId192"/>
        </w:object>
      </w:r>
      <w:r w:rsidRPr="00A55943">
        <w:rPr>
          <w:rFonts w:ascii="Euclid" w:hAnsi="Euclid"/>
          <w:sz w:val="24"/>
        </w:rPr>
        <w:t>，且维持在工作保留模式</w:t>
      </w:r>
      <w:r w:rsidRPr="00A55943">
        <w:rPr>
          <w:rFonts w:ascii="Euclid" w:hAnsi="Euclid"/>
          <w:sz w:val="24"/>
        </w:rPr>
        <w:t>,</w:t>
      </w:r>
      <w:r w:rsidRPr="00A55943">
        <w:rPr>
          <w:rFonts w:ascii="Euclid" w:hAnsi="Euclid"/>
          <w:sz w:val="24"/>
        </w:rPr>
        <w:t>即只要队列不为空，路由器就以恒定速率</w:t>
      </w:r>
      <w:r w:rsidRPr="00A55943">
        <w:rPr>
          <w:rFonts w:ascii="Euclid" w:hAnsi="Euclid"/>
          <w:position w:val="-6"/>
          <w:sz w:val="24"/>
        </w:rPr>
        <w:object w:dxaOrig="219" w:dyaOrig="239">
          <v:shape id="对象 93" o:spid="_x0000_i1117" type="#_x0000_t75" style="width:11.1pt;height:12.65pt;mso-position-horizontal-relative:page;mso-position-vertical-relative:page" o:ole="">
            <v:imagedata r:id="rId193" o:title=""/>
          </v:shape>
          <o:OLEObject Type="Embed" ProgID="Equation.DSMT4" ShapeID="对象 93" DrawAspect="Content" ObjectID="_1578658962" r:id="rId194"/>
        </w:object>
      </w:r>
      <w:r w:rsidRPr="00A55943">
        <w:rPr>
          <w:rFonts w:ascii="Euclid" w:hAnsi="Euclid"/>
          <w:sz w:val="24"/>
        </w:rPr>
        <w:t>处理数据。此外假设路由器采用基于非抢占式优先级的调度方法，而每个队列内部采用</w:t>
      </w:r>
      <w:r w:rsidRPr="00A55943">
        <w:rPr>
          <w:rFonts w:ascii="Euclid" w:hAnsi="Euclid"/>
          <w:sz w:val="24"/>
        </w:rPr>
        <w:t>FCFS</w:t>
      </w:r>
      <w:r w:rsidRPr="00A55943">
        <w:rPr>
          <w:rFonts w:ascii="Euclid" w:hAnsi="Euclid"/>
          <w:sz w:val="24"/>
        </w:rPr>
        <w:t>方式进行数据转发，对溢出队列的数据分组不作处理，直接丢弃。通常用延迟服务系统来描述该模型，具体地，每个路由器</w:t>
      </w:r>
      <w:r w:rsidRPr="00A55943">
        <w:rPr>
          <w:rFonts w:ascii="Euclid" w:hAnsi="Euclid"/>
          <w:position w:val="-4"/>
          <w:sz w:val="24"/>
        </w:rPr>
        <w:object w:dxaOrig="179" w:dyaOrig="179">
          <v:shape id="对象 94" o:spid="_x0000_i1118" type="#_x0000_t75" style="width:9.1pt;height:9.1pt;mso-position-horizontal-relative:page;mso-position-vertical-relative:page" o:ole="">
            <v:imagedata r:id="rId195" o:title=""/>
          </v:shape>
          <o:OLEObject Type="Embed" ProgID="Equation.DSMT4" ShapeID="对象 94" DrawAspect="Content" ObjectID="_1578658963" r:id="rId196"/>
        </w:object>
      </w:r>
      <w:r w:rsidRPr="00A55943">
        <w:rPr>
          <w:rFonts w:ascii="Euclid" w:hAnsi="Euclid"/>
          <w:sz w:val="24"/>
        </w:rPr>
        <w:t>为数据流提供总的服务曲线为</w:t>
      </w:r>
      <w:r w:rsidRPr="00A55943">
        <w:rPr>
          <w:rFonts w:ascii="Euclid" w:hAnsi="Euclid"/>
          <w:position w:val="-12"/>
          <w:sz w:val="24"/>
        </w:rPr>
        <w:object w:dxaOrig="839" w:dyaOrig="359">
          <v:shape id="对象 95" o:spid="_x0000_i1119" type="#_x0000_t75" style="width:41.95pt;height:18.2pt;mso-position-horizontal-relative:page;mso-position-vertical-relative:page" o:ole="">
            <v:imagedata r:id="rId197" o:title=""/>
          </v:shape>
          <o:OLEObject Type="Embed" ProgID="Equation.DSMT4" ShapeID="对象 95" DrawAspect="Content" ObjectID="_1578658964" r:id="rId198"/>
        </w:object>
      </w:r>
      <w:r w:rsidRPr="00A55943">
        <w:rPr>
          <w:rFonts w:ascii="Euclid" w:hAnsi="Euclid"/>
          <w:sz w:val="24"/>
        </w:rPr>
        <w:t>，对应于随机服务</w:t>
      </w:r>
    </w:p>
    <w:p w:rsidR="005F388D" w:rsidRPr="00A55943" w:rsidRDefault="005F388D" w:rsidP="00A55943">
      <w:pPr>
        <w:snapToGrid w:val="0"/>
        <w:spacing w:line="360" w:lineRule="auto"/>
        <w:textAlignment w:val="baseline"/>
        <w:rPr>
          <w:rFonts w:ascii="Euclid" w:hAnsi="Euclid"/>
          <w:sz w:val="24"/>
        </w:rPr>
      </w:pPr>
      <w:r w:rsidRPr="00A55943">
        <w:rPr>
          <w:rFonts w:ascii="Euclid" w:hAnsi="Euclid"/>
          <w:sz w:val="24"/>
        </w:rPr>
        <w:t>曲线</w:t>
      </w:r>
      <w:r w:rsidRPr="00A55943">
        <w:rPr>
          <w:rFonts w:ascii="Euclid" w:hAnsi="Euclid"/>
          <w:position w:val="-16"/>
          <w:sz w:val="24"/>
        </w:rPr>
        <w:object w:dxaOrig="1598" w:dyaOrig="418">
          <v:shape id="对象 96" o:spid="_x0000_i1120" type="#_x0000_t75" style="width:79.9pt;height:21.35pt;mso-position-horizontal-relative:page;mso-position-vertical-relative:page" o:ole="">
            <v:imagedata r:id="rId199" o:title=""/>
          </v:shape>
          <o:OLEObject Type="Embed" ProgID="Equation.DSMT4" ShapeID="对象 96" DrawAspect="Content" ObjectID="_1578658965" r:id="rId200"/>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lastRenderedPageBreak/>
        <w:t>本文假设网络中贯穿流数目为</w:t>
      </w:r>
      <w:r w:rsidRPr="00A55943">
        <w:rPr>
          <w:rFonts w:ascii="Euclid" w:hAnsi="Euclid"/>
          <w:position w:val="-12"/>
          <w:sz w:val="24"/>
        </w:rPr>
        <w:object w:dxaOrig="319" w:dyaOrig="359">
          <v:shape id="对象 97" o:spid="_x0000_i1121" type="#_x0000_t75" style="width:15.45pt;height:18.2pt;mso-position-horizontal-relative:page;mso-position-vertical-relative:page" o:ole="">
            <v:imagedata r:id="rId201" o:title=""/>
          </v:shape>
          <o:OLEObject Type="Embed" ProgID="Equation.DSMT4" ShapeID="对象 97" DrawAspect="Content" ObjectID="_1578658966" r:id="rId202"/>
        </w:object>
      </w:r>
      <w:r w:rsidRPr="00A55943">
        <w:rPr>
          <w:rFonts w:ascii="Euclid" w:hAnsi="Euclid"/>
          <w:sz w:val="24"/>
        </w:rPr>
        <w:t>，每个路由器上均存在</w:t>
      </w:r>
      <w:r w:rsidRPr="00A55943">
        <w:rPr>
          <w:rFonts w:ascii="Euclid" w:hAnsi="Euclid"/>
          <w:position w:val="-12"/>
          <w:sz w:val="24"/>
        </w:rPr>
        <w:object w:dxaOrig="299" w:dyaOrig="359">
          <v:shape id="对象 98" o:spid="_x0000_i1122" type="#_x0000_t75" style="width:15.05pt;height:18.2pt;mso-position-horizontal-relative:page;mso-position-vertical-relative:page" o:ole="">
            <v:imagedata r:id="rId203" o:title=""/>
          </v:shape>
          <o:OLEObject Type="Embed" ProgID="Equation.DSMT4" ShapeID="对象 98" DrawAspect="Content" ObjectID="_1578658967" r:id="rId204"/>
        </w:object>
      </w:r>
      <w:r w:rsidRPr="00A55943">
        <w:rPr>
          <w:rFonts w:ascii="Euclid" w:hAnsi="Euclid"/>
          <w:sz w:val="24"/>
        </w:rPr>
        <w:t>条竞争流，并且竞争流优先级大于贯穿流，这里竞争流用满足泊松分布的</w:t>
      </w:r>
      <w:r w:rsidRPr="00A55943">
        <w:rPr>
          <w:rFonts w:ascii="Euclid" w:hAnsi="Euclid"/>
          <w:sz w:val="24"/>
        </w:rPr>
        <w:t>H2H</w:t>
      </w:r>
      <w:r w:rsidRPr="00A55943">
        <w:rPr>
          <w:rFonts w:ascii="Euclid" w:hAnsi="Euclid"/>
          <w:sz w:val="24"/>
        </w:rPr>
        <w:t>业务代替。根据泊松流的特性，易知第</w:t>
      </w:r>
      <w:r w:rsidRPr="00A55943">
        <w:rPr>
          <w:rFonts w:ascii="Euclid" w:hAnsi="Euclid"/>
          <w:position w:val="-4"/>
          <w:sz w:val="24"/>
        </w:rPr>
        <w:object w:dxaOrig="139" w:dyaOrig="218">
          <v:shape id="对象 99" o:spid="_x0000_i1123" type="#_x0000_t75" style="width:7.1pt;height:10.7pt;mso-position-horizontal-relative:page;mso-position-vertical-relative:page" o:ole="">
            <v:imagedata r:id="rId205" o:title=""/>
          </v:shape>
          <o:OLEObject Type="Embed" ProgID="Equation.DSMT4" ShapeID="对象 99" DrawAspect="Content" ObjectID="_1578658968" r:id="rId206"/>
        </w:object>
      </w:r>
      <w:r w:rsidRPr="00A55943">
        <w:rPr>
          <w:rFonts w:ascii="Euclid" w:hAnsi="Euclid"/>
          <w:sz w:val="24"/>
        </w:rPr>
        <w:t>条竞争流</w:t>
      </w:r>
      <w:r w:rsidRPr="00A55943">
        <w:rPr>
          <w:rFonts w:ascii="Euclid" w:hAnsi="Euclid"/>
          <w:position w:val="-12"/>
          <w:sz w:val="24"/>
        </w:rPr>
        <w:object w:dxaOrig="499" w:dyaOrig="379">
          <v:shape id="对象 100" o:spid="_x0000_i1124" type="#_x0000_t75" style="width:24.55pt;height:19.4pt;mso-position-horizontal-relative:page;mso-position-vertical-relative:page" o:ole="">
            <v:imagedata r:id="rId207" o:title=""/>
          </v:shape>
          <o:OLEObject Type="Embed" ProgID="Equation.DSMT4" ShapeID="对象 100" DrawAspect="Content" ObjectID="_1578658969" r:id="rId208"/>
        </w:object>
      </w:r>
      <w:r w:rsidRPr="00A55943">
        <w:rPr>
          <w:rFonts w:ascii="Euclid" w:hAnsi="Euclid"/>
          <w:sz w:val="24"/>
        </w:rPr>
        <w:t>的随机到达曲线为</w:t>
      </w:r>
      <w:r w:rsidRPr="00A55943">
        <w:rPr>
          <w:rFonts w:ascii="Euclid" w:hAnsi="Euclid"/>
          <w:position w:val="-18"/>
          <w:sz w:val="24"/>
        </w:rPr>
        <w:object w:dxaOrig="1820" w:dyaOrig="439">
          <v:shape id="对象 101" o:spid="_x0000_i1125" type="#_x0000_t75" style="width:91.4pt;height:22.15pt;mso-position-horizontal-relative:page;mso-position-vertical-relative:page" o:ole="">
            <v:imagedata r:id="rId209" o:title=""/>
          </v:shape>
          <o:OLEObject Type="Embed" ProgID="Equation.DSMT4" ShapeID="对象 101" DrawAspect="Content" ObjectID="_1578658970" r:id="rId210"/>
        </w:object>
      </w:r>
      <w:r w:rsidRPr="00A55943">
        <w:rPr>
          <w:rFonts w:ascii="Euclid" w:hAnsi="Euclid"/>
          <w:sz w:val="24"/>
        </w:rPr>
        <w:t>，其中</w:t>
      </w:r>
      <w:r w:rsidRPr="00A55943">
        <w:rPr>
          <w:rFonts w:ascii="Euclid" w:hAnsi="Euclid"/>
          <w:position w:val="-12"/>
          <w:sz w:val="24"/>
        </w:rPr>
        <w:object w:dxaOrig="939" w:dyaOrig="399">
          <v:shape id="对象 102" o:spid="_x0000_i1126" type="#_x0000_t75" style="width:47.45pt;height:20.55pt;mso-position-horizontal-relative:page;mso-position-vertical-relative:page" o:ole="">
            <v:imagedata r:id="rId211" o:title=""/>
          </v:shape>
          <o:OLEObject Type="Embed" ProgID="Equation.DSMT4" ShapeID="对象 102" DrawAspect="Content" ObjectID="_1578658971" r:id="rId212"/>
        </w:object>
      </w:r>
      <w:r w:rsidRPr="00A55943">
        <w:rPr>
          <w:rFonts w:ascii="Euclid" w:hAnsi="Euclid"/>
          <w:position w:val="-28"/>
          <w:sz w:val="24"/>
        </w:rPr>
        <w:object w:dxaOrig="1640" w:dyaOrig="659">
          <v:shape id="对象 103" o:spid="_x0000_i1127" type="#_x0000_t75" style="width:81.5pt;height:32.85pt;mso-position-horizontal-relative:page;mso-position-vertical-relative:page" o:ole="">
            <v:fill o:detectmouseclick="t"/>
            <v:imagedata r:id="rId213" o:title=""/>
          </v:shape>
          <o:OLEObject Type="Embed" ProgID="Equation.DSMT4" ShapeID="对象 103" DrawAspect="Content" ObjectID="_1578658972" r:id="rId214"/>
        </w:object>
      </w:r>
      <w:r w:rsidRPr="00A55943">
        <w:rPr>
          <w:rFonts w:ascii="Euclid" w:hAnsi="Euclid"/>
          <w:sz w:val="24"/>
          <w:vertAlign w:val="superscript"/>
        </w:rPr>
        <w:fldChar w:fldCharType="begin"/>
      </w:r>
      <w:r w:rsidRPr="00A55943">
        <w:rPr>
          <w:rFonts w:ascii="Euclid" w:hAnsi="Euclid"/>
          <w:sz w:val="24"/>
          <w:vertAlign w:val="superscript"/>
        </w:rPr>
        <w:instrText xml:space="preserve"> ADDIN NE.Ref.{C3BF68C8-0B69-4C93-A609-93939A96BC67}</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[12]</w:t>
      </w:r>
      <w:r w:rsidRPr="00A55943">
        <w:rPr>
          <w:rFonts w:ascii="Euclid" w:hAnsi="Euclid"/>
          <w:sz w:val="24"/>
          <w:vertAlign w:val="superscript"/>
        </w:rPr>
        <w:fldChar w:fldCharType="end"/>
      </w:r>
      <w:r w:rsidRPr="00A55943">
        <w:rPr>
          <w:rFonts w:ascii="Euclid" w:hAnsi="Euclid"/>
          <w:sz w:val="24"/>
        </w:rPr>
        <w:t>。无论</w:t>
      </w:r>
      <w:r w:rsidRPr="00A55943">
        <w:rPr>
          <w:rFonts w:ascii="Euclid" w:hAnsi="Euclid"/>
          <w:position w:val="-12"/>
          <w:sz w:val="24"/>
        </w:rPr>
        <w:object w:dxaOrig="299" w:dyaOrig="359">
          <v:shape id="对象 104" o:spid="_x0000_i1128" type="#_x0000_t75" style="width:15.05pt;height:18.2pt;mso-position-horizontal-relative:page;mso-position-vertical-relative:page" o:ole="">
            <v:imagedata r:id="rId215" o:title=""/>
          </v:shape>
          <o:OLEObject Type="Embed" ProgID="Equation.DSMT4" ShapeID="对象 104" DrawAspect="Content" ObjectID="_1578658973" r:id="rId216"/>
        </w:object>
      </w:r>
      <w:r w:rsidRPr="00A55943">
        <w:rPr>
          <w:rFonts w:ascii="Euclid" w:hAnsi="Euclid"/>
          <w:sz w:val="24"/>
        </w:rPr>
        <w:t>条流之间是否独立，都可以得到聚合竞争流的随机流量模型</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18"/>
          <w:sz w:val="24"/>
        </w:rPr>
        <w:object w:dxaOrig="1880" w:dyaOrig="439">
          <v:shape id="对象 105" o:spid="_x0000_i1129" type="#_x0000_t75" style="width:94.15pt;height:22.15pt;mso-position-horizontal-relative:page;mso-position-vertical-relative:page" o:ole="">
            <v:imagedata r:id="rId217" o:title=""/>
          </v:shape>
          <o:OLEObject Type="Embed" ProgID="Equation.DSMT4" ShapeID="对象 105" DrawAspect="Content" ObjectID="_1578658974" r:id="rId218"/>
        </w:object>
      </w:r>
      <w:r w:rsidRPr="00A55943">
        <w:rPr>
          <w:rFonts w:ascii="Euclid" w:hAnsi="Euclid"/>
          <w:sz w:val="24"/>
        </w:rPr>
        <w:t xml:space="preserve">                                 (16)</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r w:rsidRPr="00A55943">
        <w:rPr>
          <w:rFonts w:ascii="Euclid" w:hAnsi="Euclid"/>
          <w:position w:val="-18"/>
          <w:sz w:val="24"/>
        </w:rPr>
        <w:object w:dxaOrig="1840" w:dyaOrig="439">
          <v:shape id="对象 106" o:spid="_x0000_i1130" type="#_x0000_t75" style="width:92.55pt;height:22.15pt;mso-position-horizontal-relative:page;mso-position-vertical-relative:page" o:ole="">
            <v:imagedata r:id="rId219" o:title=""/>
          </v:shape>
          <o:OLEObject Type="Embed" ProgID="Equation.DSMT4" ShapeID="对象 106" DrawAspect="Content" ObjectID="_1578658975" r:id="rId220"/>
        </w:object>
      </w:r>
      <w:r w:rsidRPr="00A55943">
        <w:rPr>
          <w:rFonts w:ascii="Euclid" w:hAnsi="Euclid"/>
          <w:sz w:val="24"/>
        </w:rPr>
        <w:t>，</w:t>
      </w:r>
      <w:r w:rsidRPr="00A55943">
        <w:rPr>
          <w:rFonts w:ascii="Euclid" w:hAnsi="Euclid"/>
          <w:position w:val="-26"/>
          <w:sz w:val="24"/>
        </w:rPr>
        <w:object w:dxaOrig="1419" w:dyaOrig="679">
          <v:shape id="对象 107" o:spid="_x0000_i1131" type="#_x0000_t75" style="width:71.6pt;height:34pt;mso-position-horizontal-relative:page;mso-position-vertical-relative:page" o:ole="">
            <v:imagedata r:id="rId221" o:title=""/>
          </v:shape>
          <o:OLEObject Type="Embed" ProgID="Equation.DSMT4" ShapeID="对象 107" DrawAspect="Content" ObjectID="_1578658976" r:id="rId222"/>
        </w:object>
      </w:r>
      <w:r w:rsidRPr="00A55943">
        <w:rPr>
          <w:rFonts w:ascii="Euclid" w:hAnsi="Euclid"/>
          <w:sz w:val="24"/>
        </w:rPr>
        <w:t>。同理，</w:t>
      </w:r>
      <w:r w:rsidRPr="00A55943">
        <w:rPr>
          <w:rFonts w:ascii="Euclid" w:hAnsi="Euclid"/>
          <w:position w:val="-12"/>
          <w:sz w:val="24"/>
        </w:rPr>
        <w:object w:dxaOrig="319" w:dyaOrig="359">
          <v:shape id="对象 108" o:spid="_x0000_i1132" type="#_x0000_t75" style="width:15.45pt;height:18.2pt;mso-position-horizontal-relative:page;mso-position-vertical-relative:page" o:ole="">
            <v:imagedata r:id="rId223" o:title=""/>
          </v:shape>
          <o:OLEObject Type="Embed" ProgID="Equation.DSMT4" ShapeID="对象 108" DrawAspect="Content" ObjectID="_1578658977" r:id="rId224"/>
        </w:object>
      </w:r>
      <w:r w:rsidRPr="00A55943">
        <w:rPr>
          <w:rFonts w:ascii="Euclid" w:hAnsi="Euclid"/>
          <w:sz w:val="24"/>
        </w:rPr>
        <w:t>条聚合贯穿流的随机流量模型满足</w:t>
      </w:r>
      <w:r w:rsidRPr="00A55943">
        <w:rPr>
          <w:rFonts w:ascii="Euclid" w:hAnsi="Euclid"/>
          <w:position w:val="-18"/>
          <w:sz w:val="24"/>
        </w:rPr>
        <w:object w:dxaOrig="1880" w:dyaOrig="439">
          <v:shape id="对象 109" o:spid="_x0000_i1133" type="#_x0000_t75" style="width:94.15pt;height:22.15pt;mso-position-horizontal-relative:page;mso-position-vertical-relative:page" o:ole="">
            <v:imagedata r:id="rId225" o:title=""/>
          </v:shape>
          <o:OLEObject Type="Embed" ProgID="Equation.DSMT4" ShapeID="对象 109" DrawAspect="Content" ObjectID="_1578658978" r:id="rId226"/>
        </w:object>
      </w:r>
      <w:r w:rsidRPr="00A55943">
        <w:rPr>
          <w:rFonts w:ascii="Euclid" w:hAnsi="Euclid" w:hint="eastAsia"/>
          <w:sz w:val="24"/>
        </w:rPr>
        <w:t>，其中</w:t>
      </w:r>
      <w:r w:rsidRPr="00A55943">
        <w:rPr>
          <w:rFonts w:ascii="Euclid" w:hAnsi="Euclid"/>
          <w:position w:val="-18"/>
          <w:sz w:val="24"/>
        </w:rPr>
        <w:object w:dxaOrig="1880" w:dyaOrig="439">
          <v:shape id="对象 110" o:spid="_x0000_i1134" type="#_x0000_t75" style="width:94.15pt;height:22.15pt;mso-position-horizontal-relative:page;mso-position-vertical-relative:page" o:ole="">
            <v:imagedata r:id="rId227" o:title=""/>
          </v:shape>
          <o:OLEObject Type="Embed" ProgID="Equation.DSMT4" ShapeID="对象 110" DrawAspect="Content" ObjectID="_1578658979" r:id="rId228"/>
        </w:object>
      </w:r>
      <w:r w:rsidRPr="00A55943">
        <w:rPr>
          <w:rFonts w:ascii="Euclid" w:hAnsi="Euclid" w:hint="eastAsia"/>
          <w:sz w:val="24"/>
        </w:rPr>
        <w:t>，</w:t>
      </w:r>
      <w:r w:rsidRPr="00A55943">
        <w:rPr>
          <w:rFonts w:ascii="Euclid" w:hAnsi="Euclid"/>
          <w:position w:val="-26"/>
          <w:sz w:val="24"/>
        </w:rPr>
        <w:object w:dxaOrig="1420" w:dyaOrig="679">
          <v:shape id="对象 111" o:spid="_x0000_i1135" type="#_x0000_t75" style="width:71.6pt;height:34pt;mso-position-horizontal-relative:page;mso-position-vertical-relative:page" o:ole="">
            <v:imagedata r:id="rId229" o:title=""/>
          </v:shape>
          <o:OLEObject Type="Embed" ProgID="Equation.DSMT4" ShapeID="对象 111" DrawAspect="Content" ObjectID="_1578658980" r:id="rId230"/>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贯穿流在节点上获得的服务曲线与节点的通信容量、竞争数据流大小、竞争数据流同贯穿流的优先级以及采用的调度策略有关，在网络演算理论中依赖于剩余服务曲线的研究，其相关定理如下</w:t>
      </w:r>
      <w:r w:rsidRPr="00A55943">
        <w:rPr>
          <w:rFonts w:ascii="Euclid" w:hAnsi="Euclid"/>
          <w:sz w:val="24"/>
        </w:rPr>
        <w:t xml:space="preserve"> </w: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定理</w:t>
      </w:r>
      <w:r w:rsidRPr="00A55943">
        <w:rPr>
          <w:rFonts w:ascii="Euclid" w:hAnsi="Euclid"/>
          <w:sz w:val="24"/>
        </w:rPr>
        <w:t>1</w:t>
      </w:r>
      <w:r w:rsidRPr="00A55943">
        <w:rPr>
          <w:rFonts w:ascii="Euclid" w:hAnsi="Euclid"/>
          <w:sz w:val="24"/>
        </w:rPr>
        <w:t>（剩余服务曲线）</w:t>
      </w:r>
      <w:r w:rsidRPr="00A55943">
        <w:rPr>
          <w:rFonts w:ascii="Euclid" w:hAnsi="Euclid"/>
          <w:sz w:val="24"/>
          <w:vertAlign w:val="superscript"/>
        </w:rPr>
        <w:fldChar w:fldCharType="begin"/>
      </w:r>
      <w:r w:rsidRPr="00A55943">
        <w:rPr>
          <w:rFonts w:ascii="Euclid" w:hAnsi="Euclid"/>
          <w:sz w:val="24"/>
          <w:vertAlign w:val="superscript"/>
        </w:rPr>
        <w:instrText xml:space="preserve"> ADDIN NE.Ref.{0E286505-6C11-41CA-89F8-B3608F3990E7}</w:instrText>
      </w:r>
      <w:r w:rsidRPr="00A55943">
        <w:rPr>
          <w:rFonts w:ascii="Euclid" w:hAnsi="Euclid"/>
          <w:sz w:val="24"/>
          <w:vertAlign w:val="superscript"/>
        </w:rPr>
        <w:fldChar w:fldCharType="end"/>
      </w:r>
      <w:r w:rsidRPr="00A55943">
        <w:rPr>
          <w:rFonts w:ascii="Euclid" w:hAnsi="Euclid"/>
          <w:sz w:val="24"/>
          <w:vertAlign w:val="superscript"/>
        </w:rPr>
        <w:t xml:space="preserve"> </w:t>
      </w:r>
      <w:r w:rsidRPr="00A55943">
        <w:rPr>
          <w:rFonts w:ascii="Euclid" w:hAnsi="Euclid"/>
          <w:sz w:val="24"/>
        </w:rPr>
        <w:t>两条输入流</w:t>
      </w:r>
      <w:r w:rsidRPr="00A55943">
        <w:rPr>
          <w:rFonts w:ascii="Euclid" w:hAnsi="Euclid"/>
          <w:position w:val="-16"/>
          <w:sz w:val="24"/>
        </w:rPr>
        <w:object w:dxaOrig="1499" w:dyaOrig="399">
          <v:shape id="对象 112" o:spid="_x0000_i1136" type="#_x0000_t75" style="width:74.35pt;height:20.55pt;mso-position-horizontal-relative:page;mso-position-vertical-relative:page" o:ole="">
            <v:imagedata r:id="rId231" o:title=""/>
          </v:shape>
          <o:OLEObject Type="Embed" ProgID="Equation.DSMT4" ShapeID="对象 112" DrawAspect="Content" ObjectID="_1578658981" r:id="rId232"/>
        </w:object>
      </w:r>
      <w:r w:rsidRPr="00A55943">
        <w:rPr>
          <w:rFonts w:ascii="Euclid" w:hAnsi="Euclid"/>
          <w:sz w:val="24"/>
        </w:rPr>
        <w:t>以及</w:t>
      </w:r>
      <w:r w:rsidRPr="00A55943">
        <w:rPr>
          <w:rFonts w:ascii="Euclid" w:hAnsi="Euclid"/>
          <w:position w:val="-16"/>
          <w:sz w:val="24"/>
        </w:rPr>
        <w:object w:dxaOrig="1538" w:dyaOrig="399">
          <v:shape id="对象 113" o:spid="_x0000_i1137" type="#_x0000_t75" style="width:77.55pt;height:20.55pt;mso-position-horizontal-relative:page;mso-position-vertical-relative:page" o:ole="">
            <v:imagedata r:id="rId233" o:title=""/>
          </v:shape>
          <o:OLEObject Type="Embed" ProgID="Equation.DSMT4" ShapeID="对象 113" DrawAspect="Content" ObjectID="_1578658982" r:id="rId234"/>
        </w:object>
      </w:r>
      <w:r w:rsidRPr="00A55943">
        <w:rPr>
          <w:rFonts w:ascii="Euclid" w:hAnsi="Euclid"/>
          <w:sz w:val="24"/>
        </w:rPr>
        <w:t>组成的聚合流输入到路由器中，若路由器对聚合业务流提供服务曲线</w:t>
      </w:r>
      <w:r w:rsidRPr="00A55943">
        <w:rPr>
          <w:rFonts w:ascii="Euclid" w:hAnsi="Euclid"/>
          <w:position w:val="-16"/>
          <w:sz w:val="24"/>
        </w:rPr>
        <w:object w:dxaOrig="1320" w:dyaOrig="359">
          <v:shape id="对象 114" o:spid="_x0000_i1138" type="#_x0000_t75" style="width:66.05pt;height:18.2pt;mso-position-horizontal-relative:page;mso-position-vertical-relative:page" o:ole="">
            <v:imagedata r:id="rId235" o:title=""/>
          </v:shape>
          <o:OLEObject Type="Embed" ProgID="Equation.DSMT4" ShapeID="对象 114" DrawAspect="Content" ObjectID="_1578658983" r:id="rId236"/>
        </w:object>
      </w:r>
      <w:r w:rsidRPr="00A55943">
        <w:rPr>
          <w:rFonts w:ascii="Euclid" w:hAnsi="Euclid"/>
          <w:sz w:val="24"/>
        </w:rPr>
        <w:t>，则业务流</w:t>
      </w:r>
      <w:r w:rsidRPr="00A55943">
        <w:rPr>
          <w:rFonts w:ascii="Euclid" w:hAnsi="Euclid"/>
          <w:position w:val="-12"/>
          <w:sz w:val="24"/>
        </w:rPr>
        <w:object w:dxaOrig="459" w:dyaOrig="359">
          <v:shape id="_x0000_i1139" type="#_x0000_t75" style="width:22.95pt;height:18.2pt;mso-position-horizontal-relative:page;mso-position-vertical-relative:page" o:ole="">
            <v:imagedata r:id="rId237" o:title=""/>
          </v:shape>
          <o:OLEObject Type="Embed" ProgID="Equation.DSMT4" ShapeID="_x0000_i1139" DrawAspect="Content" ObjectID="_1578658984" r:id="rId238"/>
        </w:object>
      </w:r>
      <w:r w:rsidRPr="00A55943">
        <w:rPr>
          <w:rFonts w:ascii="Euclid" w:hAnsi="Euclid"/>
          <w:sz w:val="24"/>
        </w:rPr>
        <w:t>和</w:t>
      </w:r>
      <w:r w:rsidRPr="00A55943">
        <w:rPr>
          <w:rFonts w:ascii="Euclid" w:hAnsi="Euclid"/>
          <w:position w:val="-12"/>
          <w:sz w:val="24"/>
        </w:rPr>
        <w:object w:dxaOrig="479" w:dyaOrig="359">
          <v:shape id="_x0000_i1140" type="#_x0000_t75" style="width:24.15pt;height:18.2pt;mso-position-horizontal-relative:page;mso-position-vertical-relative:page" o:ole="">
            <v:imagedata r:id="rId239" o:title=""/>
          </v:shape>
          <o:OLEObject Type="Embed" ProgID="Equation.DSMT4" ShapeID="_x0000_i1140" DrawAspect="Content" ObjectID="_1578658985" r:id="rId240"/>
        </w:object>
      </w:r>
      <w:r w:rsidRPr="00A55943">
        <w:rPr>
          <w:rFonts w:ascii="Euclid" w:hAnsi="Euclid"/>
          <w:sz w:val="24"/>
        </w:rPr>
        <w:t>分别获得随机服务曲线：</w:t>
      </w:r>
    </w:p>
    <w:p w:rsidR="005F388D" w:rsidRPr="00A55943" w:rsidRDefault="005F388D" w:rsidP="00A55943">
      <w:pPr>
        <w:snapToGrid w:val="0"/>
        <w:spacing w:line="360" w:lineRule="auto"/>
        <w:ind w:firstLine="480"/>
        <w:jc w:val="right"/>
        <w:rPr>
          <w:rFonts w:ascii="Euclid" w:hAnsi="Euclid"/>
          <w:position w:val="-12"/>
          <w:sz w:val="24"/>
        </w:rPr>
      </w:pPr>
      <w:r w:rsidRPr="00A55943">
        <w:rPr>
          <w:rFonts w:ascii="Euclid" w:hAnsi="Euclid"/>
          <w:sz w:val="24"/>
        </w:rPr>
        <w:t xml:space="preserve">                       </w:t>
      </w:r>
      <w:r w:rsidR="009C36E0">
        <w:rPr>
          <w:rFonts w:ascii="Euclid" w:hAnsi="Euclid"/>
          <w:sz w:val="24"/>
        </w:rPr>
        <w:t xml:space="preserve"> </w:t>
      </w:r>
      <w:r w:rsidRPr="00A55943">
        <w:rPr>
          <w:rFonts w:ascii="Euclid" w:hAnsi="Euclid"/>
          <w:position w:val="-12"/>
          <w:sz w:val="24"/>
        </w:rPr>
        <w:object w:dxaOrig="2140" w:dyaOrig="359">
          <v:shape id="对象 117" o:spid="_x0000_i1141" type="#_x0000_t75" style="width:106.8pt;height:18.2pt;mso-position-horizontal-relative:page;mso-position-vertical-relative:page" o:ole="">
            <v:imagedata r:id="rId241" o:title=""/>
          </v:shape>
          <o:OLEObject Type="Embed" ProgID="Equation.DSMT4" ShapeID="对象 117" DrawAspect="Content" ObjectID="_1578658986" r:id="rId242"/>
        </w:object>
      </w:r>
      <w:r w:rsidRPr="00A55943">
        <w:rPr>
          <w:rFonts w:ascii="Euclid" w:hAnsi="Euclid"/>
          <w:position w:val="-12"/>
          <w:sz w:val="24"/>
        </w:rPr>
        <w:t xml:space="preserve">                               </w:t>
      </w:r>
      <w:r w:rsidRPr="00A55943">
        <w:rPr>
          <w:rFonts w:ascii="Euclid" w:hAnsi="Euclid"/>
          <w:sz w:val="24"/>
        </w:rPr>
        <w:t>(17)</w:t>
      </w:r>
    </w:p>
    <w:p w:rsidR="005F388D" w:rsidRPr="00A55943" w:rsidRDefault="005F388D" w:rsidP="009C36E0">
      <w:pPr>
        <w:snapToGrid w:val="0"/>
        <w:spacing w:line="360" w:lineRule="auto"/>
        <w:ind w:firstLineChars="1600" w:firstLine="3840"/>
        <w:rPr>
          <w:rFonts w:ascii="Euclid" w:hAnsi="Euclid"/>
          <w:color w:val="0000FF"/>
          <w:sz w:val="24"/>
        </w:rPr>
      </w:pPr>
      <w:r w:rsidRPr="00A55943">
        <w:rPr>
          <w:rFonts w:ascii="Euclid" w:hAnsi="Euclid"/>
          <w:color w:val="0000FF"/>
          <w:position w:val="-12"/>
          <w:sz w:val="24"/>
        </w:rPr>
        <w:object w:dxaOrig="2140" w:dyaOrig="359">
          <v:shape id="对象 118" o:spid="_x0000_i1142" type="#_x0000_t75" style="width:106.8pt;height:18.2pt;mso-position-horizontal-relative:page;mso-position-vertical-relative:page" o:ole="">
            <v:imagedata r:id="rId243" o:title=""/>
          </v:shape>
          <o:OLEObject Type="Embed" ProgID="Equation.DSMT4" ShapeID="对象 118" DrawAspect="Content" ObjectID="_1578658987" r:id="rId244"/>
        </w:object>
      </w:r>
    </w:p>
    <w:p w:rsidR="005F388D" w:rsidRPr="00A55943" w:rsidRDefault="005F388D" w:rsidP="00A55943">
      <w:pPr>
        <w:snapToGrid w:val="0"/>
        <w:spacing w:line="360" w:lineRule="auto"/>
        <w:ind w:leftChars="50" w:left="105" w:firstLineChars="200" w:firstLine="480"/>
        <w:rPr>
          <w:rFonts w:ascii="Euclid" w:hAnsi="Euclid"/>
          <w:sz w:val="24"/>
        </w:rPr>
      </w:pPr>
      <w:r w:rsidRPr="00A55943">
        <w:rPr>
          <w:rFonts w:ascii="Euclid" w:hAnsi="Euclid"/>
          <w:sz w:val="24"/>
        </w:rPr>
        <w:t>综合定理</w:t>
      </w:r>
      <w:r w:rsidRPr="00A55943">
        <w:rPr>
          <w:rFonts w:ascii="Euclid" w:hAnsi="Euclid"/>
          <w:sz w:val="24"/>
        </w:rPr>
        <w:t>1</w:t>
      </w:r>
      <w:r w:rsidRPr="00A55943">
        <w:rPr>
          <w:rFonts w:ascii="Euclid" w:hAnsi="Euclid"/>
          <w:sz w:val="24"/>
        </w:rPr>
        <w:t>和路由器</w:t>
      </w:r>
      <w:r w:rsidRPr="00A55943">
        <w:rPr>
          <w:rFonts w:ascii="Euclid" w:hAnsi="Euclid"/>
          <w:position w:val="-4"/>
          <w:sz w:val="24"/>
        </w:rPr>
        <w:object w:dxaOrig="179" w:dyaOrig="179">
          <v:shape id="_x0000_i1143" type="#_x0000_t75" style="width:9.1pt;height:9.1pt;mso-position-horizontal-relative:page;mso-position-vertical-relative:page" o:ole="">
            <v:imagedata r:id="rId245" o:title=""/>
          </v:shape>
          <o:OLEObject Type="Embed" ProgID="Equation.DSMT4" ShapeID="_x0000_i1143" DrawAspect="Content" ObjectID="_1578658988" r:id="rId246"/>
        </w:object>
      </w:r>
      <w:r w:rsidRPr="00A55943">
        <w:rPr>
          <w:rFonts w:ascii="Euclid" w:hAnsi="Euclid"/>
          <w:sz w:val="24"/>
        </w:rPr>
        <w:t>提供的服务模型</w:t>
      </w:r>
      <w:r w:rsidRPr="00A55943">
        <w:rPr>
          <w:rFonts w:ascii="Euclid" w:hAnsi="Euclid"/>
          <w:position w:val="-12"/>
          <w:sz w:val="24"/>
        </w:rPr>
        <w:object w:dxaOrig="1538" w:dyaOrig="379">
          <v:shape id="对象 120" o:spid="_x0000_i1144" type="#_x0000_t75" style="width:77.55pt;height:19pt;mso-position-horizontal-relative:page;mso-position-vertical-relative:page" o:ole="">
            <v:imagedata r:id="rId247" o:title=""/>
          </v:shape>
          <o:OLEObject Type="Embed" ProgID="Equation.DSMT4" ShapeID="对象 120" DrawAspect="Content" ObjectID="_1578658989" r:id="rId248"/>
        </w:object>
      </w:r>
      <w:r w:rsidRPr="00A55943">
        <w:rPr>
          <w:rFonts w:ascii="Euclid" w:hAnsi="Euclid"/>
          <w:sz w:val="24"/>
        </w:rPr>
        <w:t>，可知路由器</w:t>
      </w:r>
      <w:r w:rsidRPr="00A55943">
        <w:rPr>
          <w:rFonts w:ascii="Euclid" w:hAnsi="Euclid"/>
          <w:position w:val="-4"/>
          <w:sz w:val="24"/>
        </w:rPr>
        <w:object w:dxaOrig="179" w:dyaOrig="179">
          <v:shape id="对象 119" o:spid="_x0000_i1145" type="#_x0000_t75" style="width:9.1pt;height:9.1pt;mso-position-horizontal-relative:page;mso-position-vertical-relative:page" o:ole="">
            <v:imagedata r:id="rId249" o:title=""/>
          </v:shape>
          <o:OLEObject Type="Embed" ProgID="Equation.DSMT4" ShapeID="对象 119" DrawAspect="Content" ObjectID="_1578658990" r:id="rId250"/>
        </w:object>
      </w:r>
      <w:r w:rsidRPr="00A55943">
        <w:rPr>
          <w:rFonts w:ascii="Euclid" w:hAnsi="Euclid"/>
          <w:sz w:val="24"/>
        </w:rPr>
        <w:t>向</w:t>
      </w:r>
      <w:r w:rsidRPr="00A55943">
        <w:rPr>
          <w:rFonts w:ascii="Euclid" w:hAnsi="Euclid"/>
          <w:position w:val="-12"/>
          <w:sz w:val="24"/>
        </w:rPr>
        <w:object w:dxaOrig="319" w:dyaOrig="359">
          <v:shape id="_x0000_i1146" type="#_x0000_t75" style="width:15.45pt;height:18.2pt;mso-position-horizontal-relative:page;mso-position-vertical-relative:page" o:ole="">
            <v:imagedata r:id="rId251" o:title=""/>
          </v:shape>
          <o:OLEObject Type="Embed" ProgID="Equation.DSMT4" ShapeID="_x0000_i1146" DrawAspect="Content" ObjectID="_1578658991" r:id="rId252"/>
        </w:object>
      </w:r>
      <w:r w:rsidRPr="00A55943">
        <w:rPr>
          <w:rFonts w:ascii="Euclid" w:hAnsi="Euclid"/>
          <w:sz w:val="24"/>
        </w:rPr>
        <w:t>条贯穿流提供服务曲线</w:t>
      </w:r>
      <w:r w:rsidRPr="00A55943">
        <w:rPr>
          <w:rFonts w:ascii="Euclid" w:hAnsi="Euclid"/>
          <w:position w:val="-18"/>
          <w:sz w:val="24"/>
        </w:rPr>
        <w:object w:dxaOrig="2299" w:dyaOrig="439">
          <v:shape id="对象 123" o:spid="_x0000_i1147" type="#_x0000_t75" style="width:114.35pt;height:22.15pt;mso-position-horizontal-relative:page;mso-position-vertical-relative:page" o:ole="">
            <v:imagedata r:id="rId253" o:title=""/>
          </v:shape>
          <o:OLEObject Type="Embed" ProgID="Equation.DSMT4" ShapeID="对象 123" DrawAspect="Content" ObjectID="_1578658992" r:id="rId254"/>
        </w:object>
      </w:r>
      <w:r w:rsidRPr="00A55943">
        <w:rPr>
          <w:rFonts w:ascii="Euclid" w:hAnsi="Euclid"/>
          <w:sz w:val="24"/>
        </w:rPr>
        <w:t>，又为了区分不同路由节点为贯穿流提供的服务能力，将其记为</w:t>
      </w:r>
      <w:r w:rsidRPr="00A55943">
        <w:rPr>
          <w:rFonts w:ascii="Euclid" w:hAnsi="Euclid"/>
          <w:position w:val="-12"/>
          <w:sz w:val="24"/>
        </w:rPr>
        <w:object w:dxaOrig="1559" w:dyaOrig="379">
          <v:shape id="对象 124" o:spid="_x0000_i1148" type="#_x0000_t75" style="width:78.35pt;height:19pt;mso-position-horizontal-relative:page;mso-position-vertical-relative:page" o:ole="">
            <v:imagedata r:id="rId255" o:title=""/>
          </v:shape>
          <o:OLEObject Type="Embed" ProgID="Equation.DSMT4" ShapeID="对象 124" DrawAspect="Content" ObjectID="_1578658993" r:id="rId256"/>
        </w:object>
      </w:r>
      <w:r w:rsidRPr="00A55943">
        <w:rPr>
          <w:rFonts w:ascii="Euclid" w:hAnsi="Euclid"/>
          <w:sz w:val="24"/>
        </w:rPr>
        <w:t>。</w:t>
      </w:r>
      <w:r w:rsidRPr="00A55943">
        <w:rPr>
          <w:rFonts w:ascii="Euclid" w:hAnsi="Euclid" w:hint="eastAsia"/>
          <w:sz w:val="24"/>
        </w:rPr>
        <w:t>接着，利用</w:t>
      </w:r>
      <w:r w:rsidRPr="00A55943">
        <w:rPr>
          <w:rFonts w:ascii="Euclid" w:hAnsi="Euclid"/>
          <w:sz w:val="24"/>
        </w:rPr>
        <w:t>网络演算的串联特性</w:t>
      </w:r>
      <w:r w:rsidRPr="00A55943">
        <w:rPr>
          <w:rFonts w:ascii="Euclid" w:hAnsi="Euclid" w:hint="eastAsia"/>
          <w:sz w:val="24"/>
        </w:rPr>
        <w:t>可以</w:t>
      </w:r>
      <w:r w:rsidRPr="00A55943">
        <w:rPr>
          <w:rFonts w:ascii="Euclid" w:hAnsi="Euclid"/>
          <w:sz w:val="24"/>
        </w:rPr>
        <w:t>简化得到回程网络中转发贯穿数据流的</w:t>
      </w:r>
      <w:r w:rsidRPr="00A55943">
        <w:rPr>
          <w:rFonts w:ascii="Euclid" w:hAnsi="Euclid"/>
          <w:sz w:val="24"/>
        </w:rPr>
        <w:t>U</w:t>
      </w:r>
      <w:r w:rsidRPr="00A55943">
        <w:rPr>
          <w:rFonts w:ascii="Euclid" w:hAnsi="Euclid"/>
          <w:sz w:val="24"/>
        </w:rPr>
        <w:t>个路由节点为贯穿流提供的服务曲线</w:t>
      </w:r>
    </w:p>
    <w:p w:rsidR="005F388D" w:rsidRPr="00A55943" w:rsidRDefault="005F388D" w:rsidP="00A55943">
      <w:pPr>
        <w:snapToGrid w:val="0"/>
        <w:spacing w:line="360" w:lineRule="auto"/>
        <w:ind w:firstLine="420"/>
        <w:jc w:val="right"/>
        <w:rPr>
          <w:rFonts w:ascii="Euclid" w:hAnsi="Euclid"/>
          <w:sz w:val="24"/>
        </w:rPr>
      </w:pPr>
      <w:r w:rsidRPr="00A55943">
        <w:rPr>
          <w:rFonts w:ascii="Euclid" w:hAnsi="Euclid"/>
          <w:sz w:val="24"/>
        </w:rPr>
        <w:t xml:space="preserve">                        </w:t>
      </w:r>
      <w:r w:rsidRPr="00A55943">
        <w:rPr>
          <w:rFonts w:ascii="Euclid" w:hAnsi="Euclid"/>
          <w:position w:val="-10"/>
          <w:sz w:val="24"/>
        </w:rPr>
        <w:object w:dxaOrig="2180" w:dyaOrig="359">
          <v:shape id="对象 125" o:spid="_x0000_i1149" type="#_x0000_t75" style="width:109.2pt;height:18.2pt;mso-position-horizontal-relative:page;mso-position-vertical-relative:page" o:ole="">
            <v:imagedata r:id="rId257" o:title=""/>
          </v:shape>
          <o:OLEObject Type="Embed" ProgID="Equation.DSMT4" ShapeID="对象 125" DrawAspect="Content" ObjectID="_1578658994" r:id="rId258"/>
        </w:object>
      </w:r>
      <w:r w:rsidRPr="00A55943">
        <w:rPr>
          <w:rFonts w:ascii="Euclid" w:hAnsi="Euclid"/>
          <w:sz w:val="24"/>
        </w:rPr>
        <w:t xml:space="preserve">                                (18)</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r w:rsidRPr="00A55943">
        <w:rPr>
          <w:rFonts w:ascii="Euclid" w:hAnsi="Euclid"/>
          <w:position w:val="-18"/>
          <w:sz w:val="24"/>
        </w:rPr>
        <w:object w:dxaOrig="3540" w:dyaOrig="439">
          <v:shape id="_x0000_i1150" type="#_x0000_t75" style="width:176.85pt;height:22.15pt;mso-position-horizontal-relative:page;mso-position-vertical-relative:page" o:ole="">
            <v:imagedata r:id="rId259" o:title=""/>
          </v:shape>
          <o:OLEObject Type="Embed" ProgID="Equation.DSMT4" ShapeID="_x0000_i1150" DrawAspect="Content" ObjectID="_1578658995" r:id="rId260"/>
        </w:object>
      </w:r>
      <w:r w:rsidRPr="00A55943">
        <w:rPr>
          <w:rFonts w:ascii="Euclid" w:hAnsi="Euclid"/>
          <w:sz w:val="24"/>
        </w:rPr>
        <w:t>，</w:t>
      </w:r>
      <w:r w:rsidRPr="00A55943">
        <w:rPr>
          <w:rFonts w:ascii="Euclid" w:hAnsi="Euclid"/>
          <w:position w:val="-20"/>
          <w:sz w:val="24"/>
        </w:rPr>
        <w:object w:dxaOrig="3060" w:dyaOrig="459">
          <v:shape id="对象 126" o:spid="_x0000_i1151" type="#_x0000_t75" style="width:153.1pt;height:22.95pt;mso-position-horizontal-relative:page;mso-position-vertical-relative:page" o:ole="">
            <v:imagedata r:id="rId261" o:title=""/>
          </v:shape>
          <o:OLEObject Type="Embed" ProgID="Equation.DSMT4" ShapeID="对象 126" DrawAspect="Content" ObjectID="_1578658996" r:id="rId262"/>
        </w:object>
      </w:r>
      <w:r w:rsidRPr="00A55943">
        <w:rPr>
          <w:rFonts w:ascii="Euclid" w:hAnsi="Euclid"/>
          <w:sz w:val="24"/>
        </w:rPr>
        <w:t>，</w:t>
      </w:r>
    </w:p>
    <w:p w:rsidR="005F388D" w:rsidRPr="00A55943" w:rsidRDefault="005F388D" w:rsidP="00A55943">
      <w:pPr>
        <w:snapToGrid w:val="0"/>
        <w:spacing w:line="360" w:lineRule="auto"/>
        <w:rPr>
          <w:rFonts w:ascii="Euclid" w:hAnsi="Euclid"/>
          <w:sz w:val="24"/>
        </w:rPr>
      </w:pPr>
      <w:r w:rsidRPr="00A55943">
        <w:rPr>
          <w:rFonts w:ascii="Euclid" w:hAnsi="Euclid"/>
          <w:position w:val="-18"/>
          <w:sz w:val="24"/>
        </w:rPr>
        <w:object w:dxaOrig="2700" w:dyaOrig="439">
          <v:shape id="_x0000_i1152" type="#_x0000_t75" style="width:134.9pt;height:22.15pt;mso-position-horizontal-relative:page;mso-position-vertical-relative:page" o:ole="">
            <v:imagedata r:id="rId263" o:title=""/>
          </v:shape>
          <o:OLEObject Type="Embed" ProgID="Equation.DSMT4" ShapeID="_x0000_i1152" DrawAspect="Content" ObjectID="_1578658997" r:id="rId264"/>
        </w:object>
      </w:r>
      <w:r w:rsidRPr="00A55943">
        <w:rPr>
          <w:rFonts w:ascii="Euclid" w:hAnsi="Euclid"/>
          <w:sz w:val="24"/>
        </w:rPr>
        <w:t>，</w:t>
      </w:r>
      <w:r w:rsidRPr="00A55943">
        <w:rPr>
          <w:rFonts w:ascii="Euclid" w:hAnsi="Euclid"/>
          <w:position w:val="-30"/>
          <w:sz w:val="24"/>
        </w:rPr>
        <w:object w:dxaOrig="2700" w:dyaOrig="719">
          <v:shape id="对象 127" o:spid="_x0000_i1153" type="#_x0000_t75" style="width:134.9pt;height:35.6pt;mso-position-horizontal-relative:page;mso-position-vertical-relative:page" o:ole="">
            <v:imagedata r:id="rId265" o:title=""/>
          </v:shape>
          <o:OLEObject Type="Embed" ProgID="Equation.DSMT4" ShapeID="对象 127" DrawAspect="Content" ObjectID="_1578658998" r:id="rId266"/>
        </w:object>
      </w:r>
      <w:r w:rsidRPr="00A55943">
        <w:rPr>
          <w:rFonts w:ascii="Euclid" w:hAnsi="Euclid"/>
          <w:sz w:val="24"/>
        </w:rPr>
        <w:t>，</w:t>
      </w:r>
      <w:r w:rsidRPr="00A55943">
        <w:rPr>
          <w:rFonts w:ascii="Euclid" w:hAnsi="Euclid"/>
          <w:position w:val="-12"/>
          <w:sz w:val="24"/>
        </w:rPr>
        <w:object w:dxaOrig="1279" w:dyaOrig="379">
          <v:shape id="对象 128" o:spid="_x0000_i1154" type="#_x0000_t75" style="width:64.1pt;height:19pt;mso-position-horizontal-relative:page;mso-position-vertical-relative:page" o:ole="">
            <v:imagedata r:id="rId267" o:title=""/>
          </v:shape>
          <o:OLEObject Type="Embed" ProgID="Equation.DSMT4" ShapeID="对象 128" DrawAspect="Content" ObjectID="_1578658999" r:id="rId268"/>
        </w:object>
      </w:r>
      <w:r w:rsidRPr="00A55943">
        <w:rPr>
          <w:rFonts w:ascii="Euclid" w:hAnsi="Euclid" w:cs="Calibri"/>
          <w:sz w:val="24"/>
        </w:rPr>
        <w:t>均为大于</w:t>
      </w:r>
      <w:r w:rsidRPr="00A55943">
        <w:rPr>
          <w:rFonts w:ascii="Euclid" w:hAnsi="Euclid" w:cs="Calibri"/>
          <w:sz w:val="24"/>
        </w:rPr>
        <w:t>0</w:t>
      </w:r>
      <w:r w:rsidRPr="00A55943">
        <w:rPr>
          <w:rFonts w:ascii="Euclid" w:hAnsi="Euclid" w:cs="Calibri"/>
          <w:sz w:val="24"/>
        </w:rPr>
        <w:t>的自由参数。</w:t>
      </w:r>
    </w:p>
    <w:p w:rsidR="005F388D" w:rsidRPr="00A55943" w:rsidRDefault="009C660C" w:rsidP="00A55943">
      <w:pPr>
        <w:snapToGrid w:val="0"/>
        <w:spacing w:line="360" w:lineRule="auto"/>
        <w:rPr>
          <w:rFonts w:ascii="Euclid" w:eastAsia="黑体" w:hAnsi="Euclid"/>
          <w:sz w:val="24"/>
        </w:rPr>
      </w:pPr>
      <w:r w:rsidRPr="00A55943">
        <w:rPr>
          <w:rFonts w:ascii="Euclid" w:eastAsia="黑体" w:hAnsi="Euclid"/>
          <w:sz w:val="24"/>
        </w:rPr>
        <w:lastRenderedPageBreak/>
        <w:t>4.3</w:t>
      </w:r>
      <w:r w:rsidR="005F388D" w:rsidRPr="00A55943">
        <w:rPr>
          <w:rFonts w:ascii="Euclid" w:eastAsia="黑体" w:hAnsi="Euclid"/>
          <w:sz w:val="24"/>
        </w:rPr>
        <w:t xml:space="preserve"> </w:t>
      </w:r>
      <w:r w:rsidR="005F388D" w:rsidRPr="00A55943">
        <w:rPr>
          <w:rFonts w:ascii="Euclid" w:eastAsia="黑体" w:hAnsi="Euclid"/>
          <w:sz w:val="24"/>
        </w:rPr>
        <w:t>端到端时延分析模型</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对网络</w:t>
      </w:r>
      <w:r w:rsidRPr="00A55943">
        <w:rPr>
          <w:rFonts w:ascii="Euclid" w:hAnsi="Euclid"/>
          <w:sz w:val="24"/>
        </w:rPr>
        <w:t>QoS</w:t>
      </w:r>
      <w:r w:rsidRPr="00A55943">
        <w:rPr>
          <w:rFonts w:ascii="Euclid" w:hAnsi="Euclid"/>
          <w:sz w:val="24"/>
        </w:rPr>
        <w:t>性能边界的分析有助于判断网络自身的属性是否能够满足数据流对</w:t>
      </w:r>
      <w:r w:rsidRPr="00A55943">
        <w:rPr>
          <w:rFonts w:ascii="Euclid" w:hAnsi="Euclid"/>
          <w:sz w:val="24"/>
        </w:rPr>
        <w:t>QoS</w:t>
      </w:r>
      <w:r w:rsidRPr="00A55943">
        <w:rPr>
          <w:rFonts w:ascii="Euclid" w:hAnsi="Euclid"/>
          <w:sz w:val="24"/>
        </w:rPr>
        <w:t>的要求，同时也能够为承载网络的性能评估和优化设计提供解决依据。本文</w:t>
      </w:r>
      <w:r w:rsidRPr="00A55943">
        <w:rPr>
          <w:rFonts w:ascii="Euclid" w:hAnsi="Euclid" w:hint="eastAsia"/>
          <w:sz w:val="24"/>
        </w:rPr>
        <w:t>将</w:t>
      </w:r>
      <w:r w:rsidRPr="00A55943">
        <w:rPr>
          <w:rFonts w:ascii="Euclid" w:hAnsi="Euclid"/>
          <w:sz w:val="24"/>
        </w:rPr>
        <w:t>主要关注</w:t>
      </w:r>
      <w:r w:rsidRPr="00A55943">
        <w:rPr>
          <w:rFonts w:ascii="Euclid" w:hAnsi="Euclid"/>
          <w:sz w:val="24"/>
        </w:rPr>
        <w:t>QoS</w:t>
      </w:r>
      <w:r w:rsidRPr="00A55943">
        <w:rPr>
          <w:rFonts w:ascii="Euclid" w:hAnsi="Euclid"/>
          <w:sz w:val="24"/>
        </w:rPr>
        <w:t>性能中的端到端时延，</w:t>
      </w:r>
      <w:r w:rsidRPr="00A55943">
        <w:rPr>
          <w:rFonts w:ascii="Euclid" w:hAnsi="Euclid" w:hint="eastAsia"/>
          <w:sz w:val="24"/>
        </w:rPr>
        <w:t>文献</w:t>
      </w:r>
      <w:r w:rsidRPr="00A55943">
        <w:rPr>
          <w:rFonts w:ascii="Euclid" w:hAnsi="Euclid" w:hint="eastAsia"/>
          <w:sz w:val="24"/>
        </w:rPr>
        <w:t>[</w:t>
      </w:r>
      <w:r w:rsidRPr="00A55943">
        <w:rPr>
          <w:rFonts w:ascii="Euclid" w:hAnsi="Euclid"/>
          <w:sz w:val="24"/>
        </w:rPr>
        <w:t>13</w:t>
      </w:r>
      <w:r w:rsidRPr="00A55943">
        <w:rPr>
          <w:rFonts w:ascii="Euclid" w:hAnsi="Euclid" w:hint="eastAsia"/>
          <w:sz w:val="24"/>
        </w:rPr>
        <w:t>]</w:t>
      </w:r>
      <w:r w:rsidRPr="00A55943">
        <w:rPr>
          <w:rFonts w:ascii="Euclid" w:hAnsi="Euclid" w:hint="eastAsia"/>
          <w:sz w:val="24"/>
        </w:rPr>
        <w:t>给出了</w:t>
      </w:r>
      <w:r w:rsidRPr="00A55943">
        <w:rPr>
          <w:rFonts w:ascii="Euclid" w:hAnsi="Euclid"/>
          <w:sz w:val="24"/>
        </w:rPr>
        <w:t>服务曲线为符合</w:t>
      </w:r>
      <w:r w:rsidRPr="00A55943">
        <w:rPr>
          <w:rFonts w:ascii="Euclid" w:hAnsi="Euclid"/>
          <w:sz w:val="24"/>
        </w:rPr>
        <w:t>t.a.c</w:t>
      </w:r>
      <w:r w:rsidRPr="00A55943">
        <w:rPr>
          <w:rFonts w:ascii="Euclid" w:hAnsi="Euclid"/>
          <w:sz w:val="24"/>
        </w:rPr>
        <w:t>流量模型的数据流提供服务时时延具有的性质。</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定义</w:t>
      </w:r>
      <w:r w:rsidRPr="00A55943">
        <w:rPr>
          <w:rFonts w:ascii="Euclid" w:hAnsi="Euclid"/>
          <w:sz w:val="24"/>
        </w:rPr>
        <w:t>2</w:t>
      </w:r>
      <w:r w:rsidRPr="00A55943">
        <w:rPr>
          <w:rFonts w:ascii="Euclid" w:hAnsi="Euclid"/>
          <w:sz w:val="24"/>
        </w:rPr>
        <w:t>（时延）系统在</w:t>
      </w:r>
      <w:r w:rsidRPr="00A55943">
        <w:rPr>
          <w:rFonts w:ascii="Euclid" w:hAnsi="Euclid"/>
          <w:position w:val="-4"/>
          <w:sz w:val="24"/>
        </w:rPr>
        <w:object w:dxaOrig="139" w:dyaOrig="218">
          <v:shape id="对象 129" o:spid="_x0000_i1155" type="#_x0000_t75" style="width:7.1pt;height:10.7pt;mso-position-horizontal-relative:page;mso-position-vertical-relative:page" o:ole="">
            <v:imagedata r:id="rId269" o:title=""/>
          </v:shape>
          <o:OLEObject Type="Embed" ProgID="Equation.DSMT4" ShapeID="对象 129" DrawAspect="Content" ObjectID="_1578659000" r:id="rId270"/>
        </w:object>
      </w:r>
      <w:r w:rsidRPr="00A55943">
        <w:rPr>
          <w:rFonts w:ascii="Euclid" w:hAnsi="Euclid"/>
          <w:sz w:val="24"/>
        </w:rPr>
        <w:t>时刻的时延</w:t>
      </w:r>
      <w:r w:rsidRPr="00A55943">
        <w:rPr>
          <w:rFonts w:ascii="Euclid" w:hAnsi="Euclid"/>
          <w:position w:val="-10"/>
          <w:sz w:val="24"/>
        </w:rPr>
        <w:object w:dxaOrig="439" w:dyaOrig="299">
          <v:shape id="对象 130" o:spid="_x0000_i1156" type="#_x0000_t75" style="width:22.15pt;height:15.05pt;mso-position-horizontal-relative:page;mso-position-vertical-relative:page" o:ole="">
            <v:imagedata r:id="rId271" o:title=""/>
          </v:shape>
          <o:OLEObject Type="Embed" ProgID="Equation.DSMT4" ShapeID="对象 130" DrawAspect="Content" ObjectID="_1578659001" r:id="rId272"/>
        </w:object>
      </w:r>
      <w:r w:rsidRPr="00A55943">
        <w:rPr>
          <w:rFonts w:ascii="Euclid" w:hAnsi="Euclid"/>
          <w:sz w:val="24"/>
        </w:rPr>
        <w:t>定义为：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10"/>
          <w:sz w:val="24"/>
        </w:rPr>
        <w:object w:dxaOrig="2659" w:dyaOrig="359">
          <v:shape id="对象 131" o:spid="_x0000_i1157" type="#_x0000_t75" style="width:132.55pt;height:18.2pt;mso-position-horizontal-relative:page;mso-position-vertical-relative:page" o:ole="">
            <v:imagedata r:id="rId273" o:title=""/>
          </v:shape>
          <o:OLEObject Type="Embed" ProgID="Equation.DSMT4" ShapeID="对象 131" DrawAspect="Content" ObjectID="_1578659002" r:id="rId274"/>
        </w:object>
      </w:r>
      <w:r w:rsidRPr="00A55943">
        <w:rPr>
          <w:rFonts w:ascii="Euclid" w:hAnsi="Euclid"/>
          <w:sz w:val="24"/>
        </w:rPr>
        <w:t xml:space="preserve">                              (19)</w:t>
      </w:r>
    </w:p>
    <w:p w:rsidR="005F388D" w:rsidRPr="00A55943" w:rsidRDefault="005F388D" w:rsidP="00A55943">
      <w:pPr>
        <w:snapToGrid w:val="0"/>
        <w:spacing w:line="360" w:lineRule="auto"/>
        <w:rPr>
          <w:rFonts w:ascii="Euclid" w:hAnsi="Euclid" w:cs="Calibri"/>
          <w:sz w:val="24"/>
        </w:rPr>
      </w:pPr>
      <w:r w:rsidRPr="00A55943">
        <w:rPr>
          <w:rFonts w:ascii="Euclid" w:hAnsi="Euclid"/>
          <w:sz w:val="24"/>
        </w:rPr>
        <w:t xml:space="preserve">    </w:t>
      </w:r>
      <w:r w:rsidRPr="00A55943">
        <w:rPr>
          <w:rFonts w:ascii="Euclid" w:hAnsi="Euclid"/>
          <w:sz w:val="24"/>
        </w:rPr>
        <w:t>定理</w:t>
      </w:r>
      <w:r w:rsidRPr="00A55943">
        <w:rPr>
          <w:rFonts w:ascii="Euclid" w:hAnsi="Euclid"/>
          <w:sz w:val="24"/>
        </w:rPr>
        <w:t>2</w:t>
      </w:r>
      <w:r w:rsidRPr="00A55943">
        <w:rPr>
          <w:rFonts w:ascii="Euclid" w:hAnsi="Euclid" w:cs="Calibri"/>
          <w:sz w:val="24"/>
        </w:rPr>
        <w:t>（时延边界）</w:t>
      </w:r>
      <w:r w:rsidRPr="00A55943">
        <w:rPr>
          <w:rFonts w:ascii="Euclid" w:hAnsi="Euclid" w:cs="Calibri"/>
          <w:sz w:val="24"/>
          <w:vertAlign w:val="superscript"/>
        </w:rPr>
        <w:t xml:space="preserve"> </w:t>
      </w:r>
      <w:r w:rsidRPr="00A55943">
        <w:rPr>
          <w:rFonts w:ascii="Euclid" w:hAnsi="Euclid" w:cs="Calibri"/>
          <w:sz w:val="24"/>
        </w:rPr>
        <w:t>设系统</w:t>
      </w:r>
      <w:r w:rsidRPr="00A55943">
        <w:rPr>
          <w:rFonts w:ascii="Euclid" w:hAnsi="Euclid"/>
          <w:sz w:val="24"/>
        </w:rPr>
        <w:t>S</w:t>
      </w:r>
      <w:r w:rsidRPr="00A55943">
        <w:rPr>
          <w:rFonts w:ascii="Euclid" w:hAnsi="Euclid" w:cs="Calibri"/>
          <w:sz w:val="24"/>
        </w:rPr>
        <w:t>的输入</w:t>
      </w:r>
      <w:r w:rsidRPr="00A55943">
        <w:rPr>
          <w:rFonts w:ascii="Euclid" w:hAnsi="Euclid" w:cs="Calibri"/>
          <w:position w:val="-10"/>
          <w:sz w:val="24"/>
        </w:rPr>
        <w:object w:dxaOrig="399" w:dyaOrig="299">
          <v:shape id="对象 132" o:spid="_x0000_i1158" type="#_x0000_t75" style="width:20.55pt;height:15.05pt;mso-position-horizontal-relative:page;mso-position-vertical-relative:page" o:ole="">
            <v:imagedata r:id="rId275" o:title=""/>
          </v:shape>
          <o:OLEObject Type="Embed" ProgID="Equation.DSMT4" ShapeID="对象 132" DrawAspect="Content" ObjectID="_1578659003" r:id="rId276"/>
        </w:object>
      </w:r>
      <w:r w:rsidRPr="00A55943">
        <w:rPr>
          <w:rFonts w:ascii="Euclid" w:hAnsi="Euclid" w:cs="Calibri"/>
          <w:sz w:val="24"/>
        </w:rPr>
        <w:t>的随机到达曲线满足</w:t>
      </w:r>
      <w:r w:rsidRPr="00A55943">
        <w:rPr>
          <w:rFonts w:ascii="Euclid" w:hAnsi="Euclid" w:cs="Calibri"/>
          <w:position w:val="-16"/>
          <w:sz w:val="24"/>
        </w:rPr>
        <w:object w:dxaOrig="1339" w:dyaOrig="359">
          <v:shape id="对象 135" o:spid="_x0000_i1159" type="#_x0000_t75" style="width:66.45pt;height:18.2pt;mso-position-horizontal-relative:page;mso-position-vertical-relative:page" o:ole="">
            <v:imagedata r:id="rId277" o:title=""/>
          </v:shape>
          <o:OLEObject Type="Embed" ProgID="Equation.DSMT4" ShapeID="对象 135" DrawAspect="Content" ObjectID="_1578659004" r:id="rId278"/>
        </w:object>
      </w:r>
      <w:r w:rsidRPr="00A55943">
        <w:rPr>
          <w:rFonts w:ascii="Euclid" w:hAnsi="Euclid" w:cs="Calibri"/>
          <w:sz w:val="24"/>
        </w:rPr>
        <w:t>，在系统上获得的服务过程满足</w:t>
      </w:r>
      <w:r w:rsidRPr="00A55943">
        <w:rPr>
          <w:rFonts w:ascii="Euclid" w:hAnsi="Euclid" w:cs="Calibri"/>
          <w:position w:val="-16"/>
          <w:sz w:val="24"/>
        </w:rPr>
        <w:object w:dxaOrig="1118" w:dyaOrig="339">
          <v:shape id="对象 136" o:spid="_x0000_i1160" type="#_x0000_t75" style="width:56.55pt;height:17pt;mso-position-horizontal-relative:page;mso-position-vertical-relative:page" o:ole="">
            <v:imagedata r:id="rId279" o:title=""/>
          </v:shape>
          <o:OLEObject Type="Embed" ProgID="Equation.DSMT4" ShapeID="对象 136" DrawAspect="Content" ObjectID="_1578659005" r:id="rId280"/>
        </w:object>
      </w:r>
      <w:r w:rsidRPr="00A55943">
        <w:rPr>
          <w:rFonts w:ascii="Euclid" w:hAnsi="Euclid" w:cs="Calibri"/>
          <w:sz w:val="24"/>
        </w:rPr>
        <w:t>，则对于</w:t>
      </w:r>
      <w:r w:rsidRPr="00A55943">
        <w:rPr>
          <w:rFonts w:ascii="Euclid" w:hAnsi="Euclid" w:cs="Calibri"/>
          <w:position w:val="-8"/>
          <w:sz w:val="24"/>
        </w:rPr>
        <w:object w:dxaOrig="1297" w:dyaOrig="279">
          <v:shape id="_x0000_i1161" type="#_x0000_t75" style="width:64.9pt;height:14.65pt;mso-position-horizontal-relative:page;mso-position-vertical-relative:page" o:ole="">
            <v:imagedata r:id="rId281" o:title=""/>
          </v:shape>
          <o:OLEObject Type="Embed" ProgID="Equation.DSMT4" ShapeID="_x0000_i1161" DrawAspect="Content" ObjectID="_1578659006" r:id="rId282"/>
        </w:object>
      </w:r>
      <w:r w:rsidRPr="00A55943">
        <w:rPr>
          <w:rFonts w:ascii="Euclid" w:hAnsi="Euclid" w:cs="Calibri"/>
          <w:sz w:val="24"/>
        </w:rPr>
        <w:t>，无论到达过程是否独立于服务过程，时延</w:t>
      </w:r>
      <w:r w:rsidRPr="00A55943">
        <w:rPr>
          <w:rFonts w:ascii="Euclid" w:hAnsi="Euclid" w:cs="Calibri"/>
          <w:position w:val="-10"/>
          <w:sz w:val="24"/>
        </w:rPr>
        <w:object w:dxaOrig="439" w:dyaOrig="299">
          <v:shape id="_x0000_i1162" type="#_x0000_t75" style="width:22.15pt;height:15.05pt;mso-position-horizontal-relative:page;mso-position-vertical-relative:page" o:ole="">
            <v:imagedata r:id="rId283" o:title=""/>
          </v:shape>
          <o:OLEObject Type="Embed" ProgID="Equation.DSMT4" ShapeID="_x0000_i1162" DrawAspect="Content" ObjectID="_1578659007" r:id="rId284"/>
        </w:object>
      </w:r>
      <w:r w:rsidRPr="00A55943">
        <w:rPr>
          <w:rFonts w:ascii="Euclid" w:hAnsi="Euclid" w:cs="Calibri"/>
          <w:sz w:val="24"/>
        </w:rPr>
        <w:t>满足</w:t>
      </w:r>
    </w:p>
    <w:p w:rsidR="005F388D" w:rsidRPr="00A55943" w:rsidRDefault="005F388D" w:rsidP="00A55943">
      <w:pPr>
        <w:snapToGrid w:val="0"/>
        <w:spacing w:line="360" w:lineRule="auto"/>
        <w:jc w:val="right"/>
        <w:rPr>
          <w:rFonts w:ascii="Euclid" w:hAnsi="Euclid" w:cs="Calibri"/>
          <w:sz w:val="24"/>
        </w:rPr>
      </w:pPr>
      <w:r w:rsidRPr="00A55943">
        <w:rPr>
          <w:rFonts w:ascii="Euclid" w:hAnsi="Euclid" w:cs="Calibri"/>
          <w:sz w:val="24"/>
        </w:rPr>
        <w:t xml:space="preserve">                    </w:t>
      </w:r>
      <w:r w:rsidRPr="00A55943">
        <w:rPr>
          <w:rFonts w:ascii="Euclid" w:hAnsi="Euclid" w:cs="Calibri"/>
          <w:position w:val="-10"/>
          <w:sz w:val="24"/>
        </w:rPr>
        <w:object w:dxaOrig="2900" w:dyaOrig="299">
          <v:shape id="对象 137" o:spid="_x0000_i1163" type="#_x0000_t75" style="width:144.4pt;height:15.05pt;mso-position-horizontal-relative:page;mso-position-vertical-relative:page" o:ole="">
            <v:imagedata r:id="rId285" o:title=""/>
          </v:shape>
          <o:OLEObject Type="Embed" ProgID="Equation.DSMT4" ShapeID="对象 137" DrawAspect="Content" ObjectID="_1578659008" r:id="rId286"/>
        </w:object>
      </w:r>
      <w:r w:rsidRPr="00A55943">
        <w:rPr>
          <w:rFonts w:ascii="Euclid" w:hAnsi="Euclid" w:cs="Calibri"/>
          <w:sz w:val="24"/>
        </w:rPr>
        <w:t xml:space="preserve">                            </w:t>
      </w:r>
      <w:r w:rsidRPr="00A55943">
        <w:rPr>
          <w:rFonts w:ascii="Euclid" w:hAnsi="Euclid"/>
          <w:sz w:val="24"/>
        </w:rPr>
        <w:t>(20)</w:t>
      </w:r>
    </w:p>
    <w:p w:rsidR="005F388D" w:rsidRPr="00A55943" w:rsidRDefault="005F388D" w:rsidP="00A55943">
      <w:pPr>
        <w:snapToGrid w:val="0"/>
        <w:spacing w:line="360" w:lineRule="auto"/>
        <w:jc w:val="left"/>
        <w:rPr>
          <w:rFonts w:ascii="Euclid" w:hAnsi="Euclid" w:cs="Calibri"/>
          <w:sz w:val="24"/>
        </w:rPr>
      </w:pPr>
      <w:r w:rsidRPr="00A55943">
        <w:rPr>
          <w:rFonts w:ascii="Euclid" w:hAnsi="Euclid" w:cs="Calibri"/>
          <w:sz w:val="24"/>
        </w:rPr>
        <w:t>其中，</w:t>
      </w:r>
      <w:r w:rsidRPr="00A55943">
        <w:rPr>
          <w:rFonts w:ascii="Euclid" w:hAnsi="Euclid" w:cs="Calibri"/>
          <w:position w:val="-10"/>
          <w:sz w:val="24"/>
        </w:rPr>
        <w:object w:dxaOrig="1019" w:dyaOrig="299">
          <v:shape id="对象 138" o:spid="_x0000_i1164" type="#_x0000_t75" style="width:51.05pt;height:15.05pt;mso-position-horizontal-relative:page;mso-position-vertical-relative:page" o:ole="">
            <v:imagedata r:id="rId287" o:title=""/>
          </v:shape>
          <o:OLEObject Type="Embed" ProgID="Equation.DSMT4" ShapeID="对象 138" DrawAspect="Content" ObjectID="_1578659009" r:id="rId288"/>
        </w:object>
      </w:r>
      <w:r w:rsidRPr="00A55943">
        <w:rPr>
          <w:rFonts w:ascii="Euclid" w:hAnsi="Euclid" w:cs="Calibri"/>
          <w:sz w:val="24"/>
        </w:rPr>
        <w:t>表示</w:t>
      </w:r>
      <w:r w:rsidRPr="00A55943">
        <w:rPr>
          <w:rFonts w:ascii="Euclid" w:hAnsi="Euclid" w:cs="Calibri"/>
          <w:position w:val="-6"/>
          <w:sz w:val="24"/>
        </w:rPr>
        <w:object w:dxaOrig="559" w:dyaOrig="219">
          <v:shape id="对象 139" o:spid="_x0000_i1165" type="#_x0000_t75" style="width:27.7pt;height:11.1pt;mso-position-horizontal-relative:page;mso-position-vertical-relative:page" o:ole="">
            <v:imagedata r:id="rId289" o:title=""/>
          </v:shape>
          <o:OLEObject Type="Embed" ProgID="Equation.DSMT4" ShapeID="对象 139" DrawAspect="Content" ObjectID="_1578659010" r:id="rId290"/>
        </w:object>
      </w:r>
      <w:r w:rsidRPr="00A55943">
        <w:rPr>
          <w:rFonts w:ascii="Euclid" w:hAnsi="Euclid" w:cs="Calibri"/>
          <w:sz w:val="24"/>
        </w:rPr>
        <w:t>与</w:t>
      </w:r>
      <w:r w:rsidRPr="00A55943">
        <w:rPr>
          <w:rFonts w:ascii="Euclid" w:hAnsi="Euclid" w:cs="Calibri"/>
          <w:position w:val="-8"/>
          <w:sz w:val="24"/>
        </w:rPr>
        <w:object w:dxaOrig="199" w:dyaOrig="258">
          <v:shape id="对象 140" o:spid="_x0000_i1166" type="#_x0000_t75" style="width:9.5pt;height:13.05pt;mso-position-horizontal-relative:page;mso-position-vertical-relative:page" o:ole="">
            <v:imagedata r:id="rId291" o:title=""/>
          </v:shape>
          <o:OLEObject Type="Embed" ProgID="Equation.DSMT4" ShapeID="对象 140" DrawAspect="Content" ObjectID="_1578659011" r:id="rId292"/>
        </w:object>
      </w:r>
      <w:r w:rsidRPr="00A55943">
        <w:rPr>
          <w:rFonts w:ascii="Euclid" w:hAnsi="Euclid" w:cs="Calibri"/>
          <w:sz w:val="24"/>
        </w:rPr>
        <w:t>之间的最大水平距离，即</w:t>
      </w:r>
    </w:p>
    <w:p w:rsidR="005F388D" w:rsidRPr="00A55943" w:rsidRDefault="005F388D" w:rsidP="00A55943">
      <w:pPr>
        <w:snapToGrid w:val="0"/>
        <w:spacing w:line="360" w:lineRule="auto"/>
        <w:jc w:val="right"/>
        <w:rPr>
          <w:rFonts w:ascii="Euclid" w:hAnsi="Euclid" w:cs="Calibri"/>
          <w:sz w:val="24"/>
        </w:rPr>
      </w:pPr>
      <w:r w:rsidRPr="00A55943">
        <w:rPr>
          <w:rFonts w:ascii="Euclid" w:hAnsi="Euclid" w:cs="Calibri"/>
          <w:sz w:val="24"/>
        </w:rPr>
        <w:t xml:space="preserve">                  </w:t>
      </w:r>
      <w:r w:rsidRPr="00A55943">
        <w:rPr>
          <w:rFonts w:ascii="Euclid" w:hAnsi="Euclid" w:cs="Calibri"/>
          <w:position w:val="-24"/>
          <w:sz w:val="24"/>
        </w:rPr>
        <w:object w:dxaOrig="4459" w:dyaOrig="479">
          <v:shape id="对象 141" o:spid="_x0000_i1167" type="#_x0000_t75" style="width:223.1pt;height:24.15pt;mso-position-horizontal-relative:page;mso-position-vertical-relative:page" o:ole="">
            <v:imagedata r:id="rId293" o:title=""/>
          </v:shape>
          <o:OLEObject Type="Embed" ProgID="Equation.DSMT4" ShapeID="对象 141" DrawAspect="Content" ObjectID="_1578659012" r:id="rId294"/>
        </w:object>
      </w:r>
      <w:r w:rsidRPr="00A55943">
        <w:rPr>
          <w:rFonts w:ascii="Euclid" w:hAnsi="Euclid" w:cs="Calibri"/>
          <w:sz w:val="24"/>
        </w:rPr>
        <w:t xml:space="preserve">                  </w:t>
      </w:r>
      <w:r w:rsidRPr="00A55943">
        <w:rPr>
          <w:rFonts w:ascii="Euclid" w:hAnsi="Euclid"/>
          <w:sz w:val="24"/>
        </w:rPr>
        <w:t>(21)</w:t>
      </w:r>
    </w:p>
    <w:p w:rsidR="005F388D" w:rsidRPr="00A55943" w:rsidRDefault="005F388D" w:rsidP="00A55943">
      <w:pPr>
        <w:snapToGrid w:val="0"/>
        <w:spacing w:line="360" w:lineRule="auto"/>
        <w:rPr>
          <w:rFonts w:ascii="Euclid" w:hAnsi="Euclid" w:cs="Calibri"/>
          <w:sz w:val="24"/>
        </w:rPr>
      </w:pPr>
      <w:r w:rsidRPr="00A55943">
        <w:rPr>
          <w:rFonts w:ascii="Euclid" w:hAnsi="Euclid" w:cs="Calibri"/>
          <w:sz w:val="24"/>
        </w:rPr>
        <w:t xml:space="preserve">    </w:t>
      </w:r>
      <w:r w:rsidRPr="00A55943">
        <w:rPr>
          <w:rFonts w:ascii="Euclid" w:hAnsi="Euclid" w:cs="Calibri" w:hint="eastAsia"/>
          <w:sz w:val="24"/>
        </w:rPr>
        <w:t>根据以上定义和性质，本文</w:t>
      </w:r>
      <w:r w:rsidRPr="00A55943">
        <w:rPr>
          <w:rFonts w:ascii="Euclid" w:hAnsi="Euclid" w:cs="Calibri"/>
          <w:sz w:val="24"/>
        </w:rPr>
        <w:t>基于</w:t>
      </w:r>
      <w:r w:rsidRPr="00A55943">
        <w:rPr>
          <w:rFonts w:ascii="Euclid" w:hAnsi="Euclid"/>
          <w:sz w:val="24"/>
        </w:rPr>
        <w:t>CMMPP</w:t>
      </w:r>
      <w:r w:rsidRPr="00A55943">
        <w:rPr>
          <w:rFonts w:ascii="Euclid" w:hAnsi="Euclid" w:hint="eastAsia"/>
          <w:sz w:val="24"/>
        </w:rPr>
        <w:t>模型</w:t>
      </w:r>
      <w:r w:rsidRPr="00A55943">
        <w:rPr>
          <w:rFonts w:ascii="Euclid" w:hAnsi="Euclid" w:cs="Calibri"/>
          <w:sz w:val="24"/>
        </w:rPr>
        <w:t>的随机到达曲线以及回程网络中多路由节点传输数据流的随机服务曲线，推导了物联网环境下</w:t>
      </w:r>
      <w:r w:rsidRPr="00A55943">
        <w:rPr>
          <w:rFonts w:ascii="Euclid" w:hAnsi="Euclid"/>
          <w:sz w:val="24"/>
        </w:rPr>
        <w:t>M2M</w:t>
      </w:r>
      <w:r w:rsidRPr="00A55943">
        <w:rPr>
          <w:rFonts w:ascii="Euclid" w:hAnsi="Euclid" w:cs="Calibri"/>
          <w:sz w:val="24"/>
        </w:rPr>
        <w:t>业务流的端到端时延边界。</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首先根据式（</w:t>
      </w:r>
      <w:r w:rsidRPr="00A55943">
        <w:rPr>
          <w:rFonts w:ascii="Euclid" w:hAnsi="Euclid"/>
          <w:sz w:val="24"/>
        </w:rPr>
        <w:t>21</w:t>
      </w:r>
      <w:r w:rsidRPr="00A55943">
        <w:rPr>
          <w:rFonts w:ascii="Euclid" w:hAnsi="Euclid"/>
          <w:sz w:val="24"/>
        </w:rPr>
        <w:t>），式（</w:t>
      </w:r>
      <w:r w:rsidRPr="00A55943">
        <w:rPr>
          <w:rFonts w:ascii="Euclid" w:hAnsi="Euclid"/>
          <w:sz w:val="24"/>
        </w:rPr>
        <w:t>20</w:t>
      </w:r>
      <w:r w:rsidRPr="00A55943">
        <w:rPr>
          <w:rFonts w:ascii="Euclid" w:hAnsi="Euclid"/>
          <w:sz w:val="24"/>
        </w:rPr>
        <w:t>）可转变为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20"/>
          <w:sz w:val="24"/>
        </w:rPr>
        <w:object w:dxaOrig="3560" w:dyaOrig="439">
          <v:shape id="对象 142" o:spid="_x0000_i1168" type="#_x0000_t75" style="width:178pt;height:22.15pt;mso-position-horizontal-relative:page;mso-position-vertical-relative:page" o:ole="">
            <v:imagedata r:id="rId295" o:title=""/>
          </v:shape>
          <o:OLEObject Type="Embed" ProgID="Equation.DSMT4" ShapeID="对象 142" DrawAspect="Content" ObjectID="_1578659013" r:id="rId296"/>
        </w:object>
      </w:r>
      <w:r w:rsidRPr="00A55943">
        <w:rPr>
          <w:rFonts w:ascii="Euclid" w:hAnsi="Euclid"/>
          <w:sz w:val="24"/>
        </w:rPr>
        <w:t xml:space="preserve">                         (22)</w:t>
      </w:r>
    </w:p>
    <w:p w:rsidR="005F388D" w:rsidRPr="00A55943" w:rsidRDefault="005F388D" w:rsidP="00A55943">
      <w:pPr>
        <w:snapToGrid w:val="0"/>
        <w:spacing w:line="360" w:lineRule="auto"/>
        <w:rPr>
          <w:rFonts w:ascii="Euclid" w:hAnsi="Euclid"/>
          <w:sz w:val="24"/>
        </w:rPr>
      </w:pPr>
      <w:r w:rsidRPr="00A55943">
        <w:rPr>
          <w:rFonts w:ascii="Euclid" w:hAnsi="Euclid"/>
          <w:sz w:val="24"/>
        </w:rPr>
        <w:t>再利用最小加卷积运算，将</w:t>
      </w:r>
      <w:r w:rsidRPr="00A55943">
        <w:rPr>
          <w:rFonts w:ascii="Euclid" w:hAnsi="Euclid"/>
          <w:sz w:val="24"/>
        </w:rPr>
        <w:t>CMMPP</w:t>
      </w:r>
      <w:r w:rsidRPr="00A55943">
        <w:rPr>
          <w:rFonts w:ascii="Euclid" w:hAnsi="Euclid"/>
          <w:sz w:val="24"/>
        </w:rPr>
        <w:t>流量模型满足的</w:t>
      </w:r>
      <w:r w:rsidRPr="00A55943">
        <w:rPr>
          <w:rFonts w:ascii="Euclid" w:hAnsi="Euclid"/>
          <w:position w:val="-18"/>
          <w:sz w:val="24"/>
        </w:rPr>
        <w:object w:dxaOrig="1880" w:dyaOrig="439">
          <v:shape id="对象 145" o:spid="_x0000_i1169" type="#_x0000_t75" style="width:94.15pt;height:22.15pt;mso-position-horizontal-relative:page;mso-position-vertical-relative:page" o:ole="">
            <v:imagedata r:id="rId297" o:title=""/>
          </v:shape>
          <o:OLEObject Type="Embed" ProgID="Equation.DSMT4" ShapeID="对象 145" DrawAspect="Content" ObjectID="_1578659014" r:id="rId298"/>
        </w:object>
      </w:r>
      <w:r w:rsidRPr="00A55943">
        <w:rPr>
          <w:rFonts w:ascii="Euclid" w:hAnsi="Euclid"/>
          <w:sz w:val="24"/>
        </w:rPr>
        <w:t>，以及整个回程网络提供的服务</w:t>
      </w:r>
      <w:r w:rsidRPr="00A55943">
        <w:rPr>
          <w:rFonts w:ascii="Euclid" w:hAnsi="Euclid"/>
          <w:position w:val="-16"/>
          <w:sz w:val="24"/>
        </w:rPr>
        <w:object w:dxaOrig="2238" w:dyaOrig="419">
          <v:shape id="对象 146" o:spid="_x0000_i1170" type="#_x0000_t75" style="width:111.95pt;height:21.35pt;mso-position-horizontal-relative:page;mso-position-vertical-relative:page" o:ole="">
            <v:imagedata r:id="rId299" o:title=""/>
          </v:shape>
          <o:OLEObject Type="Embed" ProgID="Equation.DSMT4" ShapeID="对象 146" DrawAspect="Content" ObjectID="_1578659015" r:id="rId300"/>
        </w:object>
      </w:r>
      <w:r w:rsidRPr="00A55943">
        <w:rPr>
          <w:rFonts w:ascii="Euclid" w:hAnsi="Euclid"/>
          <w:sz w:val="24"/>
        </w:rPr>
        <w:t>代入式（</w:t>
      </w:r>
      <w:r w:rsidRPr="00A55943">
        <w:rPr>
          <w:rFonts w:ascii="Euclid" w:hAnsi="Euclid"/>
          <w:sz w:val="24"/>
        </w:rPr>
        <w:t>22</w:t>
      </w:r>
      <w:r w:rsidRPr="00A55943">
        <w:rPr>
          <w:rFonts w:ascii="Euclid" w:hAnsi="Euclid"/>
          <w:sz w:val="24"/>
        </w:rPr>
        <w:t>）得到：</w:t>
      </w:r>
    </w:p>
    <w:p w:rsidR="005F388D" w:rsidRPr="00A55943" w:rsidRDefault="005F388D" w:rsidP="00A55943">
      <w:pPr>
        <w:snapToGrid w:val="0"/>
        <w:spacing w:line="360" w:lineRule="auto"/>
        <w:jc w:val="right"/>
        <w:rPr>
          <w:rFonts w:ascii="Euclid" w:hAnsi="Euclid"/>
          <w:sz w:val="24"/>
        </w:rPr>
      </w:pPr>
      <w:r w:rsidRPr="00A55943">
        <w:rPr>
          <w:rFonts w:ascii="Euclid" w:hAnsi="Euclid"/>
          <w:position w:val="-20"/>
          <w:sz w:val="24"/>
        </w:rPr>
        <w:object w:dxaOrig="5740" w:dyaOrig="459">
          <v:shape id="_x0000_i1171" type="#_x0000_t75" style="width:287.6pt;height:22.95pt;mso-position-horizontal-relative:page;mso-position-vertical-relative:page" o:ole="">
            <v:imagedata r:id="rId301" o:title=""/>
          </v:shape>
          <o:OLEObject Type="Embed" ProgID="Equation.DSMT4" ShapeID="_x0000_i1171" DrawAspect="Content" ObjectID="_1578659016" r:id="rId302"/>
        </w:object>
      </w:r>
      <w:r w:rsidRPr="00A55943">
        <w:rPr>
          <w:rFonts w:ascii="Euclid" w:hAnsi="Euclid"/>
          <w:sz w:val="24"/>
        </w:rPr>
        <w:t xml:space="preserve">               (23)</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lastRenderedPageBreak/>
        <w:t xml:space="preserve">      </w:t>
      </w:r>
      <w:r w:rsidRPr="00A55943">
        <w:rPr>
          <w:rFonts w:ascii="Euclid" w:hAnsi="Euclid"/>
          <w:position w:val="-50"/>
          <w:sz w:val="24"/>
        </w:rPr>
        <w:object w:dxaOrig="7140" w:dyaOrig="1100">
          <v:shape id="对象 147" o:spid="_x0000_i1172" type="#_x0000_t75" style="width:356.85pt;height:55pt;mso-position-horizontal-relative:page;mso-position-vertical-relative:page" o:ole="">
            <v:fill o:detectmouseclick="t"/>
            <v:imagedata r:id="rId303" o:title=""/>
          </v:shape>
          <o:OLEObject Type="Embed" ProgID="Equation.DSMT4" ShapeID="对象 147" DrawAspect="Content" ObjectID="_1578659017" r:id="rId304"/>
        </w:object>
      </w:r>
      <w:r w:rsidRPr="00A55943">
        <w:rPr>
          <w:rFonts w:ascii="Euclid" w:hAnsi="Euclid"/>
          <w:sz w:val="24"/>
        </w:rPr>
        <w:t xml:space="preserve">          (24)</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80"/>
          <w:sz w:val="24"/>
        </w:rPr>
        <w:object w:dxaOrig="6759" w:dyaOrig="1700">
          <v:shape id="对象 148" o:spid="_x0000_i1173" type="#_x0000_t75" style="width:337.85pt;height:85.05pt;mso-position-horizontal-relative:page;mso-position-vertical-relative:page" o:ole="">
            <v:imagedata r:id="rId305" o:title=""/>
          </v:shape>
          <o:OLEObject Type="Embed" ProgID="Equation.DSMT4" ShapeID="对象 148" DrawAspect="Content" ObjectID="_1578659018" r:id="rId306"/>
        </w:object>
      </w:r>
      <w:r w:rsidRPr="00A55943">
        <w:rPr>
          <w:rFonts w:ascii="Euclid" w:hAnsi="Euclid"/>
          <w:position w:val="-92"/>
          <w:sz w:val="24"/>
        </w:rPr>
        <w:t xml:space="preserve">         </w:t>
      </w:r>
      <w:r w:rsidRPr="00A55943">
        <w:rPr>
          <w:rFonts w:ascii="Euclid" w:hAnsi="Euclid"/>
          <w:sz w:val="24"/>
        </w:rPr>
        <w:t>(25)</w:t>
      </w:r>
    </w:p>
    <w:p w:rsidR="005F388D" w:rsidRPr="00A55943" w:rsidRDefault="005F388D" w:rsidP="00A55943">
      <w:pPr>
        <w:snapToGrid w:val="0"/>
        <w:spacing w:line="360" w:lineRule="auto"/>
        <w:rPr>
          <w:rFonts w:ascii="Euclid" w:hAnsi="Euclid"/>
          <w:sz w:val="24"/>
        </w:rPr>
      </w:pPr>
      <w:r w:rsidRPr="00A55943">
        <w:rPr>
          <w:rFonts w:ascii="Euclid" w:hAnsi="Euclid"/>
          <w:sz w:val="24"/>
        </w:rPr>
        <w:t>同理，得到</w:t>
      </w:r>
    </w:p>
    <w:p w:rsidR="005F388D" w:rsidRPr="00A55943" w:rsidRDefault="009C36E0" w:rsidP="009C36E0">
      <w:pPr>
        <w:wordWrap w:val="0"/>
        <w:snapToGrid w:val="0"/>
        <w:spacing w:line="360" w:lineRule="auto"/>
        <w:jc w:val="right"/>
        <w:rPr>
          <w:rFonts w:ascii="Euclid" w:hAnsi="Euclid"/>
          <w:sz w:val="24"/>
        </w:rPr>
      </w:pPr>
      <w:r>
        <w:rPr>
          <w:rFonts w:ascii="Euclid" w:hAnsi="Euclid"/>
          <w:sz w:val="24"/>
        </w:rPr>
        <w:t xml:space="preserve">        </w:t>
      </w:r>
      <w:r w:rsidR="005F388D" w:rsidRPr="00A55943">
        <w:rPr>
          <w:rFonts w:ascii="Euclid" w:hAnsi="Euclid"/>
          <w:sz w:val="24"/>
        </w:rPr>
        <w:t xml:space="preserve">        </w:t>
      </w:r>
      <w:r w:rsidR="005F388D" w:rsidRPr="00A55943">
        <w:rPr>
          <w:rFonts w:ascii="Euclid" w:hAnsi="Euclid"/>
          <w:position w:val="-100"/>
          <w:sz w:val="24"/>
        </w:rPr>
        <w:object w:dxaOrig="4660" w:dyaOrig="1840">
          <v:shape id="对象 149" o:spid="_x0000_i1174" type="#_x0000_t75" style="width:233pt;height:92.55pt;mso-position-horizontal-relative:page;mso-position-vertical-relative:page" o:ole="">
            <v:imagedata r:id="rId307" o:title=""/>
          </v:shape>
          <o:OLEObject Type="Embed" ProgID="Equation.DSMT4" ShapeID="对象 149" DrawAspect="Content" ObjectID="_1578659019" r:id="rId308"/>
        </w:object>
      </w:r>
      <w:r w:rsidR="005F388D" w:rsidRPr="00A55943">
        <w:rPr>
          <w:rFonts w:ascii="Euclid" w:hAnsi="Euclid"/>
          <w:sz w:val="24"/>
        </w:rPr>
        <w:t xml:space="preserve">                      (26)</w:t>
      </w:r>
    </w:p>
    <w:p w:rsidR="005F388D" w:rsidRPr="00A55943" w:rsidRDefault="005F388D" w:rsidP="00A55943">
      <w:pPr>
        <w:snapToGrid w:val="0"/>
        <w:spacing w:line="360" w:lineRule="auto"/>
        <w:rPr>
          <w:rFonts w:ascii="Euclid" w:hAnsi="Euclid"/>
          <w:sz w:val="24"/>
        </w:rPr>
      </w:pPr>
      <w:r w:rsidRPr="00A55943">
        <w:rPr>
          <w:rFonts w:ascii="Euclid" w:hAnsi="Euclid"/>
          <w:sz w:val="24"/>
        </w:rPr>
        <w:t>所以</w:t>
      </w:r>
      <w:r w:rsidRPr="00A55943">
        <w:rPr>
          <w:rFonts w:ascii="Euclid" w:hAnsi="Euclid"/>
          <w:sz w:val="24"/>
        </w:rPr>
        <w:t>M2M</w:t>
      </w:r>
      <w:r w:rsidRPr="00A55943">
        <w:rPr>
          <w:rFonts w:ascii="Euclid" w:hAnsi="Euclid" w:cs="Calibri"/>
          <w:sz w:val="24"/>
        </w:rPr>
        <w:t>业务流的端到端时延边界为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30"/>
          <w:sz w:val="24"/>
        </w:rPr>
        <w:object w:dxaOrig="6080" w:dyaOrig="759">
          <v:shape id="对象 192" o:spid="_x0000_i1175" type="#_x0000_t75" style="width:303.45pt;height:38pt;mso-position-horizontal-relative:page;mso-position-vertical-relative:page" o:ole="">
            <v:imagedata r:id="rId309" o:title=""/>
          </v:shape>
          <o:OLEObject Type="Embed" ProgID="Equation.DSMT4" ShapeID="对象 192" DrawAspect="Content" ObjectID="_1578659020" r:id="rId310"/>
        </w:object>
      </w:r>
      <w:r w:rsidRPr="00A55943">
        <w:rPr>
          <w:rFonts w:ascii="Euclid" w:hAnsi="Euclid"/>
          <w:sz w:val="24"/>
        </w:rPr>
        <w:t xml:space="preserve">              (27)</w:t>
      </w:r>
    </w:p>
    <w:p w:rsidR="005F388D" w:rsidRPr="00A55943" w:rsidRDefault="009C660C" w:rsidP="00A55943">
      <w:pPr>
        <w:snapToGrid w:val="0"/>
        <w:spacing w:line="360" w:lineRule="auto"/>
        <w:rPr>
          <w:rFonts w:ascii="Euclid" w:eastAsia="黑体" w:hAnsi="Euclid"/>
          <w:sz w:val="24"/>
        </w:rPr>
      </w:pPr>
      <w:r w:rsidRPr="00A55943">
        <w:rPr>
          <w:rFonts w:ascii="Euclid" w:eastAsia="黑体" w:hAnsi="Euclid"/>
          <w:sz w:val="24"/>
        </w:rPr>
        <w:t>4.4</w:t>
      </w:r>
      <w:r w:rsidR="005F388D" w:rsidRPr="00A55943">
        <w:rPr>
          <w:rFonts w:ascii="Euclid" w:eastAsia="黑体" w:hAnsi="Euclid"/>
          <w:sz w:val="24"/>
        </w:rPr>
        <w:t xml:space="preserve"> </w:t>
      </w:r>
      <w:r w:rsidR="005F388D" w:rsidRPr="00A55943">
        <w:rPr>
          <w:rFonts w:ascii="Euclid" w:eastAsia="黑体" w:hAnsi="Euclid"/>
          <w:sz w:val="24"/>
        </w:rPr>
        <w:t>数值结果分析</w:t>
      </w:r>
      <w:r w:rsidR="005F388D" w:rsidRPr="00A55943">
        <w:rPr>
          <w:rFonts w:ascii="Euclid" w:eastAsia="黑体" w:hAnsi="Euclid"/>
          <w:sz w:val="24"/>
        </w:rPr>
        <w:t xml:space="preserve"> </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为了验证本文提出的物联网环境下</w:t>
      </w:r>
      <w:r w:rsidRPr="00A55943">
        <w:rPr>
          <w:rFonts w:ascii="Euclid" w:hAnsi="Euclid"/>
          <w:sz w:val="24"/>
        </w:rPr>
        <w:t>M2M</w:t>
      </w:r>
      <w:r w:rsidRPr="00A55943">
        <w:rPr>
          <w:rFonts w:ascii="Euclid" w:hAnsi="Euclid"/>
          <w:sz w:val="24"/>
        </w:rPr>
        <w:t>业务流在回程网中性能分析方法的正确性，并研究网络中</w:t>
      </w:r>
      <w:r w:rsidRPr="00A55943">
        <w:rPr>
          <w:rFonts w:ascii="Euclid" w:hAnsi="Euclid"/>
          <w:sz w:val="24"/>
        </w:rPr>
        <w:t>M2M</w:t>
      </w:r>
      <w:r w:rsidRPr="00A55943">
        <w:rPr>
          <w:rFonts w:ascii="Euclid" w:hAnsi="Euclid"/>
          <w:sz w:val="24"/>
        </w:rPr>
        <w:t>业务流端到端时延边界的影响因素，以下将进行相关数值分析。</w:t>
      </w:r>
    </w:p>
    <w:p w:rsidR="005F388D" w:rsidRPr="00A55943" w:rsidRDefault="005F388D" w:rsidP="00A55943">
      <w:pPr>
        <w:snapToGrid w:val="0"/>
        <w:spacing w:line="360" w:lineRule="auto"/>
        <w:ind w:firstLineChars="200" w:firstLine="480"/>
        <w:rPr>
          <w:rFonts w:ascii="Euclid" w:hAnsi="Euclid"/>
          <w:sz w:val="24"/>
          <w:lang w:bidi="ar"/>
        </w:rPr>
      </w:pPr>
      <w:r w:rsidRPr="00A55943">
        <w:rPr>
          <w:rFonts w:ascii="Euclid" w:hAnsi="Euclid"/>
          <w:sz w:val="24"/>
        </w:rPr>
        <w:t>分析过程中需要合理设置相关参数，在参考相关文献中所提性能参数的基础上，现将路由器的传输速率，贯穿回程网的</w:t>
      </w:r>
      <w:r w:rsidRPr="00A55943">
        <w:rPr>
          <w:rFonts w:ascii="Euclid" w:hAnsi="Euclid"/>
          <w:sz w:val="24"/>
        </w:rPr>
        <w:t>M2M</w:t>
      </w:r>
      <w:r w:rsidRPr="00A55943">
        <w:rPr>
          <w:rFonts w:ascii="Euclid" w:hAnsi="Euclid"/>
          <w:sz w:val="24"/>
        </w:rPr>
        <w:t>业务流的到达速率和数据包长以及泊松流到达速率</w:t>
      </w:r>
      <w:r w:rsidRPr="00A55943">
        <w:rPr>
          <w:rFonts w:ascii="Euclid" w:hAnsi="Euclid" w:hint="eastAsia"/>
          <w:sz w:val="24"/>
        </w:rPr>
        <w:t>的</w:t>
      </w:r>
      <w:r w:rsidRPr="00A55943">
        <w:rPr>
          <w:rFonts w:ascii="Euclid" w:hAnsi="Euclid"/>
          <w:sz w:val="24"/>
        </w:rPr>
        <w:t>参数值设定如表</w:t>
      </w:r>
      <w:r w:rsidRPr="00A55943">
        <w:rPr>
          <w:rFonts w:ascii="Euclid" w:hAnsi="Euclid"/>
          <w:sz w:val="24"/>
        </w:rPr>
        <w:t>1</w:t>
      </w:r>
      <w:r w:rsidRPr="00A55943">
        <w:rPr>
          <w:rFonts w:ascii="Euclid" w:hAnsi="Euclid" w:hint="eastAsia"/>
          <w:sz w:val="24"/>
        </w:rPr>
        <w:t>。我们</w:t>
      </w:r>
      <w:r w:rsidRPr="00A55943">
        <w:rPr>
          <w:rFonts w:ascii="Euclid" w:hAnsi="Euclid"/>
          <w:sz w:val="24"/>
        </w:rPr>
        <w:t>默认贯穿流与竞争流的个数相等，</w:t>
      </w:r>
      <w:r w:rsidRPr="00A55943">
        <w:rPr>
          <w:rFonts w:ascii="Euclid" w:hAnsi="Euclid"/>
          <w:position w:val="-12"/>
          <w:sz w:val="24"/>
        </w:rPr>
        <w:object w:dxaOrig="1199" w:dyaOrig="359">
          <v:shape id="对象 150" o:spid="_x0000_i1176" type="#_x0000_t75" style="width:59.35pt;height:18.2pt;mso-position-horizontal-relative:page;mso-position-vertical-relative:page" o:ole="">
            <v:imagedata r:id="rId311" o:title=""/>
          </v:shape>
          <o:OLEObject Type="Embed" ProgID="Equation.DSMT4" ShapeID="对象 150" DrawAspect="Content" ObjectID="_1578659021" r:id="rId312"/>
        </w:object>
      </w:r>
      <w:r w:rsidRPr="00A55943">
        <w:rPr>
          <w:rFonts w:ascii="Euclid" w:hAnsi="Euclid" w:hint="eastAsia"/>
          <w:sz w:val="24"/>
        </w:rPr>
        <w:t>，</w:t>
      </w:r>
      <w:r w:rsidRPr="00A55943">
        <w:rPr>
          <w:rFonts w:ascii="Euclid" w:hAnsi="Euclid" w:hint="eastAsia"/>
          <w:sz w:val="24"/>
          <w:lang w:bidi="ar"/>
        </w:rPr>
        <w:t>而</w:t>
      </w:r>
      <w:r w:rsidRPr="00A55943">
        <w:rPr>
          <w:rFonts w:ascii="Euclid" w:hAnsi="Euclid" w:hint="eastAsia"/>
          <w:sz w:val="24"/>
          <w:lang w:bidi="ar"/>
        </w:rPr>
        <w:t>Beta</w:t>
      </w:r>
      <w:r w:rsidRPr="00A55943">
        <w:rPr>
          <w:rFonts w:ascii="Euclid" w:hAnsi="Euclid" w:hint="eastAsia"/>
          <w:sz w:val="24"/>
          <w:lang w:bidi="ar"/>
        </w:rPr>
        <w:t>分布的参数选用</w:t>
      </w:r>
      <w:r w:rsidRPr="00A55943">
        <w:rPr>
          <w:rFonts w:ascii="Euclid" w:hAnsi="Euclid" w:hint="eastAsia"/>
          <w:sz w:val="24"/>
          <w:lang w:bidi="ar"/>
        </w:rPr>
        <w:t>3GP</w:t>
      </w:r>
      <w:r w:rsidRPr="00A55943">
        <w:rPr>
          <w:rFonts w:ascii="Euclid" w:hAnsi="Euclid"/>
          <w:sz w:val="24"/>
          <w:lang w:bidi="ar"/>
        </w:rPr>
        <w:t>P TR 37.868</w:t>
      </w:r>
      <w:r w:rsidRPr="00A55943">
        <w:rPr>
          <w:rFonts w:ascii="Euclid" w:hAnsi="Euclid" w:hint="eastAsia"/>
          <w:sz w:val="24"/>
          <w:vertAlign w:val="superscript"/>
          <w:lang w:bidi="ar"/>
        </w:rPr>
        <w:t>[</w:t>
      </w:r>
      <w:r w:rsidRPr="00A55943">
        <w:rPr>
          <w:rFonts w:ascii="Euclid" w:hAnsi="Euclid"/>
          <w:sz w:val="24"/>
          <w:vertAlign w:val="superscript"/>
          <w:lang w:bidi="ar"/>
        </w:rPr>
        <w:t>3</w:t>
      </w:r>
      <w:r w:rsidRPr="00A55943">
        <w:rPr>
          <w:rFonts w:ascii="Euclid" w:hAnsi="Euclid" w:hint="eastAsia"/>
          <w:sz w:val="24"/>
          <w:vertAlign w:val="superscript"/>
          <w:lang w:bidi="ar"/>
        </w:rPr>
        <w:t>]</w:t>
      </w:r>
      <w:r w:rsidRPr="00A55943">
        <w:rPr>
          <w:rFonts w:ascii="Euclid" w:hAnsi="Euclid" w:hint="eastAsia"/>
          <w:sz w:val="24"/>
          <w:lang w:bidi="ar"/>
        </w:rPr>
        <w:t>建议的值</w:t>
      </w:r>
      <w:r w:rsidRPr="00A55943">
        <w:rPr>
          <w:rFonts w:ascii="Euclid" w:hAnsi="Euclid"/>
          <w:position w:val="-8"/>
          <w:sz w:val="24"/>
          <w:lang w:bidi="ar"/>
        </w:rPr>
        <w:object w:dxaOrig="1818" w:dyaOrig="259">
          <v:shape id="对象 157" o:spid="_x0000_i1177" type="#_x0000_t75" style="width:91pt;height:13.05pt;mso-position-horizontal-relative:page;mso-position-vertical-relative:page" o:ole="">
            <v:imagedata r:id="rId313" o:title=""/>
          </v:shape>
          <o:OLEObject Type="Embed" ProgID="Equation.DSMT4" ShapeID="对象 157" DrawAspect="Content" ObjectID="_1578659022" r:id="rId314"/>
        </w:object>
      </w:r>
      <w:r w:rsidRPr="00A55943">
        <w:rPr>
          <w:rFonts w:ascii="Euclid" w:hAnsi="Euclid" w:hint="eastAsia"/>
          <w:sz w:val="24"/>
          <w:lang w:bidi="ar"/>
        </w:rPr>
        <w:t>进行分析，符合</w:t>
      </w:r>
      <w:r w:rsidRPr="00A55943">
        <w:rPr>
          <w:rFonts w:ascii="Euclid" w:hAnsi="Euclid" w:hint="eastAsia"/>
          <w:sz w:val="24"/>
          <w:lang w:bidi="ar"/>
        </w:rPr>
        <w:t>M2M</w:t>
      </w:r>
      <w:r w:rsidRPr="00A55943">
        <w:rPr>
          <w:rFonts w:ascii="Euclid" w:hAnsi="Euclid" w:hint="eastAsia"/>
          <w:sz w:val="24"/>
          <w:lang w:bidi="ar"/>
        </w:rPr>
        <w:t>的一般应用场景。</w:t>
      </w:r>
    </w:p>
    <w:p w:rsidR="005F388D" w:rsidRPr="00A55943" w:rsidRDefault="005F388D" w:rsidP="00A55943">
      <w:pPr>
        <w:snapToGrid w:val="0"/>
        <w:spacing w:line="360" w:lineRule="auto"/>
        <w:ind w:firstLine="480"/>
        <w:jc w:val="center"/>
        <w:rPr>
          <w:rFonts w:ascii="Euclid" w:hAnsi="Euclid"/>
          <w:b/>
          <w:sz w:val="24"/>
        </w:rPr>
      </w:pPr>
      <w:r w:rsidRPr="00A55943">
        <w:rPr>
          <w:rFonts w:ascii="Euclid" w:hAnsi="Euclid"/>
          <w:b/>
          <w:sz w:val="24"/>
        </w:rPr>
        <w:t>表</w:t>
      </w:r>
      <w:r w:rsidRPr="00A55943">
        <w:rPr>
          <w:rFonts w:ascii="Euclid" w:hAnsi="Euclid"/>
          <w:b/>
          <w:sz w:val="24"/>
        </w:rPr>
        <w:t xml:space="preserve">1 </w:t>
      </w:r>
      <w:r w:rsidRPr="00A55943">
        <w:rPr>
          <w:rFonts w:ascii="Euclid" w:hAnsi="Euclid"/>
          <w:b/>
          <w:sz w:val="24"/>
        </w:rPr>
        <w:t>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1829"/>
        <w:gridCol w:w="364"/>
        <w:gridCol w:w="3119"/>
        <w:gridCol w:w="146"/>
      </w:tblGrid>
      <w:tr w:rsidR="005F388D" w:rsidRPr="00A55943" w:rsidTr="00264FE6">
        <w:trPr>
          <w:gridAfter w:val="1"/>
          <w:wAfter w:w="146" w:type="dxa"/>
          <w:trHeight w:val="247"/>
          <w:jc w:val="center"/>
        </w:trPr>
        <w:tc>
          <w:tcPr>
            <w:tcW w:w="1881" w:type="dxa"/>
            <w:tcBorders>
              <w:top w:val="single" w:sz="8" w:space="0" w:color="auto"/>
              <w:left w:val="nil"/>
              <w:bottom w:val="single" w:sz="4" w:space="0" w:color="auto"/>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分析参数</w:t>
            </w:r>
          </w:p>
        </w:tc>
        <w:tc>
          <w:tcPr>
            <w:tcW w:w="1829" w:type="dxa"/>
            <w:tcBorders>
              <w:top w:val="single" w:sz="8" w:space="0" w:color="auto"/>
              <w:left w:val="nil"/>
              <w:bottom w:val="single" w:sz="4"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具体数值</w:t>
            </w:r>
          </w:p>
        </w:tc>
        <w:tc>
          <w:tcPr>
            <w:tcW w:w="3483" w:type="dxa"/>
            <w:gridSpan w:val="2"/>
            <w:tcBorders>
              <w:top w:val="single" w:sz="8" w:space="0" w:color="auto"/>
              <w:left w:val="nil"/>
              <w:bottom w:val="single" w:sz="4"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含义</w:t>
            </w:r>
          </w:p>
        </w:tc>
      </w:tr>
      <w:tr w:rsidR="005F388D" w:rsidRPr="00A55943" w:rsidTr="00264FE6">
        <w:trPr>
          <w:gridAfter w:val="1"/>
          <w:wAfter w:w="146" w:type="dxa"/>
          <w:trHeight w:val="121"/>
          <w:jc w:val="center"/>
        </w:trPr>
        <w:tc>
          <w:tcPr>
            <w:tcW w:w="1881" w:type="dxa"/>
            <w:tcBorders>
              <w:top w:val="single" w:sz="4" w:space="0" w:color="auto"/>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79" w:dyaOrig="359">
                <v:shape id="_x0000_i1178" type="#_x0000_t75" style="width:14.65pt;height:18.2pt;mso-position-horizontal-relative:page;mso-position-vertical-relative:page" o:ole="">
                  <v:fill o:detectmouseclick="t"/>
                  <v:imagedata r:id="rId315" o:title=""/>
                  <o:lock v:ext="edit" aspectratio="f"/>
                </v:shape>
                <o:OLEObject Type="Embed" ProgID="Equation.DSMT4" ShapeID="_x0000_i1178" DrawAspect="Content" ObjectID="_1578659023" r:id="rId316">
                  <o:FieldCodes>\* MERGEFORMAT</o:FieldCodes>
                </o:OLEObject>
              </w:object>
            </w:r>
          </w:p>
        </w:tc>
        <w:tc>
          <w:tcPr>
            <w:tcW w:w="1829" w:type="dxa"/>
            <w:tcBorders>
              <w:top w:val="single" w:sz="4" w:space="0" w:color="auto"/>
              <w:left w:val="nil"/>
              <w:bottom w:val="nil"/>
              <w:right w:val="nil"/>
            </w:tcBorders>
          </w:tcPr>
          <w:p w:rsidR="005F388D" w:rsidRPr="00A55943" w:rsidRDefault="005F388D" w:rsidP="00A55943">
            <w:pPr>
              <w:widowControl/>
              <w:autoSpaceDE w:val="0"/>
              <w:autoSpaceDN w:val="0"/>
              <w:snapToGrid w:val="0"/>
              <w:spacing w:line="360" w:lineRule="auto"/>
              <w:rPr>
                <w:rFonts w:ascii="Euclid" w:hAnsi="Euclid"/>
                <w:sz w:val="24"/>
              </w:rPr>
            </w:pPr>
            <w:r w:rsidRPr="00A55943">
              <w:rPr>
                <w:rFonts w:ascii="Euclid" w:hAnsi="Euclid"/>
                <w:sz w:val="24"/>
                <w:lang w:bidi="ar"/>
              </w:rPr>
              <w:t>1Gbps~1.5Gbps</w:t>
            </w:r>
          </w:p>
        </w:tc>
        <w:tc>
          <w:tcPr>
            <w:tcW w:w="3483" w:type="dxa"/>
            <w:gridSpan w:val="2"/>
            <w:tcBorders>
              <w:top w:val="single" w:sz="4" w:space="0" w:color="auto"/>
              <w:left w:val="nil"/>
              <w:bottom w:val="nil"/>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sz w:val="24"/>
              </w:rPr>
            </w:pPr>
            <w:r w:rsidRPr="00A55943">
              <w:rPr>
                <w:rFonts w:ascii="Euclid" w:hAnsi="Euclid"/>
                <w:sz w:val="24"/>
              </w:rPr>
              <w:t>路由器传输速率</w:t>
            </w:r>
          </w:p>
        </w:tc>
      </w:tr>
      <w:tr w:rsidR="005F388D" w:rsidRPr="00A55943" w:rsidTr="00264FE6">
        <w:trPr>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39" w:dyaOrig="359">
                <v:shape id="_x0000_i1179" type="#_x0000_t75" style="width:12.65pt;height:18.2pt;mso-position-horizontal-relative:page;mso-position-vertical-relative:page" o:ole="">
                  <v:fill o:detectmouseclick="t"/>
                  <v:imagedata r:id="rId317" o:title=""/>
                  <o:lock v:ext="edit" aspectratio="f"/>
                </v:shape>
                <o:OLEObject Type="Embed" ProgID="Equation.DSMT4" ShapeID="_x0000_i1179" DrawAspect="Content" ObjectID="_1578659024" r:id="rId318">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0.0033pkt/s</w:t>
            </w:r>
          </w:p>
        </w:tc>
        <w:tc>
          <w:tcPr>
            <w:tcW w:w="3629" w:type="dxa"/>
            <w:gridSpan w:val="3"/>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regular</w:t>
            </w:r>
            <w:r w:rsidRPr="00A55943">
              <w:rPr>
                <w:rFonts w:ascii="Euclid" w:hAnsi="Euclid"/>
                <w:sz w:val="24"/>
                <w:lang w:bidi="ar"/>
              </w:rPr>
              <w:t>状态时</w:t>
            </w:r>
            <w:r w:rsidRPr="00A55943">
              <w:rPr>
                <w:rFonts w:ascii="Euclid" w:hAnsi="Euclid"/>
                <w:sz w:val="24"/>
                <w:lang w:bidi="ar"/>
              </w:rPr>
              <w:t>M2M</w:t>
            </w:r>
            <w:r w:rsidRPr="00A55943">
              <w:rPr>
                <w:rFonts w:ascii="Euclid" w:hAnsi="Euclid"/>
                <w:sz w:val="24"/>
                <w:lang w:bidi="ar"/>
              </w:rPr>
              <w:t>业务的到达速率</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39" w:dyaOrig="359">
                <v:shape id="_x0000_i1180" type="#_x0000_t75" style="width:12.65pt;height:18.2pt;mso-position-horizontal-relative:page;mso-position-vertical-relative:page" o:ole="">
                  <v:fill o:detectmouseclick="t"/>
                  <v:imagedata r:id="rId319" o:title=""/>
                  <o:lock v:ext="edit" aspectratio="f"/>
                </v:shape>
                <o:OLEObject Type="Embed" ProgID="Equation.DSMT4" ShapeID="_x0000_i1180" DrawAspect="Content" ObjectID="_1578659025" r:id="rId320">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10pkt/s</w:t>
            </w:r>
          </w:p>
        </w:tc>
        <w:tc>
          <w:tcPr>
            <w:tcW w:w="3483" w:type="dxa"/>
            <w:gridSpan w:val="2"/>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alarm</w:t>
            </w:r>
            <w:r w:rsidRPr="00A55943">
              <w:rPr>
                <w:rFonts w:ascii="Euclid" w:hAnsi="Euclid"/>
                <w:sz w:val="24"/>
                <w:lang w:bidi="ar"/>
              </w:rPr>
              <w:t>状态时</w:t>
            </w:r>
            <w:r w:rsidRPr="00A55943">
              <w:rPr>
                <w:rFonts w:ascii="Euclid" w:eastAsia="等线" w:hAnsi="Euclid"/>
                <w:sz w:val="24"/>
                <w:lang w:bidi="ar"/>
              </w:rPr>
              <w:t>M2M</w:t>
            </w:r>
            <w:r w:rsidRPr="00A55943">
              <w:rPr>
                <w:rFonts w:ascii="Euclid" w:hAnsi="Euclid"/>
                <w:sz w:val="24"/>
                <w:lang w:bidi="ar"/>
              </w:rPr>
              <w:t>业务的到达速率</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4"/>
                <w:sz w:val="24"/>
              </w:rPr>
              <w:object w:dxaOrig="139" w:dyaOrig="219">
                <v:shape id="_x0000_i1181" type="#_x0000_t75" style="width:7.1pt;height:11.1pt;mso-position-horizontal-relative:page;mso-position-vertical-relative:page" o:ole="">
                  <v:fill o:detectmouseclick="t"/>
                  <v:imagedata r:id="rId321" o:title=""/>
                  <o:lock v:ext="edit" aspectratio="f"/>
                </v:shape>
                <o:OLEObject Type="Embed" ProgID="Equation.DSMT4" ShapeID="_x0000_i1181" DrawAspect="Content" ObjectID="_1578659026" r:id="rId322">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120Bytes</w:t>
            </w:r>
          </w:p>
        </w:tc>
        <w:tc>
          <w:tcPr>
            <w:tcW w:w="3483" w:type="dxa"/>
            <w:gridSpan w:val="2"/>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M2M</w:t>
            </w:r>
            <w:r w:rsidRPr="00A55943">
              <w:rPr>
                <w:rFonts w:ascii="Euclid" w:hAnsi="Euclid"/>
                <w:sz w:val="24"/>
                <w:lang w:bidi="ar"/>
              </w:rPr>
              <w:t>数据包的长度</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8"/>
                <w:sz w:val="24"/>
              </w:rPr>
              <w:object w:dxaOrig="538" w:dyaOrig="259">
                <v:shape id="对象 156" o:spid="_x0000_i1182" type="#_x0000_t75" style="width:26.9pt;height:13.05pt;mso-position-horizontal-relative:page;mso-position-vertical-relative:page" o:ole="">
                  <v:fill o:detectmouseclick="t"/>
                  <v:imagedata r:id="rId323" o:title=""/>
                  <o:lock v:ext="edit" aspectratio="f"/>
                </v:shape>
                <o:OLEObject Type="Embed" ProgID="Equation.DSMT4" ShapeID="对象 156" DrawAspect="Content" ObjectID="_1578659027" r:id="rId324">
                  <o:FieldCodes>\* MERGEFORMAT</o:FieldCodes>
                </o:OLEObject>
              </w:object>
            </w:r>
          </w:p>
        </w:tc>
        <w:tc>
          <w:tcPr>
            <w:tcW w:w="2193" w:type="dxa"/>
            <w:gridSpan w:val="2"/>
            <w:tcBorders>
              <w:top w:val="nil"/>
              <w:left w:val="nil"/>
              <w:bottom w:val="nil"/>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position w:val="-8"/>
                <w:sz w:val="24"/>
                <w:lang w:bidi="ar"/>
              </w:rPr>
              <w:object w:dxaOrig="1818" w:dyaOrig="259">
                <v:shape id="_x0000_i1183" type="#_x0000_t75" style="width:91pt;height:13.05pt;mso-position-horizontal-relative:page;mso-position-vertical-relative:page" o:ole="">
                  <v:imagedata r:id="rId313" o:title=""/>
                </v:shape>
                <o:OLEObject Type="Embed" ProgID="Equation.DSMT4" ShapeID="_x0000_i1183" DrawAspect="Content" ObjectID="_1578659028" r:id="rId325"/>
              </w:object>
            </w:r>
          </w:p>
        </w:tc>
        <w:tc>
          <w:tcPr>
            <w:tcW w:w="311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Beta</w:t>
            </w:r>
            <w:r w:rsidRPr="00A55943">
              <w:rPr>
                <w:rFonts w:ascii="Euclid" w:hAnsi="Euclid"/>
                <w:sz w:val="24"/>
                <w:lang w:bidi="ar"/>
              </w:rPr>
              <w:t>分布的参数值</w:t>
            </w:r>
          </w:p>
        </w:tc>
      </w:tr>
      <w:tr w:rsidR="005F388D" w:rsidRPr="00A55943" w:rsidTr="00264FE6">
        <w:trPr>
          <w:gridAfter w:val="1"/>
          <w:wAfter w:w="146" w:type="dxa"/>
          <w:trHeight w:val="121"/>
          <w:jc w:val="center"/>
        </w:trPr>
        <w:tc>
          <w:tcPr>
            <w:tcW w:w="1881" w:type="dxa"/>
            <w:tcBorders>
              <w:top w:val="nil"/>
              <w:left w:val="nil"/>
              <w:bottom w:val="single" w:sz="8" w:space="0" w:color="auto"/>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6"/>
                <w:sz w:val="24"/>
              </w:rPr>
              <w:object w:dxaOrig="179" w:dyaOrig="239">
                <v:shape id="_x0000_i1184" type="#_x0000_t75" style="width:9.1pt;height:12.65pt;mso-position-horizontal-relative:page;mso-position-vertical-relative:page" o:ole="">
                  <v:fill o:detectmouseclick="t"/>
                  <v:imagedata r:id="rId326" o:title=""/>
                  <o:lock v:ext="edit" aspectratio="f"/>
                </v:shape>
                <o:OLEObject Type="Embed" ProgID="Equation.DSMT4" ShapeID="_x0000_i1184" DrawAspect="Content" ObjectID="_1578659029" r:id="rId327">
                  <o:FieldCodes>\* MERGEFORMAT</o:FieldCodes>
                </o:OLEObject>
              </w:object>
            </w:r>
          </w:p>
        </w:tc>
        <w:tc>
          <w:tcPr>
            <w:tcW w:w="1829" w:type="dxa"/>
            <w:tcBorders>
              <w:top w:val="nil"/>
              <w:left w:val="nil"/>
              <w:bottom w:val="single" w:sz="8"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0.8Mbps</w:t>
            </w:r>
          </w:p>
        </w:tc>
        <w:tc>
          <w:tcPr>
            <w:tcW w:w="3483" w:type="dxa"/>
            <w:gridSpan w:val="2"/>
            <w:tcBorders>
              <w:top w:val="nil"/>
              <w:left w:val="nil"/>
              <w:bottom w:val="single" w:sz="8" w:space="0" w:color="auto"/>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sz w:val="24"/>
                <w:lang w:bidi="ar"/>
              </w:rPr>
            </w:pPr>
            <w:r w:rsidRPr="00A55943">
              <w:rPr>
                <w:rFonts w:ascii="Euclid" w:hAnsi="Euclid"/>
                <w:sz w:val="24"/>
                <w:lang w:bidi="ar"/>
              </w:rPr>
              <w:t>泊松流的到达速率</w:t>
            </w:r>
          </w:p>
        </w:tc>
      </w:tr>
    </w:tbl>
    <w:p w:rsidR="005F388D" w:rsidRPr="00A55943" w:rsidRDefault="005F388D" w:rsidP="00A55943">
      <w:pPr>
        <w:snapToGrid w:val="0"/>
        <w:spacing w:line="360" w:lineRule="auto"/>
        <w:rPr>
          <w:rFonts w:ascii="Euclid" w:hAnsi="Euclid"/>
          <w:sz w:val="24"/>
        </w:rPr>
      </w:pP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此外，在分析理论时延边界时，需要确定各自由参数的值。而文献</w:t>
      </w:r>
      <w:r w:rsidRPr="00A55943">
        <w:rPr>
          <w:rFonts w:ascii="Euclid" w:hAnsi="Euclid"/>
          <w:sz w:val="24"/>
        </w:rPr>
        <w:fldChar w:fldCharType="begin"/>
      </w:r>
      <w:r w:rsidRPr="00A55943">
        <w:rPr>
          <w:rFonts w:ascii="Euclid" w:hAnsi="Euclid"/>
          <w:sz w:val="24"/>
        </w:rPr>
        <w:instrText xml:space="preserve"> ADDIN NE.Ref.{95D0FE83-A98C-435E-8DC3-E2909359546B}</w:instrText>
      </w:r>
      <w:r w:rsidRPr="00A55943">
        <w:rPr>
          <w:rFonts w:ascii="Euclid" w:hAnsi="Euclid"/>
          <w:sz w:val="24"/>
        </w:rPr>
        <w:fldChar w:fldCharType="separate"/>
      </w:r>
      <w:r w:rsidRPr="00A55943">
        <w:rPr>
          <w:rFonts w:ascii="Euclid" w:hAnsi="Euclid" w:cs="Calibri"/>
          <w:color w:val="080000"/>
          <w:kern w:val="0"/>
          <w:sz w:val="24"/>
        </w:rPr>
        <w:t>[14]</w:t>
      </w:r>
      <w:r w:rsidRPr="00A55943">
        <w:rPr>
          <w:rFonts w:ascii="Euclid" w:hAnsi="Euclid"/>
          <w:sz w:val="24"/>
        </w:rPr>
        <w:fldChar w:fldCharType="end"/>
      </w:r>
      <w:r w:rsidRPr="00A55943">
        <w:rPr>
          <w:rFonts w:ascii="Euclid" w:hAnsi="Euclid"/>
          <w:sz w:val="24"/>
        </w:rPr>
        <w:t>指出各自由参数的选取都应当使得对应的概率边界函数尽可能小，且当自由参数趋向于无穷大时，业务流的到达曲线和网络的服务曲线将会失去其随机性退化为确定网络演算。因此，为了获取最大的复用增益，需要选取合适的</w:t>
      </w:r>
      <w:r w:rsidRPr="00A55943">
        <w:rPr>
          <w:rFonts w:ascii="Euclid" w:hAnsi="Euclid"/>
          <w:position w:val="-4"/>
          <w:sz w:val="24"/>
        </w:rPr>
        <w:object w:dxaOrig="179" w:dyaOrig="219">
          <v:shape id="对象 158" o:spid="_x0000_i1185" type="#_x0000_t75" style="width:9.1pt;height:11.1pt;mso-position-horizontal-relative:page;mso-position-vertical-relative:page" o:ole="">
            <v:imagedata r:id="rId328" o:title=""/>
          </v:shape>
          <o:OLEObject Type="Embed" ProgID="Equation.DSMT4" ShapeID="对象 158" DrawAspect="Content" ObjectID="_1578659030" r:id="rId329"/>
        </w:object>
      </w:r>
      <w:r w:rsidRPr="00A55943">
        <w:rPr>
          <w:rFonts w:ascii="Euclid" w:hAnsi="Euclid"/>
          <w:sz w:val="24"/>
        </w:rPr>
        <w:t>值，令</w:t>
      </w:r>
      <w:r w:rsidRPr="00A55943">
        <w:rPr>
          <w:rFonts w:ascii="Euclid" w:hAnsi="Euclid"/>
          <w:position w:val="-12"/>
          <w:sz w:val="24"/>
        </w:rPr>
        <w:object w:dxaOrig="759" w:dyaOrig="359">
          <v:shape id="对象 159" o:spid="_x0000_i1186" type="#_x0000_t75" style="width:38pt;height:18.2pt;mso-position-horizontal-relative:page;mso-position-vertical-relative:page" o:ole="">
            <v:imagedata r:id="rId330" o:title=""/>
          </v:shape>
          <o:OLEObject Type="Embed" ProgID="Equation.DSMT4" ShapeID="对象 159" DrawAspect="Content" ObjectID="_1578659031" r:id="rId331"/>
        </w:object>
      </w:r>
      <w:r w:rsidRPr="00A55943">
        <w:rPr>
          <w:rFonts w:ascii="Euclid" w:hAnsi="Euclid"/>
          <w:sz w:val="24"/>
        </w:rPr>
        <w:t>，</w:t>
      </w:r>
      <w:r w:rsidRPr="00A55943">
        <w:rPr>
          <w:rFonts w:ascii="Euclid" w:hAnsi="Euclid"/>
          <w:position w:val="-12"/>
          <w:sz w:val="24"/>
        </w:rPr>
        <w:object w:dxaOrig="1538" w:dyaOrig="379">
          <v:shape id="对象 160" o:spid="_x0000_i1187" type="#_x0000_t75" style="width:77.55pt;height:19pt;mso-position-horizontal-relative:page;mso-position-vertical-relative:page" o:ole="">
            <v:imagedata r:id="rId332" o:title=""/>
          </v:shape>
          <o:OLEObject Type="Embed" ProgID="Equation.DSMT4" ShapeID="对象 160" DrawAspect="Content" ObjectID="_1578659032" r:id="rId333"/>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4</w:t>
      </w:r>
      <w:r w:rsidRPr="00A55943">
        <w:rPr>
          <w:rFonts w:ascii="Euclid" w:hAnsi="Euclid"/>
          <w:sz w:val="24"/>
        </w:rPr>
        <w:t>给出了贯穿流和竞争流的到达曲线与传输时间的关系。终端在</w:t>
      </w:r>
      <w:r w:rsidRPr="00A55943">
        <w:rPr>
          <w:rFonts w:ascii="Euclid" w:hAnsi="Euclid"/>
          <w:position w:val="-4"/>
          <w:sz w:val="24"/>
        </w:rPr>
        <w:object w:dxaOrig="519" w:dyaOrig="219">
          <v:shape id="对象 161" o:spid="_x0000_i1188" type="#_x0000_t75" style="width:26.1pt;height:11.1pt;mso-position-horizontal-relative:page;mso-position-vertical-relative:page" o:ole="">
            <v:imagedata r:id="rId334" o:title=""/>
          </v:shape>
          <o:OLEObject Type="Embed" ProgID="Equation.DSMT4" ShapeID="对象 161" DrawAspect="Content" ObjectID="_1578659033" r:id="rId335"/>
        </w:object>
      </w:r>
      <w:r w:rsidRPr="00A55943">
        <w:rPr>
          <w:rFonts w:ascii="Euclid" w:hAnsi="Euclid"/>
          <w:sz w:val="24"/>
        </w:rPr>
        <w:t>时开始产生数据，此刻到达曲线</w:t>
      </w:r>
      <w:r w:rsidRPr="00A55943">
        <w:rPr>
          <w:rFonts w:ascii="Euclid" w:hAnsi="Euclid"/>
          <w:position w:val="-18"/>
          <w:sz w:val="24"/>
        </w:rPr>
        <w:object w:dxaOrig="499" w:dyaOrig="439">
          <v:shape id="对象 162" o:spid="_x0000_i1189" type="#_x0000_t75" style="width:24.55pt;height:22.15pt;mso-position-horizontal-relative:page;mso-position-vertical-relative:page" o:ole="">
            <v:imagedata r:id="rId336" o:title=""/>
          </v:shape>
          <o:OLEObject Type="Embed" ProgID="Equation.DSMT4" ShapeID="对象 162" DrawAspect="Content" ObjectID="_1578659034" r:id="rId337"/>
        </w:object>
      </w:r>
      <w:r w:rsidRPr="00A55943">
        <w:rPr>
          <w:rFonts w:ascii="Euclid" w:hAnsi="Euclid"/>
          <w:sz w:val="24"/>
        </w:rPr>
        <w:t>和</w:t>
      </w:r>
      <w:r w:rsidRPr="00A55943">
        <w:rPr>
          <w:rFonts w:ascii="Euclid" w:hAnsi="Euclid"/>
          <w:position w:val="-18"/>
          <w:sz w:val="24"/>
        </w:rPr>
        <w:object w:dxaOrig="499" w:dyaOrig="439">
          <v:shape id="对象 163" o:spid="_x0000_i1190" type="#_x0000_t75" style="width:24.55pt;height:22.15pt;mso-position-horizontal-relative:page;mso-position-vertical-relative:page" o:ole="">
            <v:imagedata r:id="rId338" o:title=""/>
          </v:shape>
          <o:OLEObject Type="Embed" ProgID="Equation.DSMT4" ShapeID="对象 163" DrawAspect="Content" ObjectID="_1578659035" r:id="rId339"/>
        </w:object>
      </w:r>
      <w:r w:rsidRPr="00A55943">
        <w:rPr>
          <w:rFonts w:ascii="Euclid" w:hAnsi="Euclid"/>
          <w:sz w:val="24"/>
        </w:rPr>
        <w:t>均为</w:t>
      </w:r>
      <w:r w:rsidRPr="00A55943">
        <w:rPr>
          <w:rFonts w:ascii="Euclid" w:hAnsi="Euclid"/>
          <w:sz w:val="24"/>
        </w:rPr>
        <w:t>0</w:t>
      </w:r>
      <w:r w:rsidRPr="00A55943">
        <w:rPr>
          <w:rFonts w:ascii="Euclid" w:hAnsi="Euclid"/>
          <w:sz w:val="24"/>
        </w:rPr>
        <w:t>。由于到达曲线描述的是业务到达的累积数据量，因此都随时间的增大而增大。图中显示出当</w:t>
      </w:r>
      <w:r w:rsidRPr="00A55943">
        <w:rPr>
          <w:rFonts w:ascii="Euclid" w:hAnsi="Euclid"/>
          <w:position w:val="-12"/>
          <w:sz w:val="24"/>
        </w:rPr>
        <w:object w:dxaOrig="819" w:dyaOrig="359">
          <v:shape id="对象 186" o:spid="_x0000_i1191" type="#_x0000_t75" style="width:41.15pt;height:18.2pt;mso-position-horizontal-relative:page;mso-position-vertical-relative:page" o:ole="">
            <v:imagedata r:id="rId340" o:title=""/>
          </v:shape>
          <o:OLEObject Type="Embed" ProgID="Equation.DSMT4" ShapeID="对象 186" DrawAspect="Content" ObjectID="_1578659036" r:id="rId341"/>
        </w:object>
      </w:r>
      <w:r w:rsidRPr="00A55943">
        <w:rPr>
          <w:rFonts w:ascii="Euclid" w:hAnsi="Euclid"/>
          <w:sz w:val="24"/>
        </w:rPr>
        <w:t>时，即同等终端数量下，</w:t>
      </w:r>
      <w:r w:rsidRPr="00A55943">
        <w:rPr>
          <w:rFonts w:ascii="Euclid" w:hAnsi="Euclid"/>
          <w:sz w:val="24"/>
        </w:rPr>
        <w:t>H2H</w:t>
      </w:r>
      <w:r w:rsidRPr="00A55943">
        <w:rPr>
          <w:rFonts w:ascii="Euclid" w:hAnsi="Euclid"/>
          <w:sz w:val="24"/>
        </w:rPr>
        <w:t>业务竞争流的到达流量大于</w:t>
      </w:r>
      <w:r w:rsidRPr="00A55943">
        <w:rPr>
          <w:rFonts w:ascii="Euclid" w:hAnsi="Euclid"/>
          <w:sz w:val="24"/>
        </w:rPr>
        <w:t>M2M</w:t>
      </w:r>
      <w:r w:rsidRPr="00A55943">
        <w:rPr>
          <w:rFonts w:ascii="Euclid" w:hAnsi="Euclid"/>
          <w:sz w:val="24"/>
        </w:rPr>
        <w:t>业务贯穿流的到达流量，虽然到达曲线表征流量上界，不是实际到达流量，但也从侧面验证了</w:t>
      </w:r>
      <w:r w:rsidRPr="00A55943">
        <w:rPr>
          <w:rFonts w:ascii="Euclid" w:hAnsi="Euclid"/>
          <w:sz w:val="24"/>
        </w:rPr>
        <w:t>M2M</w:t>
      </w:r>
      <w:r w:rsidRPr="00A55943">
        <w:rPr>
          <w:rFonts w:ascii="Euclid" w:hAnsi="Euclid"/>
          <w:sz w:val="24"/>
        </w:rPr>
        <w:t>业务流数据量小的特点。</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lastRenderedPageBreak/>
        <w:drawing>
          <wp:inline distT="0" distB="0" distL="0" distR="0">
            <wp:extent cx="3530600" cy="26428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530600" cy="2642870"/>
                    </a:xfrm>
                    <a:prstGeom prst="rect">
                      <a:avLst/>
                    </a:prstGeom>
                    <a:noFill/>
                    <a:ln>
                      <a:noFill/>
                    </a:ln>
                  </pic:spPr>
                </pic:pic>
              </a:graphicData>
            </a:graphic>
          </wp:inline>
        </w:drawing>
      </w:r>
    </w:p>
    <w:p w:rsidR="005F388D" w:rsidRPr="00323653" w:rsidRDefault="005F388D" w:rsidP="00A55943">
      <w:pPr>
        <w:snapToGrid w:val="0"/>
        <w:spacing w:line="360" w:lineRule="auto"/>
        <w:ind w:firstLineChars="200" w:firstLine="420"/>
        <w:jc w:val="center"/>
        <w:rPr>
          <w:rFonts w:ascii="Euclid" w:hAnsi="Euclid"/>
          <w:szCs w:val="21"/>
        </w:rPr>
      </w:pPr>
      <w:r w:rsidRPr="00323653">
        <w:rPr>
          <w:rFonts w:ascii="Euclid" w:hAnsi="Euclid"/>
          <w:szCs w:val="21"/>
        </w:rPr>
        <w:t>图</w:t>
      </w:r>
      <w:r w:rsidRPr="00323653">
        <w:rPr>
          <w:rFonts w:ascii="Euclid" w:hAnsi="Euclid"/>
          <w:szCs w:val="21"/>
        </w:rPr>
        <w:t xml:space="preserve">4 </w:t>
      </w:r>
      <w:r w:rsidRPr="00323653">
        <w:rPr>
          <w:rFonts w:ascii="Euclid" w:hAnsi="Euclid"/>
          <w:szCs w:val="21"/>
        </w:rPr>
        <w:t>贯穿流和竞争流的到达曲线与传输时间关系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5</w:t>
      </w:r>
      <w:r w:rsidRPr="00A55943">
        <w:rPr>
          <w:rFonts w:ascii="Euclid" w:hAnsi="Euclid"/>
          <w:sz w:val="24"/>
        </w:rPr>
        <w:t>、</w:t>
      </w:r>
      <w:r w:rsidRPr="00A55943">
        <w:rPr>
          <w:rFonts w:ascii="Euclid" w:hAnsi="Euclid"/>
          <w:sz w:val="24"/>
        </w:rPr>
        <w:t>6</w:t>
      </w:r>
      <w:r w:rsidRPr="00A55943">
        <w:rPr>
          <w:rFonts w:ascii="Euclid" w:hAnsi="Euclid"/>
          <w:sz w:val="24"/>
        </w:rPr>
        <w:t>、</w:t>
      </w:r>
      <w:r w:rsidRPr="00A55943">
        <w:rPr>
          <w:rFonts w:ascii="Euclid" w:hAnsi="Euclid"/>
          <w:sz w:val="24"/>
        </w:rPr>
        <w:t>7</w:t>
      </w:r>
      <w:r w:rsidRPr="00A55943">
        <w:rPr>
          <w:rFonts w:ascii="Euclid" w:hAnsi="Euclid"/>
          <w:sz w:val="24"/>
        </w:rPr>
        <w:t>中横坐标表示时延标度</w:t>
      </w:r>
      <w:r w:rsidRPr="00A55943">
        <w:rPr>
          <w:rFonts w:ascii="Euclid" w:hAnsi="Euclid"/>
          <w:position w:val="-4"/>
          <w:sz w:val="24"/>
        </w:rPr>
        <w:object w:dxaOrig="179" w:dyaOrig="179">
          <v:shape id="对象 166" o:spid="_x0000_i1192" type="#_x0000_t75" style="width:9.1pt;height:9.1pt;mso-position-horizontal-relative:page;mso-position-vertical-relative:page" o:ole="">
            <v:imagedata r:id="rId343" o:title=""/>
          </v:shape>
          <o:OLEObject Type="Embed" ProgID="Equation.DSMT4" ShapeID="对象 166" DrawAspect="Content" ObjectID="_1578659037" r:id="rId344"/>
        </w:object>
      </w:r>
      <w:r w:rsidRPr="00A55943">
        <w:rPr>
          <w:rFonts w:ascii="Euclid" w:hAnsi="Euclid"/>
          <w:position w:val="-6"/>
          <w:sz w:val="24"/>
        </w:rPr>
        <w:t>，</w:t>
      </w:r>
      <w:r w:rsidRPr="00A55943">
        <w:rPr>
          <w:rFonts w:ascii="Euclid" w:hAnsi="Euclid"/>
          <w:sz w:val="24"/>
        </w:rPr>
        <w:t>纵坐标表示时延</w:t>
      </w:r>
      <w:r w:rsidRPr="00A55943">
        <w:rPr>
          <w:rFonts w:ascii="Euclid" w:hAnsi="Euclid"/>
          <w:position w:val="-10"/>
          <w:sz w:val="24"/>
        </w:rPr>
        <w:object w:dxaOrig="439" w:dyaOrig="299">
          <v:shape id="对象 167" o:spid="_x0000_i1193" type="#_x0000_t75" style="width:22.15pt;height:15.05pt;mso-position-horizontal-relative:page;mso-position-vertical-relative:page" o:ole="">
            <v:imagedata r:id="rId345" o:title=""/>
          </v:shape>
          <o:OLEObject Type="Embed" ProgID="Equation.DSMT4" ShapeID="对象 167" DrawAspect="Content" ObjectID="_1578659038" r:id="rId346"/>
        </w:object>
      </w:r>
      <w:r w:rsidRPr="00A55943">
        <w:rPr>
          <w:rFonts w:ascii="Euclid" w:hAnsi="Euclid"/>
          <w:sz w:val="24"/>
        </w:rPr>
        <w:t>大于</w:t>
      </w:r>
      <w:r w:rsidRPr="00A55943">
        <w:rPr>
          <w:rFonts w:ascii="Euclid" w:hAnsi="Euclid"/>
          <w:position w:val="-4"/>
          <w:sz w:val="24"/>
        </w:rPr>
        <w:object w:dxaOrig="179" w:dyaOrig="179">
          <v:shape id="对象 168" o:spid="_x0000_i1194" type="#_x0000_t75" style="width:9.1pt;height:9.1pt;mso-position-horizontal-relative:page;mso-position-vertical-relative:page" o:ole="">
            <v:imagedata r:id="rId347" o:title=""/>
          </v:shape>
          <o:OLEObject Type="Embed" ProgID="Equation.DSMT4" ShapeID="对象 168" DrawAspect="Content" ObjectID="_1578659039" r:id="rId348"/>
        </w:object>
      </w:r>
      <w:r w:rsidRPr="00A55943">
        <w:rPr>
          <w:rFonts w:ascii="Euclid" w:hAnsi="Euclid"/>
          <w:sz w:val="24"/>
        </w:rPr>
        <w:t>的概率，即允许的时延违规概率。从各图中曲线变化可以看出，概率边界随着端到端时延的增大而递减，这与网络演算理论中随机时延边界的定义相符。</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具体地，图</w:t>
      </w:r>
      <w:r w:rsidRPr="00A55943">
        <w:rPr>
          <w:rFonts w:ascii="Euclid" w:hAnsi="Euclid"/>
          <w:sz w:val="24"/>
        </w:rPr>
        <w:t>5</w:t>
      </w:r>
      <w:r w:rsidRPr="00A55943">
        <w:rPr>
          <w:rFonts w:ascii="Euclid" w:hAnsi="Euclid"/>
          <w:sz w:val="24"/>
        </w:rPr>
        <w:t>分析了回程网中路由节点个数对端到端时延的影响。当</w:t>
      </w:r>
      <w:r w:rsidRPr="00A55943">
        <w:rPr>
          <w:rFonts w:ascii="Euclid" w:hAnsi="Euclid"/>
          <w:position w:val="-4"/>
          <w:sz w:val="24"/>
        </w:rPr>
        <w:object w:dxaOrig="559" w:dyaOrig="219">
          <v:shape id="对象 172" o:spid="_x0000_i1195" type="#_x0000_t75" style="width:27.7pt;height:11.45pt;mso-position-horizontal-relative:page;mso-position-vertical-relative:page" o:ole="">
            <v:imagedata r:id="rId349" o:title=""/>
          </v:shape>
          <o:OLEObject Type="Embed" ProgID="Equation.DSMT4" ShapeID="对象 172" DrawAspect="Content" ObjectID="_1578659040" r:id="rId350"/>
        </w:object>
      </w:r>
      <w:r w:rsidRPr="00A55943">
        <w:rPr>
          <w:rFonts w:ascii="Euclid" w:hAnsi="Euclid"/>
          <w:sz w:val="24"/>
        </w:rPr>
        <w:t>时，整个网络的性能分析映射为网络演算中单节点系统的研究，</w:t>
      </w:r>
      <w:r w:rsidRPr="00A55943">
        <w:rPr>
          <w:rFonts w:ascii="Euclid" w:hAnsi="Euclid" w:hint="eastAsia"/>
          <w:sz w:val="24"/>
        </w:rPr>
        <w:t>而</w:t>
      </w:r>
      <w:r w:rsidRPr="00A55943">
        <w:rPr>
          <w:rFonts w:ascii="Euclid" w:hAnsi="Euclid"/>
          <w:position w:val="-8"/>
          <w:sz w:val="24"/>
        </w:rPr>
        <w:object w:dxaOrig="579" w:dyaOrig="259">
          <v:shape id="对象 173" o:spid="_x0000_i1196" type="#_x0000_t75" style="width:29.65pt;height:13.05pt;mso-position-horizontal-relative:page;mso-position-vertical-relative:page" o:ole="">
            <v:imagedata r:id="rId351" o:title=""/>
          </v:shape>
          <o:OLEObject Type="Embed" ProgID="Equation.DSMT4" ShapeID="对象 173" DrawAspect="Content" ObjectID="_1578659041" r:id="rId352"/>
        </w:object>
      </w:r>
      <w:r w:rsidRPr="00A55943">
        <w:rPr>
          <w:rFonts w:ascii="Euclid" w:hAnsi="Euclid"/>
          <w:sz w:val="24"/>
        </w:rPr>
        <w:t>时，整个网络</w:t>
      </w:r>
      <w:r w:rsidRPr="00A55943">
        <w:rPr>
          <w:rFonts w:ascii="Euclid" w:hAnsi="Euclid" w:hint="eastAsia"/>
          <w:sz w:val="24"/>
        </w:rPr>
        <w:t>对应</w:t>
      </w:r>
      <w:r w:rsidRPr="00A55943">
        <w:rPr>
          <w:rFonts w:ascii="Euclid" w:hAnsi="Euclid"/>
          <w:sz w:val="24"/>
        </w:rPr>
        <w:t>为多节点串联系统的研究。该图展示了在概率边界一定的情况下，随着回程网中负责转发</w:t>
      </w:r>
      <w:r w:rsidRPr="00A55943">
        <w:rPr>
          <w:rFonts w:ascii="Euclid" w:hAnsi="Euclid"/>
          <w:sz w:val="24"/>
        </w:rPr>
        <w:t>M2M</w:t>
      </w:r>
      <w:r w:rsidRPr="00A55943">
        <w:rPr>
          <w:rFonts w:ascii="Euclid" w:hAnsi="Euclid"/>
          <w:sz w:val="24"/>
        </w:rPr>
        <w:t>数据的节点数目增多，端到端时延开始逐渐增大</w:t>
      </w:r>
      <w:r w:rsidRPr="00A55943">
        <w:rPr>
          <w:rFonts w:ascii="Euclid" w:hAnsi="Euclid" w:hint="eastAsia"/>
          <w:sz w:val="24"/>
        </w:rPr>
        <w:t>。</w:t>
      </w:r>
      <w:r w:rsidRPr="00A55943">
        <w:rPr>
          <w:rFonts w:ascii="Euclid" w:hAnsi="Euclid"/>
          <w:sz w:val="24"/>
        </w:rPr>
        <w:t>因此在网络规划和设计中，</w:t>
      </w:r>
      <w:r w:rsidRPr="00A55943">
        <w:rPr>
          <w:rFonts w:ascii="Euclid" w:hAnsi="Euclid" w:hint="eastAsia"/>
          <w:sz w:val="24"/>
        </w:rPr>
        <w:t>为了减少传输时延，提高实时性，</w:t>
      </w:r>
      <w:r w:rsidRPr="00A55943">
        <w:rPr>
          <w:rFonts w:ascii="Euclid" w:hAnsi="Euclid"/>
          <w:sz w:val="24"/>
        </w:rPr>
        <w:t>应当</w:t>
      </w:r>
      <w:r w:rsidRPr="00A55943">
        <w:rPr>
          <w:rFonts w:ascii="Euclid" w:hAnsi="Euclid" w:hint="eastAsia"/>
          <w:sz w:val="24"/>
        </w:rPr>
        <w:t>合理</w:t>
      </w:r>
      <w:r w:rsidRPr="00A55943">
        <w:rPr>
          <w:rFonts w:ascii="Euclid" w:hAnsi="Euclid"/>
          <w:sz w:val="24"/>
        </w:rPr>
        <w:t>考虑路由转发决策，减少数据流在传输路径上的节点数</w:t>
      </w:r>
      <w:r w:rsidRPr="00A55943">
        <w:rPr>
          <w:rFonts w:ascii="Euclid" w:hAnsi="Euclid" w:hint="eastAsia"/>
          <w:sz w:val="24"/>
        </w:rPr>
        <w:t>。</w:t>
      </w:r>
      <w:r w:rsidRPr="00A55943">
        <w:rPr>
          <w:rFonts w:ascii="Euclid" w:hAnsi="Euclid"/>
          <w:sz w:val="24"/>
        </w:rPr>
        <w:t xml:space="preserve"> </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drawing>
          <wp:inline distT="0" distB="0" distL="0" distR="0">
            <wp:extent cx="355727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557270" cy="2668905"/>
                    </a:xfrm>
                    <a:prstGeom prst="rect">
                      <a:avLst/>
                    </a:prstGeom>
                    <a:noFill/>
                    <a:ln>
                      <a:noFill/>
                    </a:ln>
                  </pic:spPr>
                </pic:pic>
              </a:graphicData>
            </a:graphic>
          </wp:inline>
        </w:drawing>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lastRenderedPageBreak/>
        <w:t>图</w:t>
      </w:r>
      <w:r w:rsidRPr="00323653">
        <w:rPr>
          <w:rFonts w:ascii="Euclid" w:hAnsi="Euclid"/>
          <w:szCs w:val="21"/>
        </w:rPr>
        <w:t xml:space="preserve">5 </w:t>
      </w:r>
      <w:r w:rsidRPr="00323653">
        <w:rPr>
          <w:rFonts w:ascii="Euclid" w:hAnsi="Euclid"/>
          <w:szCs w:val="21"/>
        </w:rPr>
        <w:t>不同节点个数下概率边界与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6</w:t>
      </w:r>
      <w:r w:rsidRPr="00A55943">
        <w:rPr>
          <w:rFonts w:ascii="Euclid" w:hAnsi="Euclid"/>
          <w:sz w:val="24"/>
        </w:rPr>
        <w:t>给出了优先级高于贯穿流的竞争数据流在总数据流中的占比对贯穿流端到端时延的影响。由于在非抢占式优先级的调度方法下，优先级高的</w:t>
      </w:r>
      <w:r w:rsidRPr="00A55943">
        <w:rPr>
          <w:rFonts w:ascii="Euclid" w:hAnsi="Euclid" w:hint="eastAsia"/>
          <w:sz w:val="24"/>
        </w:rPr>
        <w:t>竞争</w:t>
      </w:r>
      <w:r w:rsidRPr="00A55943">
        <w:rPr>
          <w:rFonts w:ascii="Euclid" w:hAnsi="Euclid"/>
          <w:sz w:val="24"/>
        </w:rPr>
        <w:t>流会优先获得服务，造成贯穿流的时延增大。</w:t>
      </w:r>
      <w:r w:rsidRPr="00A55943">
        <w:rPr>
          <w:rFonts w:ascii="Euclid" w:hAnsi="Euclid" w:hint="eastAsia"/>
          <w:sz w:val="24"/>
        </w:rPr>
        <w:t>所以</w:t>
      </w:r>
      <w:r w:rsidRPr="00A55943">
        <w:rPr>
          <w:rFonts w:ascii="Euclid" w:hAnsi="Euclid"/>
          <w:sz w:val="24"/>
        </w:rPr>
        <w:t>从图中观察到，</w:t>
      </w:r>
      <w:r w:rsidRPr="00A55943">
        <w:rPr>
          <w:rFonts w:ascii="Euclid" w:hAnsi="Euclid" w:hint="eastAsia"/>
          <w:sz w:val="24"/>
        </w:rPr>
        <w:t>当</w:t>
      </w:r>
      <w:r w:rsidRPr="00A55943">
        <w:rPr>
          <w:rFonts w:ascii="Euclid" w:hAnsi="Euclid"/>
          <w:sz w:val="24"/>
        </w:rPr>
        <w:t>固定</w:t>
      </w:r>
      <w:r w:rsidRPr="00A55943">
        <w:rPr>
          <w:rFonts w:ascii="Euclid" w:hAnsi="Euclid"/>
          <w:position w:val="-12"/>
          <w:sz w:val="24"/>
        </w:rPr>
        <w:object w:dxaOrig="319" w:dyaOrig="359">
          <v:shape id="_x0000_i1197" type="#_x0000_t75" style="width:15.45pt;height:18.2pt;mso-position-horizontal-relative:page;mso-position-vertical-relative:page" o:ole="">
            <v:imagedata r:id="rId354" o:title=""/>
          </v:shape>
          <o:OLEObject Type="Embed" ProgID="Equation.DSMT4" ShapeID="_x0000_i1197" DrawAspect="Content" ObjectID="_1578659042" r:id="rId355"/>
        </w:object>
      </w:r>
      <w:r w:rsidRPr="00A55943">
        <w:rPr>
          <w:rFonts w:ascii="Euclid" w:hAnsi="Euclid"/>
          <w:sz w:val="24"/>
        </w:rPr>
        <w:t>，而</w:t>
      </w:r>
      <w:r w:rsidRPr="00A55943">
        <w:rPr>
          <w:rFonts w:ascii="Euclid" w:hAnsi="Euclid"/>
          <w:position w:val="-12"/>
          <w:sz w:val="24"/>
        </w:rPr>
        <w:object w:dxaOrig="299" w:dyaOrig="359">
          <v:shape id="_x0000_i1198" type="#_x0000_t75" style="width:15.05pt;height:18.2pt;mso-position-horizontal-relative:page;mso-position-vertical-relative:page" o:ole="">
            <v:imagedata r:id="rId356" o:title=""/>
          </v:shape>
          <o:OLEObject Type="Embed" ProgID="Equation.DSMT4" ShapeID="_x0000_i1198" DrawAspect="Content" ObjectID="_1578659043" r:id="rId357"/>
        </w:object>
      </w:r>
      <w:r w:rsidRPr="00A55943">
        <w:rPr>
          <w:rFonts w:ascii="Euclid" w:hAnsi="Euclid"/>
          <w:sz w:val="24"/>
        </w:rPr>
        <w:t>从</w:t>
      </w:r>
      <w:r w:rsidRPr="00A55943">
        <w:rPr>
          <w:rFonts w:ascii="Euclid" w:hAnsi="Euclid"/>
          <w:sz w:val="24"/>
        </w:rPr>
        <w:t>30</w:t>
      </w:r>
      <w:r w:rsidRPr="00A55943">
        <w:rPr>
          <w:rFonts w:ascii="Euclid" w:hAnsi="Euclid"/>
          <w:sz w:val="24"/>
        </w:rPr>
        <w:t>依次增大为</w:t>
      </w:r>
      <w:r w:rsidRPr="00A55943">
        <w:rPr>
          <w:rFonts w:ascii="Euclid" w:hAnsi="Euclid"/>
          <w:sz w:val="24"/>
        </w:rPr>
        <w:t>50</w:t>
      </w:r>
      <w:r w:rsidRPr="00A55943">
        <w:rPr>
          <w:rFonts w:ascii="Euclid" w:hAnsi="Euclid" w:hint="eastAsia"/>
          <w:sz w:val="24"/>
        </w:rPr>
        <w:t>、</w:t>
      </w:r>
      <w:r w:rsidRPr="00A55943">
        <w:rPr>
          <w:rFonts w:ascii="Euclid" w:hAnsi="Euclid" w:hint="eastAsia"/>
          <w:sz w:val="24"/>
        </w:rPr>
        <w:t>70</w:t>
      </w:r>
      <w:r w:rsidRPr="00A55943">
        <w:rPr>
          <w:rFonts w:ascii="Euclid" w:hAnsi="Euclid" w:hint="eastAsia"/>
          <w:sz w:val="24"/>
        </w:rPr>
        <w:t>和</w:t>
      </w:r>
      <w:r w:rsidRPr="00A55943">
        <w:rPr>
          <w:rFonts w:ascii="Euclid" w:hAnsi="Euclid"/>
          <w:sz w:val="24"/>
        </w:rPr>
        <w:t>90</w:t>
      </w:r>
      <w:r w:rsidRPr="00A55943">
        <w:rPr>
          <w:rFonts w:ascii="Euclid" w:hAnsi="Euclid"/>
          <w:sz w:val="24"/>
        </w:rPr>
        <w:t>时，贯穿流</w:t>
      </w:r>
      <w:r w:rsidRPr="00A55943">
        <w:rPr>
          <w:rFonts w:ascii="Euclid" w:hAnsi="Euclid" w:hint="eastAsia"/>
          <w:sz w:val="24"/>
        </w:rPr>
        <w:t>（</w:t>
      </w:r>
      <w:r w:rsidRPr="00A55943">
        <w:rPr>
          <w:rFonts w:ascii="Euclid" w:hAnsi="Euclid" w:hint="eastAsia"/>
          <w:sz w:val="24"/>
        </w:rPr>
        <w:t>M2M</w:t>
      </w:r>
      <w:r w:rsidRPr="00A55943">
        <w:rPr>
          <w:rFonts w:ascii="Euclid" w:hAnsi="Euclid" w:hint="eastAsia"/>
          <w:sz w:val="24"/>
        </w:rPr>
        <w:t>业务流）的</w:t>
      </w:r>
      <w:r w:rsidRPr="00A55943">
        <w:rPr>
          <w:rFonts w:ascii="Euclid" w:hAnsi="Euclid"/>
          <w:sz w:val="24"/>
        </w:rPr>
        <w:t>端到端时延明显增大。同时，随着总数据流</w:t>
      </w:r>
      <w:r w:rsidRPr="00A55943">
        <w:rPr>
          <w:rFonts w:ascii="Euclid" w:hAnsi="Euclid"/>
          <w:position w:val="-12"/>
          <w:sz w:val="24"/>
        </w:rPr>
        <w:object w:dxaOrig="319" w:dyaOrig="359">
          <v:shape id="_x0000_i1199" type="#_x0000_t75" style="width:15.45pt;height:18.2pt;mso-position-horizontal-relative:page;mso-position-vertical-relative:page" o:ole="">
            <v:imagedata r:id="rId354" o:title=""/>
          </v:shape>
          <o:OLEObject Type="Embed" ProgID="Equation.DSMT4" ShapeID="_x0000_i1199" DrawAspect="Content" ObjectID="_1578659044" r:id="rId358"/>
        </w:object>
      </w:r>
      <w:r w:rsidRPr="00A55943">
        <w:rPr>
          <w:rFonts w:ascii="Euclid" w:hAnsi="Euclid" w:hint="eastAsia"/>
          <w:sz w:val="24"/>
        </w:rPr>
        <w:t>和</w:t>
      </w:r>
      <w:r w:rsidRPr="00A55943">
        <w:rPr>
          <w:rFonts w:ascii="Euclid" w:hAnsi="Euclid"/>
          <w:position w:val="-12"/>
          <w:sz w:val="24"/>
        </w:rPr>
        <w:object w:dxaOrig="299" w:dyaOrig="359">
          <v:shape id="_x0000_i1200" type="#_x0000_t75" style="width:15.05pt;height:18.2pt;mso-position-horizontal-relative:page;mso-position-vertical-relative:page" o:ole="">
            <v:imagedata r:id="rId356" o:title=""/>
          </v:shape>
          <o:OLEObject Type="Embed" ProgID="Equation.DSMT4" ShapeID="_x0000_i1200" DrawAspect="Content" ObjectID="_1578659045" r:id="rId359"/>
        </w:object>
      </w:r>
      <w:r w:rsidRPr="00A55943">
        <w:rPr>
          <w:rFonts w:ascii="Euclid" w:hAnsi="Euclid" w:hint="eastAsia"/>
          <w:sz w:val="24"/>
        </w:rPr>
        <w:t>总数</w:t>
      </w:r>
      <w:r w:rsidRPr="00A55943">
        <w:rPr>
          <w:rFonts w:ascii="Euclid" w:hAnsi="Euclid"/>
          <w:sz w:val="24"/>
        </w:rPr>
        <w:t>的增多，端到端时延增长的幅度在逐渐变小，这</w:t>
      </w:r>
      <w:r w:rsidRPr="00A55943">
        <w:rPr>
          <w:rFonts w:ascii="Euclid" w:hAnsi="Euclid" w:hint="eastAsia"/>
          <w:sz w:val="24"/>
        </w:rPr>
        <w:t>也表明了</w:t>
      </w:r>
      <w:r w:rsidRPr="00A55943">
        <w:rPr>
          <w:rFonts w:ascii="Euclid" w:hAnsi="Euclid"/>
          <w:sz w:val="24"/>
        </w:rPr>
        <w:t>随机网络演算能够体现网络</w:t>
      </w:r>
      <w:r w:rsidRPr="00A55943">
        <w:rPr>
          <w:rFonts w:ascii="Euclid" w:hAnsi="Euclid" w:hint="eastAsia"/>
          <w:sz w:val="24"/>
        </w:rPr>
        <w:t>中数据流</w:t>
      </w:r>
      <w:r w:rsidRPr="00A55943">
        <w:rPr>
          <w:rFonts w:ascii="Euclid" w:hAnsi="Euclid"/>
          <w:sz w:val="24"/>
        </w:rPr>
        <w:t>的统计复用，</w:t>
      </w:r>
      <w:r w:rsidRPr="00A55943">
        <w:rPr>
          <w:rFonts w:ascii="Euclid" w:hAnsi="Euclid" w:hint="eastAsia"/>
          <w:sz w:val="24"/>
        </w:rPr>
        <w:t>使得分析更加准确</w:t>
      </w:r>
      <w:r w:rsidRPr="00A55943">
        <w:rPr>
          <w:rFonts w:ascii="Euclid" w:hAnsi="Euclid"/>
          <w:sz w:val="24"/>
        </w:rPr>
        <w:t>。</w:t>
      </w:r>
      <w:r w:rsidRPr="00A55943">
        <w:rPr>
          <w:rFonts w:ascii="Euclid" w:hAnsi="Euclid"/>
          <w:sz w:val="24"/>
        </w:rPr>
        <w:t xml:space="preserve">                   </w:t>
      </w:r>
    </w:p>
    <w:p w:rsidR="005F388D" w:rsidRPr="00323653" w:rsidRDefault="005F388D" w:rsidP="00A55943">
      <w:pPr>
        <w:snapToGrid w:val="0"/>
        <w:spacing w:line="360" w:lineRule="auto"/>
        <w:ind w:firstLineChars="200" w:firstLine="420"/>
        <w:jc w:val="center"/>
        <w:rPr>
          <w:rFonts w:ascii="Euclid" w:hAnsi="Euclid"/>
          <w:szCs w:val="21"/>
        </w:rPr>
      </w:pPr>
      <w:r w:rsidRPr="00323653">
        <w:rPr>
          <w:rFonts w:ascii="Euclid" w:hAnsi="Euclid"/>
          <w:noProof/>
          <w:szCs w:val="21"/>
        </w:rPr>
        <w:drawing>
          <wp:inline distT="0" distB="0" distL="0" distR="0">
            <wp:extent cx="3609975" cy="271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609975" cy="2711450"/>
                    </a:xfrm>
                    <a:prstGeom prst="rect">
                      <a:avLst/>
                    </a:prstGeom>
                    <a:noFill/>
                    <a:ln>
                      <a:noFill/>
                    </a:ln>
                  </pic:spPr>
                </pic:pic>
              </a:graphicData>
            </a:graphic>
          </wp:inline>
        </w:drawing>
      </w:r>
      <w:r w:rsidRPr="00323653">
        <w:rPr>
          <w:rFonts w:ascii="Euclid" w:hAnsi="Euclid"/>
          <w:szCs w:val="21"/>
        </w:rPr>
        <w:t xml:space="preserve">                                                                                                                                                             </w:t>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t xml:space="preserve"> </w:t>
      </w:r>
      <w:r w:rsidRPr="00323653">
        <w:rPr>
          <w:rFonts w:ascii="Euclid" w:hAnsi="Euclid"/>
          <w:szCs w:val="21"/>
        </w:rPr>
        <w:t>图</w:t>
      </w:r>
      <w:r w:rsidRPr="00323653">
        <w:rPr>
          <w:rFonts w:ascii="Euclid" w:hAnsi="Euclid"/>
          <w:szCs w:val="21"/>
        </w:rPr>
        <w:t xml:space="preserve">6  </w:t>
      </w:r>
      <w:r w:rsidRPr="00323653">
        <w:rPr>
          <w:rFonts w:ascii="Euclid" w:hAnsi="Euclid"/>
          <w:szCs w:val="21"/>
        </w:rPr>
        <w:t>贯穿流与竞争流在不同比例下概率边界与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7</w:t>
      </w:r>
      <w:r w:rsidRPr="00A55943">
        <w:rPr>
          <w:rFonts w:ascii="Euclid" w:hAnsi="Euclid"/>
          <w:sz w:val="24"/>
        </w:rPr>
        <w:t>分析了描述终端间相关性的参数</w:t>
      </w:r>
      <w:r w:rsidRPr="00A55943">
        <w:rPr>
          <w:rFonts w:ascii="Euclid" w:hAnsi="Euclid"/>
          <w:position w:val="-12"/>
          <w:sz w:val="24"/>
        </w:rPr>
        <w:object w:dxaOrig="239" w:dyaOrig="359">
          <v:shape id="对象 175" o:spid="_x0000_i1201" type="#_x0000_t75" style="width:12.65pt;height:18.2pt;mso-position-horizontal-relative:page;mso-position-vertical-relative:page" o:ole="">
            <v:imagedata r:id="rId361" o:title=""/>
          </v:shape>
          <o:OLEObject Type="Embed" ProgID="Equation.DSMT4" ShapeID="对象 175" DrawAspect="Content" ObjectID="_1578659046" r:id="rId362"/>
        </w:object>
      </w:r>
      <w:r w:rsidRPr="00A55943">
        <w:rPr>
          <w:rFonts w:ascii="Euclid" w:hAnsi="Euclid"/>
          <w:sz w:val="24"/>
        </w:rPr>
        <w:t>在不同情况下，违规概率边界和</w:t>
      </w:r>
      <w:r w:rsidRPr="00A55943">
        <w:rPr>
          <w:rFonts w:ascii="Euclid" w:hAnsi="Euclid"/>
          <w:sz w:val="24"/>
        </w:rPr>
        <w:t>M2M</w:t>
      </w:r>
      <w:r w:rsidRPr="00A55943">
        <w:rPr>
          <w:rFonts w:ascii="Euclid" w:hAnsi="Euclid"/>
          <w:sz w:val="24"/>
        </w:rPr>
        <w:t>业务流的端到端时延间的关系。</w:t>
      </w:r>
      <w:r w:rsidRPr="00A55943">
        <w:rPr>
          <w:rFonts w:ascii="Euclid" w:hAnsi="Euclid"/>
          <w:position w:val="-12"/>
          <w:sz w:val="24"/>
        </w:rPr>
        <w:object w:dxaOrig="239" w:dyaOrig="359">
          <v:shape id="对象 176" o:spid="_x0000_i1202" type="#_x0000_t75" style="width:12.65pt;height:18.2pt;mso-position-horizontal-relative:page;mso-position-vertical-relative:page" o:ole="">
            <v:imagedata r:id="rId363" o:title=""/>
          </v:shape>
          <o:OLEObject Type="Embed" ProgID="Equation.DSMT4" ShapeID="对象 176" DrawAspect="Content" ObjectID="_1578659047" r:id="rId364"/>
        </w:object>
      </w:r>
      <w:r w:rsidRPr="00A55943">
        <w:rPr>
          <w:rFonts w:ascii="Euclid" w:hAnsi="Euclid"/>
          <w:sz w:val="24"/>
        </w:rPr>
        <w:t>考虑存在两种值：</w:t>
      </w:r>
      <w:r w:rsidRPr="00A55943">
        <w:rPr>
          <w:rFonts w:ascii="Euclid" w:hAnsi="Euclid"/>
          <w:position w:val="-4"/>
          <w:sz w:val="24"/>
        </w:rPr>
        <w:object w:dxaOrig="799" w:dyaOrig="299">
          <v:shape id="对象 188" o:spid="_x0000_i1203" type="#_x0000_t75" style="width:39.95pt;height:15.05pt;mso-position-horizontal-relative:page;mso-position-vertical-relative:page" o:ole="">
            <v:imagedata r:id="rId365" o:title=""/>
          </v:shape>
          <o:OLEObject Type="Embed" ProgID="Equation.DSMT4" ShapeID="对象 188" DrawAspect="Content" ObjectID="_1578659048" r:id="rId366"/>
        </w:object>
      </w:r>
      <w:r w:rsidRPr="00A55943">
        <w:rPr>
          <w:rFonts w:ascii="Euclid" w:hAnsi="Euclid"/>
          <w:sz w:val="24"/>
        </w:rPr>
        <w:t>，</w:t>
      </w:r>
      <w:r w:rsidRPr="00A55943">
        <w:rPr>
          <w:rFonts w:ascii="Euclid" w:hAnsi="Euclid"/>
          <w:position w:val="-4"/>
          <w:sz w:val="24"/>
        </w:rPr>
        <w:object w:dxaOrig="779" w:dyaOrig="299">
          <v:shape id="_x0000_i1204" type="#_x0000_t75" style="width:39.15pt;height:15.05pt;mso-position-horizontal-relative:page;mso-position-vertical-relative:page" o:ole="">
            <v:imagedata r:id="rId367" o:title=""/>
          </v:shape>
          <o:OLEObject Type="Embed" ProgID="Equation.DSMT4" ShapeID="_x0000_i1204" DrawAspect="Content" ObjectID="_1578659049" r:id="rId368"/>
        </w:object>
      </w:r>
      <w:r w:rsidRPr="00A55943">
        <w:rPr>
          <w:rFonts w:ascii="Euclid" w:hAnsi="Euclid"/>
          <w:sz w:val="24"/>
        </w:rPr>
        <w:t>，此时分析以下三种场景的时延边界：（</w:t>
      </w:r>
      <w:r w:rsidRPr="00A55943">
        <w:rPr>
          <w:rFonts w:ascii="Euclid" w:hAnsi="Euclid"/>
          <w:sz w:val="24"/>
        </w:rPr>
        <w:t>1</w:t>
      </w:r>
      <w:r w:rsidRPr="00A55943">
        <w:rPr>
          <w:rFonts w:ascii="Euclid" w:hAnsi="Euclid"/>
          <w:sz w:val="24"/>
        </w:rPr>
        <w:t>）所有终端具有高相关性，即</w:t>
      </w:r>
      <w:r w:rsidRPr="00A55943">
        <w:rPr>
          <w:rFonts w:ascii="Euclid" w:hAnsi="Euclid"/>
          <w:position w:val="-12"/>
          <w:sz w:val="24"/>
        </w:rPr>
        <w:object w:dxaOrig="1139" w:dyaOrig="379">
          <v:shape id="_x0000_i1205" type="#_x0000_t75" style="width:56.95pt;height:19pt;mso-position-horizontal-relative:page;mso-position-vertical-relative:page" o:ole="">
            <v:imagedata r:id="rId369" o:title=""/>
          </v:shape>
          <o:OLEObject Type="Embed" ProgID="Equation.DSMT4" ShapeID="_x0000_i1205" DrawAspect="Content" ObjectID="_1578659050" r:id="rId370"/>
        </w:object>
      </w:r>
      <w:r w:rsidRPr="00A55943">
        <w:rPr>
          <w:rFonts w:ascii="Euclid" w:hAnsi="Euclid"/>
          <w:sz w:val="24"/>
        </w:rPr>
        <w:t>；（</w:t>
      </w:r>
      <w:r w:rsidRPr="00A55943">
        <w:rPr>
          <w:rFonts w:ascii="Euclid" w:hAnsi="Euclid"/>
          <w:sz w:val="24"/>
        </w:rPr>
        <w:t>2</w:t>
      </w:r>
      <w:r w:rsidRPr="00A55943">
        <w:rPr>
          <w:rFonts w:ascii="Euclid" w:hAnsi="Euclid"/>
          <w:sz w:val="24"/>
        </w:rPr>
        <w:t>）所有终端具有低相关性，即</w:t>
      </w:r>
      <w:r w:rsidRPr="00A55943">
        <w:rPr>
          <w:rFonts w:ascii="Euclid" w:hAnsi="Euclid"/>
          <w:position w:val="-12"/>
          <w:sz w:val="24"/>
        </w:rPr>
        <w:object w:dxaOrig="1139" w:dyaOrig="379">
          <v:shape id="对象 194" o:spid="_x0000_i1206" type="#_x0000_t75" style="width:56.95pt;height:19pt;mso-position-horizontal-relative:page;mso-position-vertical-relative:page" o:ole="">
            <v:imagedata r:id="rId371" o:title=""/>
          </v:shape>
          <o:OLEObject Type="Embed" ProgID="Equation.DSMT4" ShapeID="对象 194" DrawAspect="Content" ObjectID="_1578659051" r:id="rId372"/>
        </w:object>
      </w:r>
      <w:r w:rsidRPr="00A55943">
        <w:rPr>
          <w:rFonts w:ascii="Euclid" w:hAnsi="Euclid"/>
          <w:sz w:val="24"/>
        </w:rPr>
        <w:t>；（</w:t>
      </w:r>
      <w:r w:rsidRPr="00A55943">
        <w:rPr>
          <w:rFonts w:ascii="Euclid" w:hAnsi="Euclid"/>
          <w:sz w:val="24"/>
        </w:rPr>
        <w:t>3</w:t>
      </w:r>
      <w:r w:rsidRPr="00A55943">
        <w:rPr>
          <w:rFonts w:ascii="Euclid" w:hAnsi="Euclid"/>
          <w:sz w:val="24"/>
        </w:rPr>
        <w:t>）一半终端</w:t>
      </w:r>
      <w:r w:rsidRPr="00A55943">
        <w:rPr>
          <w:rFonts w:ascii="Euclid" w:hAnsi="Euclid"/>
          <w:position w:val="-12"/>
          <w:sz w:val="24"/>
        </w:rPr>
        <w:object w:dxaOrig="819" w:dyaOrig="379">
          <v:shape id="对象 196" o:spid="_x0000_i1207" type="#_x0000_t75" style="width:41.15pt;height:19pt;mso-position-horizontal-relative:page;mso-position-vertical-relative:page" o:ole="">
            <v:imagedata r:id="rId373" o:title=""/>
          </v:shape>
          <o:OLEObject Type="Embed" ProgID="Equation.DSMT4" ShapeID="对象 196" DrawAspect="Content" ObjectID="_1578659052" r:id="rId374"/>
        </w:object>
      </w:r>
      <w:r w:rsidRPr="00A55943">
        <w:rPr>
          <w:rFonts w:ascii="Euclid" w:hAnsi="Euclid"/>
          <w:sz w:val="24"/>
        </w:rPr>
        <w:t>，另一半终端</w:t>
      </w:r>
      <w:r w:rsidRPr="00A55943">
        <w:rPr>
          <w:rFonts w:ascii="Euclid" w:hAnsi="Euclid"/>
          <w:position w:val="-12"/>
          <w:sz w:val="24"/>
        </w:rPr>
        <w:object w:dxaOrig="799" w:dyaOrig="379">
          <v:shape id="对象 198" o:spid="_x0000_i1208" type="#_x0000_t75" style="width:39.95pt;height:19pt;mso-position-horizontal-relative:page;mso-position-vertical-relative:page" o:ole="">
            <v:imagedata r:id="rId375" o:title=""/>
          </v:shape>
          <o:OLEObject Type="Embed" ProgID="Equation.DSMT4" ShapeID="对象 198" DrawAspect="Content" ObjectID="_1578659053" r:id="rId376"/>
        </w:object>
      </w:r>
      <w:r w:rsidRPr="00A55943">
        <w:rPr>
          <w:rFonts w:ascii="Euclid" w:hAnsi="Euclid"/>
          <w:sz w:val="24"/>
        </w:rPr>
        <w:t>。结果显示，当固定概率边界时，终端具有高相关性的场景</w:t>
      </w:r>
      <w:r w:rsidRPr="00A55943">
        <w:rPr>
          <w:rFonts w:ascii="Euclid" w:hAnsi="Euclid"/>
          <w:sz w:val="24"/>
        </w:rPr>
        <w:t>1</w:t>
      </w:r>
      <w:r w:rsidRPr="00A55943">
        <w:rPr>
          <w:rFonts w:ascii="Euclid" w:hAnsi="Euclid"/>
          <w:sz w:val="24"/>
        </w:rPr>
        <w:t>中</w:t>
      </w:r>
      <w:r w:rsidRPr="00A55943">
        <w:rPr>
          <w:rFonts w:ascii="Euclid" w:hAnsi="Euclid" w:hint="eastAsia"/>
          <w:sz w:val="24"/>
        </w:rPr>
        <w:t>M2M</w:t>
      </w:r>
      <w:r w:rsidRPr="00A55943">
        <w:rPr>
          <w:rFonts w:ascii="Euclid" w:hAnsi="Euclid" w:hint="eastAsia"/>
          <w:sz w:val="24"/>
        </w:rPr>
        <w:t>业务流</w:t>
      </w:r>
      <w:r w:rsidRPr="00A55943">
        <w:rPr>
          <w:rFonts w:ascii="Euclid" w:hAnsi="Euclid"/>
          <w:sz w:val="24"/>
        </w:rPr>
        <w:t>时延最大</w:t>
      </w:r>
      <w:r w:rsidRPr="00A55943">
        <w:rPr>
          <w:rFonts w:ascii="Euclid" w:hAnsi="Euclid" w:hint="eastAsia"/>
          <w:sz w:val="24"/>
        </w:rPr>
        <w:t>，这是因为此场景下所有</w:t>
      </w:r>
      <w:r w:rsidRPr="00A55943">
        <w:rPr>
          <w:rFonts w:ascii="Euclid" w:hAnsi="Euclid"/>
          <w:sz w:val="24"/>
        </w:rPr>
        <w:t>终端处于</w:t>
      </w:r>
      <w:r w:rsidRPr="00A55943">
        <w:rPr>
          <w:rFonts w:ascii="Euclid" w:hAnsi="Euclid"/>
          <w:sz w:val="24"/>
        </w:rPr>
        <w:t>alarm</w:t>
      </w:r>
      <w:r w:rsidRPr="00A55943">
        <w:rPr>
          <w:rFonts w:ascii="Euclid" w:hAnsi="Euclid"/>
          <w:sz w:val="24"/>
        </w:rPr>
        <w:t>状态的概率</w:t>
      </w:r>
      <w:r w:rsidRPr="00A55943">
        <w:rPr>
          <w:rFonts w:ascii="Euclid" w:hAnsi="Euclid" w:hint="eastAsia"/>
          <w:sz w:val="24"/>
        </w:rPr>
        <w:t>最大，单位时间内</w:t>
      </w:r>
      <w:r w:rsidRPr="00A55943">
        <w:rPr>
          <w:rFonts w:ascii="Euclid" w:hAnsi="Euclid"/>
          <w:sz w:val="24"/>
        </w:rPr>
        <w:t>业务到达流量</w:t>
      </w:r>
      <w:r w:rsidRPr="00A55943">
        <w:rPr>
          <w:rFonts w:ascii="Euclid" w:hAnsi="Euclid" w:hint="eastAsia"/>
          <w:sz w:val="24"/>
        </w:rPr>
        <w:t>增多</w:t>
      </w:r>
      <w:r w:rsidRPr="00A55943">
        <w:rPr>
          <w:rFonts w:ascii="Euclid" w:hAnsi="Euclid"/>
          <w:sz w:val="24"/>
        </w:rPr>
        <w:t>，</w:t>
      </w:r>
      <w:r w:rsidRPr="00A55943">
        <w:rPr>
          <w:rFonts w:ascii="Euclid" w:hAnsi="Euclid" w:hint="eastAsia"/>
          <w:sz w:val="24"/>
        </w:rPr>
        <w:t>导致</w:t>
      </w:r>
      <w:r w:rsidRPr="00A55943">
        <w:rPr>
          <w:rFonts w:ascii="Euclid" w:hAnsi="Euclid"/>
          <w:sz w:val="24"/>
        </w:rPr>
        <w:t>端到端时延</w:t>
      </w:r>
      <w:r w:rsidRPr="00A55943">
        <w:rPr>
          <w:rFonts w:ascii="Euclid" w:hAnsi="Euclid" w:hint="eastAsia"/>
          <w:sz w:val="24"/>
        </w:rPr>
        <w:t>明显变大</w:t>
      </w:r>
      <w:r w:rsidRPr="00A55943">
        <w:rPr>
          <w:rFonts w:ascii="Euclid" w:hAnsi="Euclid"/>
          <w:sz w:val="24"/>
        </w:rPr>
        <w:t>。</w:t>
      </w:r>
      <w:r w:rsidRPr="00A55943">
        <w:rPr>
          <w:rFonts w:ascii="Euclid" w:hAnsi="Euclid" w:hint="eastAsia"/>
          <w:sz w:val="24"/>
        </w:rPr>
        <w:t>与此同时，</w:t>
      </w:r>
      <w:r w:rsidRPr="00A55943">
        <w:rPr>
          <w:rFonts w:ascii="Euclid" w:hAnsi="Euclid"/>
          <w:sz w:val="24"/>
        </w:rPr>
        <w:t>场景</w:t>
      </w:r>
      <w:r w:rsidRPr="00A55943">
        <w:rPr>
          <w:rFonts w:ascii="Euclid" w:hAnsi="Euclid" w:hint="eastAsia"/>
          <w:sz w:val="24"/>
        </w:rPr>
        <w:t>3</w:t>
      </w:r>
      <w:r w:rsidRPr="00A55943">
        <w:rPr>
          <w:rFonts w:ascii="Euclid" w:hAnsi="Euclid"/>
          <w:sz w:val="24"/>
        </w:rPr>
        <w:t>和</w:t>
      </w:r>
      <w:r w:rsidRPr="00A55943">
        <w:rPr>
          <w:rFonts w:ascii="Euclid" w:hAnsi="Euclid" w:hint="eastAsia"/>
          <w:sz w:val="24"/>
        </w:rPr>
        <w:t>2</w:t>
      </w:r>
      <w:r w:rsidRPr="00A55943">
        <w:rPr>
          <w:rFonts w:ascii="Euclid" w:hAnsi="Euclid"/>
          <w:sz w:val="24"/>
        </w:rPr>
        <w:t>的时延依次减少</w:t>
      </w:r>
      <w:r w:rsidRPr="00A55943">
        <w:rPr>
          <w:rFonts w:ascii="Euclid" w:hAnsi="Euclid" w:hint="eastAsia"/>
          <w:sz w:val="24"/>
        </w:rPr>
        <w:t>也是合理的。</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lastRenderedPageBreak/>
        <w:drawing>
          <wp:inline distT="0" distB="0" distL="0" distR="0">
            <wp:extent cx="3562350" cy="2663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562350" cy="2663825"/>
                    </a:xfrm>
                    <a:prstGeom prst="rect">
                      <a:avLst/>
                    </a:prstGeom>
                    <a:noFill/>
                    <a:ln>
                      <a:noFill/>
                    </a:ln>
                  </pic:spPr>
                </pic:pic>
              </a:graphicData>
            </a:graphic>
          </wp:inline>
        </w:drawing>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t>图</w:t>
      </w:r>
      <w:r w:rsidRPr="00323653">
        <w:rPr>
          <w:rFonts w:ascii="Euclid" w:hAnsi="Euclid"/>
          <w:szCs w:val="21"/>
        </w:rPr>
        <w:t xml:space="preserve">7 </w:t>
      </w:r>
      <w:r w:rsidRPr="00323653">
        <w:rPr>
          <w:rFonts w:ascii="Euclid" w:hAnsi="Euclid"/>
          <w:position w:val="-12"/>
          <w:szCs w:val="21"/>
        </w:rPr>
        <w:object w:dxaOrig="239" w:dyaOrig="359">
          <v:shape id="对象 184" o:spid="_x0000_i1209" type="#_x0000_t75" style="width:12.65pt;height:18.2pt;mso-position-horizontal-relative:page;mso-position-vertical-relative:page" o:ole="">
            <v:imagedata r:id="rId378" o:title=""/>
          </v:shape>
          <o:OLEObject Type="Embed" ProgID="Equation.DSMT4" ShapeID="对象 184" DrawAspect="Content" ObjectID="_1578659054" r:id="rId379"/>
        </w:object>
      </w:r>
      <w:r w:rsidRPr="00323653">
        <w:rPr>
          <w:rFonts w:ascii="Euclid" w:hAnsi="Euclid"/>
          <w:szCs w:val="21"/>
        </w:rPr>
        <w:t>在不同情况下概率边界与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autoSpaceDE w:val="0"/>
        <w:autoSpaceDN w:val="0"/>
        <w:adjustRightInd w:val="0"/>
        <w:snapToGrid w:val="0"/>
        <w:spacing w:line="360" w:lineRule="auto"/>
        <w:jc w:val="left"/>
        <w:rPr>
          <w:rFonts w:ascii="Euclid" w:eastAsia="黑体" w:hAnsi="Euclid"/>
          <w:sz w:val="24"/>
        </w:rPr>
      </w:pPr>
      <w:r w:rsidRPr="00A55943">
        <w:rPr>
          <w:rFonts w:ascii="Euclid" w:eastAsia="黑体" w:hAnsi="Euclid"/>
          <w:sz w:val="24"/>
        </w:rPr>
        <w:t>4</w:t>
      </w:r>
      <w:r w:rsidR="009C660C" w:rsidRPr="00A55943">
        <w:rPr>
          <w:rFonts w:ascii="Euclid" w:eastAsia="黑体" w:hAnsi="Euclid"/>
          <w:sz w:val="24"/>
        </w:rPr>
        <w:t>.5</w:t>
      </w:r>
      <w:r w:rsidRPr="00A55943">
        <w:rPr>
          <w:rFonts w:ascii="Euclid" w:eastAsia="黑体" w:hAnsi="Euclid"/>
          <w:sz w:val="24"/>
        </w:rPr>
        <w:t xml:space="preserve"> </w:t>
      </w:r>
      <w:r w:rsidR="004C7D2C" w:rsidRPr="00A55943">
        <w:rPr>
          <w:rFonts w:ascii="Euclid" w:eastAsia="黑体" w:hAnsi="Euclid" w:hint="eastAsia"/>
          <w:sz w:val="24"/>
        </w:rPr>
        <w:t>本章小结</w:t>
      </w:r>
    </w:p>
    <w:p w:rsidR="004C7D2C" w:rsidRPr="00A55943" w:rsidRDefault="004C7D2C" w:rsidP="00A55943">
      <w:pPr>
        <w:snapToGrid w:val="0"/>
        <w:spacing w:line="360" w:lineRule="auto"/>
        <w:ind w:rightChars="200" w:right="420" w:firstLineChars="300" w:firstLine="720"/>
        <w:rPr>
          <w:rFonts w:ascii="Euclid" w:hAnsi="Euclid"/>
          <w:color w:val="5B9BD5" w:themeColor="accent1"/>
          <w:sz w:val="24"/>
        </w:rPr>
      </w:pPr>
      <w:r w:rsidRPr="00A55943">
        <w:rPr>
          <w:rFonts w:ascii="宋体" w:hAnsi="宋体" w:hint="eastAsia"/>
          <w:color w:val="5B9BD5" w:themeColor="accent1"/>
          <w:sz w:val="24"/>
        </w:rPr>
        <w:t>物联网环境下的业务流和传统互联网中的业务流的</w:t>
      </w:r>
      <w:r w:rsidRPr="00A55943">
        <w:rPr>
          <w:rFonts w:ascii="宋体" w:hAnsi="宋体"/>
          <w:color w:val="5B9BD5" w:themeColor="accent1"/>
          <w:sz w:val="24"/>
        </w:rPr>
        <w:t>特性</w:t>
      </w:r>
      <w:r w:rsidRPr="00A55943">
        <w:rPr>
          <w:rFonts w:ascii="宋体" w:hAnsi="宋体" w:hint="eastAsia"/>
          <w:color w:val="5B9BD5" w:themeColor="accent1"/>
          <w:sz w:val="24"/>
        </w:rPr>
        <w:t>差异显著，因此有必要研究新的物联网业务模型并对其进行 性能分析。本</w:t>
      </w:r>
      <w:r w:rsidRPr="00A55943">
        <w:rPr>
          <w:rFonts w:ascii="Euclid" w:hAnsi="Euclid"/>
          <w:color w:val="5B9BD5" w:themeColor="accent1"/>
          <w:sz w:val="24"/>
        </w:rPr>
        <w:t>文首先将物联网中机器</w:t>
      </w:r>
      <w:r w:rsidRPr="00A55943">
        <w:rPr>
          <w:rFonts w:ascii="Euclid" w:hAnsi="Euclid" w:hint="eastAsia"/>
          <w:color w:val="5B9BD5" w:themeColor="accent1"/>
          <w:sz w:val="24"/>
        </w:rPr>
        <w:t>与</w:t>
      </w:r>
      <w:r w:rsidRPr="00A55943">
        <w:rPr>
          <w:rFonts w:ascii="Euclid" w:hAnsi="Euclid"/>
          <w:color w:val="5B9BD5" w:themeColor="accent1"/>
          <w:sz w:val="24"/>
        </w:rPr>
        <w:t>机器</w:t>
      </w:r>
      <w:r w:rsidRPr="00A55943">
        <w:rPr>
          <w:rFonts w:ascii="Euclid" w:hAnsi="Euclid"/>
          <w:color w:val="5B9BD5" w:themeColor="accent1"/>
          <w:sz w:val="24"/>
        </w:rPr>
        <w:t>(M2M)</w:t>
      </w:r>
      <w:r w:rsidRPr="00A55943">
        <w:rPr>
          <w:rFonts w:ascii="Euclid" w:hAnsi="Euclid"/>
          <w:color w:val="5B9BD5" w:themeColor="accent1"/>
          <w:sz w:val="24"/>
        </w:rPr>
        <w:t>业务流在回程网中的传输过程抽象为多节点串联模型，然后利用</w:t>
      </w:r>
      <w:r w:rsidRPr="00A55943">
        <w:rPr>
          <w:rFonts w:ascii="Euclid" w:hAnsi="Euclid" w:hint="eastAsia"/>
          <w:color w:val="5B9BD5" w:themeColor="accent1"/>
          <w:sz w:val="24"/>
        </w:rPr>
        <w:t>耦合马尔科夫调制泊松过程</w:t>
      </w:r>
      <w:r w:rsidRPr="00A55943">
        <w:rPr>
          <w:rFonts w:ascii="Euclid" w:hAnsi="Euclid" w:hint="eastAsia"/>
          <w:color w:val="5B9BD5" w:themeColor="accent1"/>
          <w:sz w:val="24"/>
        </w:rPr>
        <w:t>(</w:t>
      </w:r>
      <w:r w:rsidRPr="00A55943">
        <w:rPr>
          <w:rFonts w:ascii="Euclid" w:hAnsi="Euclid"/>
          <w:color w:val="5B9BD5" w:themeColor="accent1"/>
          <w:sz w:val="24"/>
        </w:rPr>
        <w:t>CMMPP</w:t>
      </w:r>
      <w:r w:rsidRPr="00A55943">
        <w:rPr>
          <w:rFonts w:ascii="Euclid" w:hAnsi="Euclid"/>
          <w:color w:val="5B9BD5" w:themeColor="accent1"/>
          <w:sz w:val="24"/>
        </w:rPr>
        <w:t>）对</w:t>
      </w:r>
      <w:r w:rsidRPr="00A55943">
        <w:rPr>
          <w:rFonts w:ascii="Euclid" w:hAnsi="Euclid"/>
          <w:color w:val="5B9BD5" w:themeColor="accent1"/>
          <w:sz w:val="24"/>
        </w:rPr>
        <w:t>M2M</w:t>
      </w:r>
      <w:r w:rsidRPr="00A55943">
        <w:rPr>
          <w:rFonts w:ascii="Euclid" w:hAnsi="Euclid"/>
          <w:color w:val="5B9BD5" w:themeColor="accent1"/>
          <w:sz w:val="24"/>
        </w:rPr>
        <w:t>业务流进行建模，体现</w:t>
      </w:r>
      <w:r w:rsidRPr="00A55943">
        <w:rPr>
          <w:rFonts w:ascii="Euclid" w:hAnsi="Euclid" w:hint="eastAsia"/>
          <w:color w:val="5B9BD5" w:themeColor="accent1"/>
          <w:sz w:val="24"/>
        </w:rPr>
        <w:t>M2M</w:t>
      </w:r>
      <w:r w:rsidRPr="00A55943">
        <w:rPr>
          <w:rFonts w:ascii="Euclid" w:hAnsi="Euclid"/>
          <w:color w:val="5B9BD5" w:themeColor="accent1"/>
          <w:sz w:val="24"/>
        </w:rPr>
        <w:t>业务流在空间和时间上的相关性。接着运用随机网络演算理论推导该模型的到达曲线，并分析了网络传输业务流的服务曲线，得出</w:t>
      </w:r>
      <w:r w:rsidRPr="00A55943">
        <w:rPr>
          <w:rFonts w:ascii="Euclid" w:hAnsi="Euclid"/>
          <w:color w:val="5B9BD5" w:themeColor="accent1"/>
          <w:sz w:val="24"/>
        </w:rPr>
        <w:t>M2M</w:t>
      </w:r>
      <w:r w:rsidRPr="00A55943">
        <w:rPr>
          <w:rFonts w:ascii="Euclid" w:hAnsi="Euclid"/>
          <w:color w:val="5B9BD5" w:themeColor="accent1"/>
          <w:sz w:val="24"/>
        </w:rPr>
        <w:t>业务流的端到端时延边界，最后通过数值分析验证了结果的正确性。</w:t>
      </w:r>
    </w:p>
    <w:p w:rsidR="005F388D" w:rsidRPr="00A55943" w:rsidRDefault="005F388D" w:rsidP="00A55943">
      <w:pPr>
        <w:autoSpaceDE w:val="0"/>
        <w:autoSpaceDN w:val="0"/>
        <w:adjustRightInd w:val="0"/>
        <w:snapToGrid w:val="0"/>
        <w:spacing w:line="360" w:lineRule="auto"/>
        <w:ind w:firstLine="420"/>
        <w:rPr>
          <w:rFonts w:ascii="Euclid" w:hAnsi="Euclid"/>
          <w:sz w:val="24"/>
        </w:rPr>
      </w:pPr>
      <w:r w:rsidRPr="00A55943">
        <w:rPr>
          <w:rFonts w:ascii="Euclid" w:hAnsi="Euclid"/>
          <w:sz w:val="24"/>
        </w:rPr>
        <w:t>本文运用</w:t>
      </w:r>
      <w:r w:rsidRPr="00A55943">
        <w:rPr>
          <w:rFonts w:ascii="Euclid" w:hAnsi="Euclid"/>
          <w:sz w:val="24"/>
        </w:rPr>
        <w:t>SNC</w:t>
      </w:r>
      <w:r w:rsidRPr="00A55943">
        <w:rPr>
          <w:rFonts w:ascii="Euclid" w:hAnsi="Euclid"/>
          <w:sz w:val="24"/>
        </w:rPr>
        <w:t>理论将回程网中多个路由节点联合提供服务给业务流的模型抽象为多节点串联模型，在此基础上，首先结合</w:t>
      </w:r>
      <w:r w:rsidRPr="00A55943">
        <w:rPr>
          <w:rFonts w:ascii="Euclid" w:hAnsi="Euclid"/>
          <w:sz w:val="24"/>
        </w:rPr>
        <w:t>M2M</w:t>
      </w:r>
      <w:r w:rsidRPr="00A55943">
        <w:rPr>
          <w:rFonts w:ascii="Euclid" w:hAnsi="Euclid"/>
          <w:sz w:val="24"/>
        </w:rPr>
        <w:t>业务流的特征</w:t>
      </w:r>
      <w:bookmarkStart w:id="3" w:name="_GoBack"/>
      <w:bookmarkEnd w:id="3"/>
      <w:r w:rsidRPr="00A55943">
        <w:rPr>
          <w:rFonts w:ascii="Euclid" w:hAnsi="Euclid"/>
          <w:sz w:val="24"/>
        </w:rPr>
        <w:t>求解了</w:t>
      </w:r>
      <w:r w:rsidRPr="00A55943">
        <w:rPr>
          <w:rFonts w:ascii="Euclid" w:hAnsi="Euclid"/>
          <w:sz w:val="24"/>
        </w:rPr>
        <w:t>CMMPP</w:t>
      </w:r>
      <w:r w:rsidRPr="00A55943">
        <w:rPr>
          <w:rFonts w:ascii="Euclid" w:hAnsi="Euclid"/>
          <w:sz w:val="24"/>
        </w:rPr>
        <w:t>模型的到达曲线，同时构造了多节点串联模型的服务曲线，接着在考虑</w:t>
      </w:r>
      <w:r w:rsidRPr="00A55943">
        <w:rPr>
          <w:rFonts w:ascii="Euclid" w:hAnsi="Euclid"/>
          <w:sz w:val="24"/>
        </w:rPr>
        <w:t>M2M</w:t>
      </w:r>
      <w:r w:rsidRPr="00A55943">
        <w:rPr>
          <w:rFonts w:ascii="Euclid" w:hAnsi="Euclid"/>
          <w:sz w:val="24"/>
        </w:rPr>
        <w:t>业务流和</w:t>
      </w:r>
      <w:r w:rsidRPr="00A55943">
        <w:rPr>
          <w:rFonts w:ascii="Euclid" w:hAnsi="Euclid"/>
          <w:sz w:val="24"/>
        </w:rPr>
        <w:t>H2H</w:t>
      </w:r>
      <w:r w:rsidRPr="00A55943">
        <w:rPr>
          <w:rFonts w:ascii="Euclid" w:hAnsi="Euclid"/>
          <w:sz w:val="24"/>
        </w:rPr>
        <w:t>业务流共存竞争资源的场景中，重点分析了</w:t>
      </w:r>
      <w:r w:rsidRPr="00A55943">
        <w:rPr>
          <w:rFonts w:ascii="Euclid" w:hAnsi="Euclid"/>
          <w:sz w:val="24"/>
        </w:rPr>
        <w:t>M2M</w:t>
      </w:r>
      <w:r w:rsidRPr="00A55943">
        <w:rPr>
          <w:rFonts w:ascii="Euclid" w:hAnsi="Euclid"/>
          <w:sz w:val="24"/>
        </w:rPr>
        <w:t>数据流端到端时延边界。本文数值分析中得到的端到端时延边界参数对分析网络能否为</w:t>
      </w:r>
      <w:r w:rsidRPr="00A55943">
        <w:rPr>
          <w:rFonts w:ascii="Euclid" w:hAnsi="Euclid"/>
          <w:sz w:val="24"/>
        </w:rPr>
        <w:t>M2M</w:t>
      </w:r>
      <w:r w:rsidRPr="00A55943">
        <w:rPr>
          <w:rFonts w:ascii="Euclid" w:hAnsi="Euclid"/>
          <w:sz w:val="24"/>
        </w:rPr>
        <w:t>业务流提供特定的服务保障具有一定的参考价值。</w:t>
      </w:r>
    </w:p>
    <w:p w:rsidR="005F388D" w:rsidRPr="00A55943" w:rsidRDefault="005F388D" w:rsidP="00A55943">
      <w:pPr>
        <w:snapToGrid w:val="0"/>
        <w:spacing w:line="360" w:lineRule="auto"/>
        <w:rPr>
          <w:rFonts w:ascii="Euclid" w:hAnsi="Euclid"/>
          <w:sz w:val="24"/>
        </w:rPr>
      </w:pPr>
    </w:p>
    <w:p w:rsidR="005F388D" w:rsidRPr="009951CD" w:rsidRDefault="005F388D" w:rsidP="00A55943">
      <w:pPr>
        <w:snapToGrid w:val="0"/>
        <w:spacing w:beforeLines="30" w:before="93" w:afterLines="30" w:after="93" w:line="360" w:lineRule="auto"/>
        <w:jc w:val="center"/>
        <w:rPr>
          <w:rFonts w:eastAsia="黑体"/>
          <w:sz w:val="24"/>
        </w:rPr>
      </w:pPr>
      <w:r w:rsidRPr="009951CD">
        <w:rPr>
          <w:rFonts w:eastAsia="黑体"/>
          <w:sz w:val="24"/>
        </w:rPr>
        <w:t>参</w:t>
      </w:r>
      <w:r w:rsidRPr="009951CD">
        <w:rPr>
          <w:rFonts w:eastAsia="黑体"/>
          <w:sz w:val="24"/>
        </w:rPr>
        <w:t xml:space="preserve"> </w:t>
      </w:r>
      <w:r w:rsidRPr="009951CD">
        <w:rPr>
          <w:rFonts w:eastAsia="黑体"/>
          <w:sz w:val="24"/>
        </w:rPr>
        <w:t>考</w:t>
      </w:r>
      <w:r w:rsidRPr="009951CD">
        <w:rPr>
          <w:rFonts w:eastAsia="黑体"/>
          <w:sz w:val="24"/>
        </w:rPr>
        <w:t xml:space="preserve"> </w:t>
      </w:r>
      <w:r w:rsidRPr="009951CD">
        <w:rPr>
          <w:rFonts w:eastAsia="黑体"/>
          <w:sz w:val="24"/>
        </w:rPr>
        <w:t>文</w:t>
      </w:r>
      <w:r w:rsidRPr="009951CD">
        <w:rPr>
          <w:rFonts w:eastAsia="黑体"/>
          <w:sz w:val="24"/>
        </w:rPr>
        <w:t xml:space="preserve"> </w:t>
      </w:r>
      <w:r w:rsidRPr="009951CD">
        <w:rPr>
          <w:rFonts w:eastAsia="黑体"/>
          <w:sz w:val="24"/>
        </w:rPr>
        <w:t>献</w:t>
      </w:r>
    </w:p>
    <w:p w:rsidR="005F388D" w:rsidRPr="009951CD" w:rsidRDefault="005F388D" w:rsidP="00A55943">
      <w:pPr>
        <w:snapToGrid w:val="0"/>
        <w:spacing w:line="360" w:lineRule="auto"/>
        <w:ind w:left="720" w:hangingChars="300" w:hanging="720"/>
        <w:rPr>
          <w:sz w:val="24"/>
        </w:rPr>
      </w:pPr>
      <w:r w:rsidRPr="009951CD">
        <w:rPr>
          <w:sz w:val="24"/>
        </w:rPr>
        <w:t xml:space="preserve">[1]    NIYATO D, PING W, and DONG I K. Performance modeling and analysis of heterogeneous machine type communications[J]. </w:t>
      </w:r>
      <w:r w:rsidRPr="009951CD">
        <w:rPr>
          <w:i/>
          <w:sz w:val="24"/>
        </w:rPr>
        <w:t>IEEE Transactions on Wireless Communications</w:t>
      </w:r>
      <w:r w:rsidRPr="009951CD">
        <w:rPr>
          <w:sz w:val="24"/>
        </w:rPr>
        <w:t xml:space="preserve">, 2014, </w:t>
      </w:r>
      <w:r w:rsidRPr="009951CD">
        <w:rPr>
          <w:sz w:val="24"/>
        </w:rPr>
        <w:lastRenderedPageBreak/>
        <w:t>13(5):2836-2849.doi:</w:t>
      </w:r>
      <w:hyperlink r:id="rId380" w:history="1">
        <w:r w:rsidRPr="009951CD">
          <w:rPr>
            <w:rStyle w:val="a7"/>
            <w:sz w:val="24"/>
          </w:rPr>
          <w:t>10.1109/TWC.2014.040714.131583</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[2]    ALQAHTANI S A. Analysis and modelling of power consumption-aware priority-based scheduling for M2M data aggregation over long-term-evolution networks[J]. </w:t>
      </w:r>
      <w:r w:rsidRPr="009951CD">
        <w:rPr>
          <w:i/>
          <w:sz w:val="24"/>
        </w:rPr>
        <w:t>IET Communications</w:t>
      </w:r>
      <w:r w:rsidRPr="009951CD">
        <w:rPr>
          <w:sz w:val="24"/>
        </w:rPr>
        <w:t>, 2017, 11(2):177-184.doi: </w:t>
      </w:r>
      <w:hyperlink r:id="rId381" w:history="1">
        <w:r w:rsidRPr="009951CD">
          <w:rPr>
            <w:rStyle w:val="a7"/>
            <w:sz w:val="24"/>
          </w:rPr>
          <w:t>10.1049/iet-com.2016.0468</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[3]    3GPP TR 37.868. Study on RAN improvements for machine-type communications[R]. 2012.</w:t>
      </w:r>
    </w:p>
    <w:p w:rsidR="005F388D" w:rsidRPr="009951CD" w:rsidRDefault="005F388D" w:rsidP="00A55943">
      <w:pPr>
        <w:snapToGrid w:val="0"/>
        <w:spacing w:line="360" w:lineRule="auto"/>
        <w:ind w:left="720" w:hangingChars="300" w:hanging="720"/>
        <w:rPr>
          <w:sz w:val="24"/>
        </w:rPr>
      </w:pPr>
      <w:r w:rsidRPr="009951CD">
        <w:rPr>
          <w:sz w:val="24"/>
        </w:rPr>
        <w:t>[4]    PAIVA R C D, VIEIRA R D, and SAILY M. Random access capacity evaluation with synchronized MTC users over wireless networks[C]. IEEE Vehicular Technology Conference,</w:t>
      </w:r>
      <w:r w:rsidRPr="009951CD">
        <w:rPr>
          <w:sz w:val="24"/>
          <w:shd w:val="clear" w:color="auto" w:fill="FFFFFF"/>
        </w:rPr>
        <w:t xml:space="preserve"> </w:t>
      </w:r>
      <w:r w:rsidRPr="009951CD">
        <w:rPr>
          <w:sz w:val="24"/>
        </w:rPr>
        <w:t>Ottawa, Ontario, Canada, 2011:1-5. doi:</w:t>
      </w:r>
      <w:hyperlink r:id="rId382" w:history="1">
        <w:r w:rsidRPr="009951CD">
          <w:rPr>
            <w:rStyle w:val="a7"/>
            <w:sz w:val="24"/>
          </w:rPr>
          <w:t>10.1109/VETECS.2011.5956587</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[5]</w:t>
      </w:r>
      <w:r w:rsidRPr="009951CD">
        <w:rPr>
          <w:color w:val="5B9BD5"/>
          <w:sz w:val="24"/>
        </w:rPr>
        <w:t xml:space="preserve"> </w:t>
      </w:r>
      <w:r w:rsidRPr="009951CD">
        <w:rPr>
          <w:sz w:val="24"/>
        </w:rPr>
        <w:t xml:space="preserve">   LANER M, SVOBODA P, NIKAEIN N, </w:t>
      </w:r>
      <w:r w:rsidRPr="009951CD">
        <w:rPr>
          <w:i/>
          <w:sz w:val="24"/>
        </w:rPr>
        <w:t>et al</w:t>
      </w:r>
      <w:r w:rsidRPr="009951CD">
        <w:rPr>
          <w:sz w:val="24"/>
        </w:rPr>
        <w:t>. Traffic models for machine type communications[C]. Tenth International Symposium on Wireless Communication Systems, Ilmenau, Germany, 2013:1-5.</w:t>
      </w:r>
    </w:p>
    <w:p w:rsidR="005F388D" w:rsidRPr="009951CD" w:rsidRDefault="005F388D" w:rsidP="00A55943">
      <w:pPr>
        <w:snapToGrid w:val="0"/>
        <w:spacing w:line="360" w:lineRule="auto"/>
        <w:ind w:left="720" w:hangingChars="300" w:hanging="720"/>
        <w:rPr>
          <w:sz w:val="24"/>
        </w:rPr>
      </w:pPr>
      <w:r w:rsidRPr="009951CD">
        <w:rPr>
          <w:sz w:val="24"/>
        </w:rPr>
        <w:t xml:space="preserve">[6]    </w:t>
      </w:r>
      <w:r w:rsidRPr="009951CD">
        <w:rPr>
          <w:sz w:val="24"/>
        </w:rPr>
        <w:t>王雅辉</w:t>
      </w:r>
      <w:r w:rsidRPr="009951CD">
        <w:rPr>
          <w:sz w:val="24"/>
        </w:rPr>
        <w:t xml:space="preserve">, </w:t>
      </w:r>
      <w:r w:rsidRPr="009951CD">
        <w:rPr>
          <w:sz w:val="24"/>
        </w:rPr>
        <w:t>迟学芬</w:t>
      </w:r>
      <w:r w:rsidRPr="009951CD">
        <w:rPr>
          <w:sz w:val="24"/>
        </w:rPr>
        <w:t>.M2M</w:t>
      </w:r>
      <w:r w:rsidRPr="009951CD">
        <w:rPr>
          <w:sz w:val="24"/>
        </w:rPr>
        <w:t>小数据业务的</w:t>
      </w:r>
      <w:r w:rsidRPr="009951CD">
        <w:rPr>
          <w:sz w:val="24"/>
        </w:rPr>
        <w:t>IEEE 802.11WLAN</w:t>
      </w:r>
      <w:r w:rsidRPr="009951CD">
        <w:rPr>
          <w:sz w:val="24"/>
        </w:rPr>
        <w:t>分析模型</w:t>
      </w:r>
      <w:r w:rsidRPr="009951CD">
        <w:rPr>
          <w:sz w:val="24"/>
        </w:rPr>
        <w:t xml:space="preserve">[J]. </w:t>
      </w:r>
      <w:r w:rsidRPr="009951CD">
        <w:rPr>
          <w:sz w:val="24"/>
        </w:rPr>
        <w:t>通信学报</w:t>
      </w:r>
      <w:r w:rsidRPr="009951CD">
        <w:rPr>
          <w:sz w:val="24"/>
        </w:rPr>
        <w:t>, 2011, 32(12):122-130.doi:</w:t>
      </w:r>
      <w:hyperlink r:id="rId383" w:tgtFrame="_blank" w:history="1">
        <w:r w:rsidRPr="009951CD">
          <w:rPr>
            <w:rStyle w:val="a7"/>
            <w:sz w:val="24"/>
          </w:rPr>
          <w:t>10.3969/j.issn.1000-436X.2011.12.016</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      WANG Yahui and CHI Xuefen. IEEE 802.11 WLAN analytical model for M2M small data service[J].</w:t>
      </w:r>
      <w:r w:rsidRPr="009951CD">
        <w:rPr>
          <w:i/>
          <w:sz w:val="24"/>
        </w:rPr>
        <w:t xml:space="preserve"> Journal on Communications</w:t>
      </w:r>
      <w:r w:rsidRPr="009951CD">
        <w:rPr>
          <w:sz w:val="24"/>
        </w:rPr>
        <w:t>, 2011, 32(12):122-130. doi:</w:t>
      </w:r>
      <w:hyperlink r:id="rId384" w:tgtFrame="_blank" w:history="1">
        <w:r w:rsidRPr="009951CD">
          <w:rPr>
            <w:rStyle w:val="a7"/>
            <w:sz w:val="24"/>
          </w:rPr>
          <w:t>10.3969/j.issn.1000-436X.2011.12.016</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[7]    JIAN X, ZENG X, JIA Y, et al. Beta/M/1 Model for Machine Type Communication[J]. </w:t>
      </w:r>
      <w:r w:rsidRPr="009951CD">
        <w:rPr>
          <w:i/>
          <w:sz w:val="24"/>
        </w:rPr>
        <w:t>IEEE Communications Letters</w:t>
      </w:r>
      <w:r w:rsidRPr="009951CD">
        <w:rPr>
          <w:sz w:val="24"/>
        </w:rPr>
        <w:t>, 2013, 17(3):584-587.</w:t>
      </w:r>
    </w:p>
    <w:p w:rsidR="005F388D" w:rsidRPr="009951CD" w:rsidRDefault="005F388D" w:rsidP="00A55943">
      <w:pPr>
        <w:snapToGrid w:val="0"/>
        <w:spacing w:line="360" w:lineRule="auto"/>
        <w:ind w:left="720" w:hangingChars="300" w:hanging="720"/>
        <w:rPr>
          <w:sz w:val="24"/>
        </w:rPr>
      </w:pPr>
      <w:r w:rsidRPr="009951CD">
        <w:rPr>
          <w:sz w:val="24"/>
        </w:rPr>
        <w:t xml:space="preserve">[8]   </w:t>
      </w:r>
      <w:r w:rsidRPr="009951CD">
        <w:rPr>
          <w:sz w:val="24"/>
        </w:rPr>
        <w:t>杨柳</w:t>
      </w:r>
      <w:r w:rsidRPr="009951CD">
        <w:rPr>
          <w:sz w:val="24"/>
        </w:rPr>
        <w:t xml:space="preserve">, </w:t>
      </w:r>
      <w:r w:rsidRPr="009951CD">
        <w:rPr>
          <w:sz w:val="24"/>
        </w:rPr>
        <w:t>范平志</w:t>
      </w:r>
      <w:r w:rsidRPr="009951CD">
        <w:rPr>
          <w:sz w:val="24"/>
        </w:rPr>
        <w:t xml:space="preserve">, </w:t>
      </w:r>
      <w:r w:rsidRPr="009951CD">
        <w:rPr>
          <w:sz w:val="24"/>
        </w:rPr>
        <w:t>郝莉</w:t>
      </w:r>
      <w:r w:rsidRPr="009951CD">
        <w:rPr>
          <w:sz w:val="24"/>
        </w:rPr>
        <w:t>. LTE</w:t>
      </w:r>
      <w:r w:rsidRPr="009951CD">
        <w:rPr>
          <w:sz w:val="24"/>
        </w:rPr>
        <w:t>系统中事件驱动</w:t>
      </w:r>
      <w:r w:rsidRPr="009951CD">
        <w:rPr>
          <w:sz w:val="24"/>
        </w:rPr>
        <w:t>M2M</w:t>
      </w:r>
      <w:r w:rsidRPr="009951CD">
        <w:rPr>
          <w:sz w:val="24"/>
        </w:rPr>
        <w:t>业务的流量控制随机接入协议</w:t>
      </w:r>
      <w:r w:rsidRPr="009951CD">
        <w:rPr>
          <w:sz w:val="24"/>
        </w:rPr>
        <w:t xml:space="preserve">[J]. </w:t>
      </w:r>
      <w:r w:rsidRPr="009951CD">
        <w:rPr>
          <w:sz w:val="24"/>
        </w:rPr>
        <w:t>通信学报</w:t>
      </w:r>
      <w:r w:rsidRPr="009951CD">
        <w:rPr>
          <w:sz w:val="24"/>
        </w:rPr>
        <w:t>, 2014, 35(12):53-61. doi:</w:t>
      </w:r>
      <w:hyperlink r:id="rId385" w:tgtFrame="_blank" w:history="1">
        <w:r w:rsidRPr="009951CD">
          <w:rPr>
            <w:rStyle w:val="a7"/>
            <w:sz w:val="24"/>
          </w:rPr>
          <w:t>10.3969/j.issn.1000-436x.2014.12.007</w:t>
        </w:r>
      </w:hyperlink>
    </w:p>
    <w:p w:rsidR="005F388D" w:rsidRPr="009951CD" w:rsidRDefault="005F388D" w:rsidP="00A55943">
      <w:pPr>
        <w:snapToGrid w:val="0"/>
        <w:spacing w:line="360" w:lineRule="auto"/>
        <w:ind w:left="720" w:hangingChars="300" w:hanging="720"/>
        <w:rPr>
          <w:sz w:val="24"/>
        </w:rPr>
      </w:pPr>
      <w:r w:rsidRPr="009951CD">
        <w:rPr>
          <w:sz w:val="24"/>
        </w:rPr>
        <w:t xml:space="preserve">      YANG Liu, FAN Pingzhi, and HAO Li. Flow control random access protocol for event-driven machine-to-machine traffics in LTE network[J].</w:t>
      </w:r>
      <w:r w:rsidRPr="009951CD">
        <w:rPr>
          <w:sz w:val="24"/>
          <w:shd w:val="clear" w:color="auto" w:fill="FFFFFF"/>
        </w:rPr>
        <w:t xml:space="preserve"> </w:t>
      </w:r>
      <w:r w:rsidRPr="009951CD">
        <w:rPr>
          <w:i/>
          <w:sz w:val="24"/>
        </w:rPr>
        <w:t>Journal on Communications</w:t>
      </w:r>
      <w:r w:rsidRPr="009951CD">
        <w:rPr>
          <w:sz w:val="24"/>
        </w:rPr>
        <w:t>, 2014, 35(12):53-61. doi:</w:t>
      </w:r>
      <w:hyperlink r:id="rId386" w:tgtFrame="_blank" w:history="1">
        <w:r w:rsidRPr="009951CD">
          <w:rPr>
            <w:rStyle w:val="a7"/>
            <w:sz w:val="24"/>
          </w:rPr>
          <w:t>10.3969/j.issn.1000-436x.2014.12.007</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[9]    BECKER N and FIDLER M. A Non-stationary Service Curve Model for Performance Analysis of Transient Phases[C]. IEEE Teletraffic Congress, Ghent, Belgium, 2015:116-124.</w:t>
      </w:r>
      <w:r w:rsidRPr="009951CD">
        <w:rPr>
          <w:sz w:val="24"/>
          <w:shd w:val="clear" w:color="auto" w:fill="FFFFFF"/>
        </w:rPr>
        <w:t xml:space="preserve"> </w:t>
      </w:r>
      <w:r w:rsidRPr="009951CD">
        <w:rPr>
          <w:sz w:val="24"/>
        </w:rPr>
        <w:t>doi: </w:t>
      </w:r>
      <w:hyperlink r:id="rId387" w:history="1">
        <w:r w:rsidRPr="009951CD">
          <w:rPr>
            <w:rStyle w:val="a7"/>
            <w:sz w:val="24"/>
          </w:rPr>
          <w:t>10.1109/ITC.2015.21</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[10]</w:t>
      </w:r>
      <w:r w:rsidRPr="009951CD">
        <w:rPr>
          <w:color w:val="FF0000"/>
          <w:sz w:val="24"/>
        </w:rPr>
        <w:t xml:space="preserve">   </w:t>
      </w:r>
      <w:r w:rsidRPr="009951CD">
        <w:rPr>
          <w:sz w:val="24"/>
        </w:rPr>
        <w:t xml:space="preserve">HUANG J, SUN Y, XIONG Z, </w:t>
      </w:r>
      <w:r w:rsidRPr="009951CD">
        <w:rPr>
          <w:i/>
          <w:sz w:val="24"/>
        </w:rPr>
        <w:t>et al</w:t>
      </w:r>
      <w:r w:rsidRPr="009951CD">
        <w:rPr>
          <w:sz w:val="24"/>
        </w:rPr>
        <w:t>. Modeling and Analysis on Access Control for Device-to-Device Communications in Cellular Network: A Network-Calculus-Based Approach[J].</w:t>
      </w:r>
      <w:r w:rsidRPr="009951CD">
        <w:rPr>
          <w:i/>
          <w:sz w:val="24"/>
        </w:rPr>
        <w:t>IEEE Transactions on Vehicular Technology</w:t>
      </w:r>
      <w:r w:rsidRPr="009951CD">
        <w:rPr>
          <w:sz w:val="24"/>
        </w:rPr>
        <w:t>, 2016, 65(3):1615-1626.doi: </w:t>
      </w:r>
      <w:hyperlink r:id="rId388" w:history="1">
        <w:r w:rsidRPr="009951CD">
          <w:rPr>
            <w:rStyle w:val="a7"/>
            <w:sz w:val="24"/>
          </w:rPr>
          <w:t>10.1109/TVT.2015.2412154</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[11]   LIU Y and JIANG Y. Stochastic Network Calculus[M]. London, Springer, 2009:65-66.</w:t>
      </w:r>
    </w:p>
    <w:p w:rsidR="005F388D" w:rsidRPr="009951CD" w:rsidRDefault="005F388D" w:rsidP="00A55943">
      <w:pPr>
        <w:snapToGrid w:val="0"/>
        <w:spacing w:line="360" w:lineRule="auto"/>
        <w:ind w:left="720" w:hangingChars="300" w:hanging="720"/>
        <w:rPr>
          <w:sz w:val="24"/>
        </w:rPr>
      </w:pPr>
      <w:r w:rsidRPr="009951CD">
        <w:rPr>
          <w:sz w:val="24"/>
        </w:rPr>
        <w:t xml:space="preserve">[12]   MAO S, PANWAR S S, MAO S, </w:t>
      </w:r>
      <w:r w:rsidRPr="009951CD">
        <w:rPr>
          <w:i/>
          <w:sz w:val="24"/>
        </w:rPr>
        <w:t>et al</w:t>
      </w:r>
      <w:r w:rsidRPr="009951CD">
        <w:rPr>
          <w:sz w:val="24"/>
        </w:rPr>
        <w:t xml:space="preserve">. A survey of envelope processes and their applications in quality of service provisioning[J]. </w:t>
      </w:r>
      <w:r w:rsidRPr="009951CD">
        <w:rPr>
          <w:i/>
          <w:sz w:val="24"/>
        </w:rPr>
        <w:t>IEEE Communications Surveys</w:t>
      </w:r>
      <w:r w:rsidRPr="009951CD">
        <w:rPr>
          <w:sz w:val="24"/>
        </w:rPr>
        <w:t xml:space="preserve"> &amp;</w:t>
      </w:r>
      <w:r w:rsidRPr="009951CD">
        <w:rPr>
          <w:i/>
          <w:sz w:val="24"/>
        </w:rPr>
        <w:t xml:space="preserve"> Tutorials</w:t>
      </w:r>
      <w:r w:rsidRPr="009951CD">
        <w:rPr>
          <w:sz w:val="24"/>
        </w:rPr>
        <w:t>, 2006, 8(3):2-</w:t>
      </w:r>
      <w:r w:rsidRPr="009951CD">
        <w:rPr>
          <w:sz w:val="24"/>
        </w:rPr>
        <w:lastRenderedPageBreak/>
        <w:t>20.doi:</w:t>
      </w:r>
      <w:hyperlink r:id="rId389" w:history="1">
        <w:r w:rsidRPr="009951CD">
          <w:rPr>
            <w:rStyle w:val="a7"/>
            <w:sz w:val="24"/>
          </w:rPr>
          <w:t>10.1109/COMST.2006.253272</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[13]  </w:t>
      </w:r>
      <w:r w:rsidRPr="009951CD">
        <w:rPr>
          <w:sz w:val="24"/>
        </w:rPr>
        <w:tab/>
        <w:t xml:space="preserve">Z. Li, Y. Gao, B. A. Salihu, et al. “Network calculus delay bounds in multi-server queueing networks with stochastic arrivals and stochastic services”. IEEE Global Communications Conference, San Diego, Dec. 2015. </w:t>
      </w:r>
    </w:p>
    <w:p w:rsidR="005F388D" w:rsidRPr="009951CD" w:rsidRDefault="005F388D" w:rsidP="00A55943">
      <w:pPr>
        <w:snapToGrid w:val="0"/>
        <w:spacing w:line="360" w:lineRule="auto"/>
        <w:ind w:left="720" w:hangingChars="300" w:hanging="720"/>
        <w:rPr>
          <w:sz w:val="24"/>
        </w:rPr>
      </w:pPr>
      <w:r w:rsidRPr="009951CD">
        <w:rPr>
          <w:sz w:val="24"/>
        </w:rPr>
        <w:t xml:space="preserve">[14]   </w:t>
      </w:r>
      <w:r w:rsidRPr="009951CD">
        <w:rPr>
          <w:sz w:val="24"/>
        </w:rPr>
        <w:t>李焕忠</w:t>
      </w:r>
      <w:r w:rsidRPr="009951CD">
        <w:rPr>
          <w:sz w:val="24"/>
        </w:rPr>
        <w:t xml:space="preserve">. </w:t>
      </w:r>
      <w:r w:rsidRPr="009951CD">
        <w:rPr>
          <w:sz w:val="24"/>
        </w:rPr>
        <w:t>基于随机网络演算的性能分析技术研究</w:t>
      </w:r>
      <w:r w:rsidRPr="009951CD">
        <w:rPr>
          <w:sz w:val="24"/>
        </w:rPr>
        <w:t>[D].[</w:t>
      </w:r>
      <w:r w:rsidRPr="009951CD">
        <w:rPr>
          <w:sz w:val="24"/>
        </w:rPr>
        <w:t>博士论文</w:t>
      </w:r>
      <w:r w:rsidRPr="009951CD">
        <w:rPr>
          <w:sz w:val="24"/>
        </w:rPr>
        <w:t>].</w:t>
      </w:r>
      <w:r w:rsidRPr="009951CD">
        <w:rPr>
          <w:sz w:val="24"/>
        </w:rPr>
        <w:t>国防科学技术大学</w:t>
      </w:r>
      <w:r w:rsidRPr="009951CD">
        <w:rPr>
          <w:sz w:val="24"/>
        </w:rPr>
        <w:t>, 2011.</w:t>
      </w:r>
      <w:r w:rsidRPr="009951CD">
        <w:rPr>
          <w:sz w:val="24"/>
        </w:rPr>
        <w:fldChar w:fldCharType="begin"/>
      </w:r>
      <w:r w:rsidRPr="009951CD">
        <w:rPr>
          <w:sz w:val="24"/>
        </w:rPr>
        <w:instrText xml:space="preserve"> ADDIN NE.Rep</w:instrText>
      </w:r>
      <w:r w:rsidRPr="009951CD">
        <w:rPr>
          <w:sz w:val="24"/>
        </w:rPr>
        <w:fldChar w:fldCharType="separate"/>
      </w:r>
    </w:p>
    <w:p w:rsidR="005F388D" w:rsidRPr="009951CD" w:rsidRDefault="005F388D" w:rsidP="00A55943">
      <w:pPr>
        <w:snapToGrid w:val="0"/>
        <w:spacing w:line="360" w:lineRule="auto"/>
        <w:ind w:left="720" w:hangingChars="300" w:hanging="720"/>
        <w:rPr>
          <w:color w:val="333333"/>
          <w:sz w:val="24"/>
          <w:shd w:val="clear" w:color="auto" w:fill="FFFFFF"/>
        </w:rPr>
      </w:pPr>
      <w:r w:rsidRPr="009951CD">
        <w:rPr>
          <w:sz w:val="24"/>
        </w:rPr>
        <w:fldChar w:fldCharType="end"/>
      </w:r>
      <w:r w:rsidRPr="009951CD">
        <w:rPr>
          <w:sz w:val="24"/>
        </w:rPr>
        <w:t xml:space="preserve">      LI Huanzhong. A performance analysis approach based on stochastic network calculus[D].</w:t>
      </w:r>
      <w:r w:rsidRPr="009951CD">
        <w:rPr>
          <w:color w:val="333333"/>
          <w:sz w:val="24"/>
          <w:shd w:val="clear" w:color="auto" w:fill="FFFFFF"/>
        </w:rPr>
        <w:t xml:space="preserve"> [Ph.D. dissertation].</w:t>
      </w:r>
      <w:r w:rsidRPr="009951CD">
        <w:rPr>
          <w:sz w:val="24"/>
        </w:rPr>
        <w:t>National University of Defense Technology, 2011.</w:t>
      </w:r>
    </w:p>
    <w:p w:rsidR="008E0C6D" w:rsidRPr="00A55943" w:rsidRDefault="008E0C6D" w:rsidP="00A55943">
      <w:pPr>
        <w:spacing w:line="360" w:lineRule="auto"/>
        <w:rPr>
          <w:sz w:val="24"/>
        </w:rPr>
      </w:pPr>
    </w:p>
    <w:sectPr w:rsidR="008E0C6D" w:rsidRPr="00A55943">
      <w:pgSz w:w="11906" w:h="16838"/>
      <w:pgMar w:top="1758" w:right="1077" w:bottom="1361" w:left="1077" w:header="107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B77" w:rsidRDefault="00761B77" w:rsidP="005F388D">
      <w:r>
        <w:separator/>
      </w:r>
    </w:p>
  </w:endnote>
  <w:endnote w:type="continuationSeparator" w:id="0">
    <w:p w:rsidR="00761B77" w:rsidRDefault="00761B77" w:rsidP="005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B77" w:rsidRDefault="00761B77" w:rsidP="005F388D">
      <w:r>
        <w:separator/>
      </w:r>
    </w:p>
  </w:footnote>
  <w:footnote w:type="continuationSeparator" w:id="0">
    <w:p w:rsidR="00761B77" w:rsidRDefault="00761B77" w:rsidP="005F3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FE"/>
    <w:rsid w:val="0007386A"/>
    <w:rsid w:val="00117CFE"/>
    <w:rsid w:val="00264FE6"/>
    <w:rsid w:val="00323653"/>
    <w:rsid w:val="00487462"/>
    <w:rsid w:val="004A3BD6"/>
    <w:rsid w:val="004C7D2C"/>
    <w:rsid w:val="00524B12"/>
    <w:rsid w:val="00547FBE"/>
    <w:rsid w:val="005646FF"/>
    <w:rsid w:val="005F388D"/>
    <w:rsid w:val="00613DD8"/>
    <w:rsid w:val="006153D7"/>
    <w:rsid w:val="00666EE7"/>
    <w:rsid w:val="00761B77"/>
    <w:rsid w:val="007931BC"/>
    <w:rsid w:val="008C37B2"/>
    <w:rsid w:val="008E0C6D"/>
    <w:rsid w:val="009951CD"/>
    <w:rsid w:val="009C36E0"/>
    <w:rsid w:val="009C660C"/>
    <w:rsid w:val="009E4C64"/>
    <w:rsid w:val="009F4938"/>
    <w:rsid w:val="00A2023D"/>
    <w:rsid w:val="00A55943"/>
    <w:rsid w:val="00AB1435"/>
    <w:rsid w:val="00AE1BFE"/>
    <w:rsid w:val="00C059DC"/>
    <w:rsid w:val="00C1276B"/>
    <w:rsid w:val="00C70429"/>
    <w:rsid w:val="00CB2673"/>
    <w:rsid w:val="00DC6819"/>
    <w:rsid w:val="00DE02C7"/>
    <w:rsid w:val="00DF2C6C"/>
    <w:rsid w:val="00E03B60"/>
    <w:rsid w:val="00E83C69"/>
    <w:rsid w:val="00EA0D96"/>
    <w:rsid w:val="00F02EDA"/>
    <w:rsid w:val="00FB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EEE83"/>
  <w15:chartTrackingRefBased/>
  <w15:docId w15:val="{DA8231B9-C1A5-4BC4-BAA5-DEDF31D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8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F38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5F388D"/>
    <w:rPr>
      <w:sz w:val="18"/>
      <w:szCs w:val="18"/>
    </w:rPr>
  </w:style>
  <w:style w:type="paragraph" w:styleId="a5">
    <w:name w:val="footer"/>
    <w:basedOn w:val="a"/>
    <w:link w:val="a6"/>
    <w:unhideWhenUsed/>
    <w:rsid w:val="005F388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5F388D"/>
    <w:rPr>
      <w:sz w:val="18"/>
      <w:szCs w:val="18"/>
    </w:rPr>
  </w:style>
  <w:style w:type="character" w:styleId="a7">
    <w:name w:val="Hyperlink"/>
    <w:rsid w:val="005F388D"/>
    <w:rPr>
      <w:color w:val="0563C1"/>
      <w:u w:val="single"/>
    </w:rPr>
  </w:style>
  <w:style w:type="character" w:styleId="a8">
    <w:name w:val="Strong"/>
    <w:uiPriority w:val="22"/>
    <w:qFormat/>
    <w:rsid w:val="005F388D"/>
    <w:rPr>
      <w:b/>
      <w:bCs/>
    </w:rPr>
  </w:style>
  <w:style w:type="character" w:styleId="a9">
    <w:name w:val="annotation reference"/>
    <w:rsid w:val="005F388D"/>
    <w:rPr>
      <w:sz w:val="21"/>
      <w:szCs w:val="21"/>
    </w:rPr>
  </w:style>
  <w:style w:type="character" w:customStyle="1" w:styleId="aa">
    <w:name w:val="批注框文本 字符"/>
    <w:link w:val="ab"/>
    <w:rsid w:val="005F388D"/>
    <w:rPr>
      <w:sz w:val="18"/>
      <w:szCs w:val="18"/>
    </w:rPr>
  </w:style>
  <w:style w:type="character" w:customStyle="1" w:styleId="ac">
    <w:name w:val="批注主题 字符"/>
    <w:link w:val="ad"/>
    <w:rsid w:val="005F388D"/>
    <w:rPr>
      <w:b/>
      <w:bCs/>
      <w:szCs w:val="24"/>
    </w:rPr>
  </w:style>
  <w:style w:type="character" w:customStyle="1" w:styleId="ae">
    <w:name w:val="批注文字 字符"/>
    <w:rsid w:val="005F388D"/>
    <w:rPr>
      <w:kern w:val="2"/>
      <w:sz w:val="21"/>
      <w:szCs w:val="24"/>
    </w:rPr>
  </w:style>
  <w:style w:type="paragraph" w:styleId="af">
    <w:name w:val="annotation text"/>
    <w:basedOn w:val="a"/>
    <w:link w:val="1"/>
    <w:unhideWhenUsed/>
    <w:rsid w:val="005F388D"/>
    <w:pPr>
      <w:jc w:val="left"/>
    </w:pPr>
  </w:style>
  <w:style w:type="character" w:customStyle="1" w:styleId="1">
    <w:name w:val="批注文字 字符1"/>
    <w:basedOn w:val="a0"/>
    <w:link w:val="af"/>
    <w:uiPriority w:val="99"/>
    <w:semiHidden/>
    <w:rsid w:val="005F388D"/>
    <w:rPr>
      <w:rFonts w:ascii="Times New Roman" w:eastAsia="宋体" w:hAnsi="Times New Roman" w:cs="Times New Roman"/>
      <w:szCs w:val="24"/>
    </w:rPr>
  </w:style>
  <w:style w:type="paragraph" w:styleId="ad">
    <w:name w:val="annotation subject"/>
    <w:basedOn w:val="af"/>
    <w:next w:val="af"/>
    <w:link w:val="ac"/>
    <w:rsid w:val="005F388D"/>
    <w:rPr>
      <w:rFonts w:asciiTheme="minorHAnsi" w:eastAsiaTheme="minorEastAsia" w:hAnsiTheme="minorHAnsi" w:cstheme="minorBidi"/>
      <w:b/>
      <w:bCs/>
    </w:rPr>
  </w:style>
  <w:style w:type="character" w:customStyle="1" w:styleId="10">
    <w:name w:val="批注主题 字符1"/>
    <w:basedOn w:val="1"/>
    <w:uiPriority w:val="99"/>
    <w:semiHidden/>
    <w:rsid w:val="005F388D"/>
    <w:rPr>
      <w:rFonts w:ascii="Times New Roman" w:eastAsia="宋体" w:hAnsi="Times New Roman" w:cs="Times New Roman"/>
      <w:b/>
      <w:bCs/>
      <w:szCs w:val="24"/>
    </w:rPr>
  </w:style>
  <w:style w:type="paragraph" w:styleId="ab">
    <w:name w:val="Balloon Text"/>
    <w:basedOn w:val="a"/>
    <w:link w:val="aa"/>
    <w:rsid w:val="005F388D"/>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5F388D"/>
    <w:rPr>
      <w:rFonts w:ascii="Times New Roman" w:eastAsia="宋体" w:hAnsi="Times New Roman" w:cs="Times New Roman"/>
      <w:sz w:val="18"/>
      <w:szCs w:val="18"/>
    </w:rPr>
  </w:style>
  <w:style w:type="paragraph" w:customStyle="1" w:styleId="CharCharCharCharCharCharCharCharCharCharCharCharChar">
    <w:name w:val="Char Char Char Char Char Char Char Char Char Char Char Char Char"/>
    <w:basedOn w:val="a"/>
    <w:rsid w:val="005F388D"/>
    <w:pPr>
      <w:spacing w:before="240"/>
    </w:pPr>
    <w:rPr>
      <w:rFonts w:ascii="Tahoma" w:hAnsi="Tahoma"/>
      <w:sz w:val="24"/>
      <w:szCs w:val="20"/>
    </w:rPr>
  </w:style>
  <w:style w:type="table" w:styleId="af0">
    <w:name w:val="Table Grid"/>
    <w:basedOn w:val="a1"/>
    <w:qFormat/>
    <w:rsid w:val="005F388D"/>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21" Type="http://schemas.openxmlformats.org/officeDocument/2006/relationships/oleObject" Target="embeddings/oleObject6.bin"/><Relationship Id="rId63" Type="http://schemas.openxmlformats.org/officeDocument/2006/relationships/oleObject" Target="embeddings/oleObject26.bin"/><Relationship Id="rId159" Type="http://schemas.openxmlformats.org/officeDocument/2006/relationships/image" Target="media/image77.wmf"/><Relationship Id="rId324" Type="http://schemas.openxmlformats.org/officeDocument/2006/relationships/oleObject" Target="embeddings/oleObject157.bin"/><Relationship Id="rId366" Type="http://schemas.openxmlformats.org/officeDocument/2006/relationships/oleObject" Target="embeddings/oleObject178.bin"/><Relationship Id="rId170" Type="http://schemas.openxmlformats.org/officeDocument/2006/relationships/oleObject" Target="embeddings/oleObject80.bin"/><Relationship Id="rId226" Type="http://schemas.openxmlformats.org/officeDocument/2006/relationships/oleObject" Target="embeddings/oleObject108.bin"/><Relationship Id="rId268" Type="http://schemas.openxmlformats.org/officeDocument/2006/relationships/oleObject" Target="embeddings/oleObject129.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59.bin"/><Relationship Id="rId335" Type="http://schemas.openxmlformats.org/officeDocument/2006/relationships/oleObject" Target="embeddings/oleObject163.bin"/><Relationship Id="rId377" Type="http://schemas.openxmlformats.org/officeDocument/2006/relationships/image" Target="media/image186.emf"/><Relationship Id="rId5" Type="http://schemas.openxmlformats.org/officeDocument/2006/relationships/endnotes" Target="endnotes.xml"/><Relationship Id="rId181" Type="http://schemas.openxmlformats.org/officeDocument/2006/relationships/image" Target="media/image88.wmf"/><Relationship Id="rId237" Type="http://schemas.openxmlformats.org/officeDocument/2006/relationships/image" Target="media/image116.wmf"/><Relationship Id="rId279" Type="http://schemas.openxmlformats.org/officeDocument/2006/relationships/image" Target="media/image137.wmf"/><Relationship Id="rId43" Type="http://schemas.openxmlformats.org/officeDocument/2006/relationships/oleObject" Target="embeddings/oleObject16.bin"/><Relationship Id="rId139" Type="http://schemas.openxmlformats.org/officeDocument/2006/relationships/image" Target="media/image67.wmf"/><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8.bin"/><Relationship Id="rId388" Type="http://schemas.openxmlformats.org/officeDocument/2006/relationships/hyperlink" Target="https://doi.org/10.1109/TVT.2015.2412154" TargetMode="External"/><Relationship Id="rId85" Type="http://schemas.openxmlformats.org/officeDocument/2006/relationships/oleObject" Target="embeddings/oleObject37.bin"/><Relationship Id="rId150" Type="http://schemas.openxmlformats.org/officeDocument/2006/relationships/oleObject" Target="embeddings/oleObject70.bin"/><Relationship Id="rId192" Type="http://schemas.openxmlformats.org/officeDocument/2006/relationships/oleObject" Target="embeddings/oleObject91.bin"/><Relationship Id="rId206" Type="http://schemas.openxmlformats.org/officeDocument/2006/relationships/oleObject" Target="embeddings/oleObject98.bin"/><Relationship Id="rId248" Type="http://schemas.openxmlformats.org/officeDocument/2006/relationships/oleObject" Target="embeddings/oleObject119.bin"/><Relationship Id="rId12" Type="http://schemas.openxmlformats.org/officeDocument/2006/relationships/image" Target="media/image4.wmf"/><Relationship Id="rId108" Type="http://schemas.openxmlformats.org/officeDocument/2006/relationships/oleObject" Target="embeddings/oleObject49.bin"/><Relationship Id="rId315" Type="http://schemas.openxmlformats.org/officeDocument/2006/relationships/image" Target="media/image155.wmf"/><Relationship Id="rId357" Type="http://schemas.openxmlformats.org/officeDocument/2006/relationships/oleObject" Target="embeddings/oleObject173.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8.wmf"/><Relationship Id="rId217" Type="http://schemas.openxmlformats.org/officeDocument/2006/relationships/image" Target="media/image106.wmf"/><Relationship Id="rId259" Type="http://schemas.openxmlformats.org/officeDocument/2006/relationships/image" Target="media/image127.wmf"/><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oleObject" Target="embeddings/oleObject130.bin"/><Relationship Id="rId326" Type="http://schemas.openxmlformats.org/officeDocument/2006/relationships/image" Target="media/image160.wmf"/><Relationship Id="rId65" Type="http://schemas.openxmlformats.org/officeDocument/2006/relationships/oleObject" Target="embeddings/oleObject27.bin"/><Relationship Id="rId130" Type="http://schemas.openxmlformats.org/officeDocument/2006/relationships/oleObject" Target="embeddings/oleObject60.bin"/><Relationship Id="rId368" Type="http://schemas.openxmlformats.org/officeDocument/2006/relationships/oleObject" Target="embeddings/oleObject179.bin"/><Relationship Id="rId172" Type="http://schemas.openxmlformats.org/officeDocument/2006/relationships/oleObject" Target="embeddings/oleObject81.bin"/><Relationship Id="rId228" Type="http://schemas.openxmlformats.org/officeDocument/2006/relationships/oleObject" Target="embeddings/oleObject109.bin"/><Relationship Id="rId281" Type="http://schemas.openxmlformats.org/officeDocument/2006/relationships/image" Target="media/image138.wmf"/><Relationship Id="rId337" Type="http://schemas.openxmlformats.org/officeDocument/2006/relationships/oleObject" Target="embeddings/oleObject164.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image" Target="media/image68.wmf"/><Relationship Id="rId379" Type="http://schemas.openxmlformats.org/officeDocument/2006/relationships/oleObject" Target="embeddings/oleObject184.bin"/><Relationship Id="rId7" Type="http://schemas.openxmlformats.org/officeDocument/2006/relationships/package" Target="embeddings/Microsoft_Visio___.vsdx"/><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fontTable" Target="fontTable.xml"/><Relationship Id="rId250" Type="http://schemas.openxmlformats.org/officeDocument/2006/relationships/oleObject" Target="embeddings/oleObject120.bin"/><Relationship Id="rId292" Type="http://schemas.openxmlformats.org/officeDocument/2006/relationships/oleObject" Target="embeddings/oleObject141.bin"/><Relationship Id="rId306" Type="http://schemas.openxmlformats.org/officeDocument/2006/relationships/oleObject" Target="embeddings/oleObject148.bin"/><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oleObject" Target="embeddings/oleObject50.bin"/><Relationship Id="rId348" Type="http://schemas.openxmlformats.org/officeDocument/2006/relationships/oleObject" Target="embeddings/oleObject169.bin"/><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oleObject" Target="embeddings/oleObject99.bin"/><Relationship Id="rId261" Type="http://schemas.openxmlformats.org/officeDocument/2006/relationships/image" Target="media/image128.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image" Target="media/image156.wmf"/><Relationship Id="rId359" Type="http://schemas.openxmlformats.org/officeDocument/2006/relationships/oleObject" Target="embeddings/oleObject175.bin"/><Relationship Id="rId98" Type="http://schemas.openxmlformats.org/officeDocument/2006/relationships/image" Target="media/image47.wmf"/><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0.bin"/><Relationship Id="rId230" Type="http://schemas.openxmlformats.org/officeDocument/2006/relationships/oleObject" Target="embeddings/oleObject110.bin"/><Relationship Id="rId25" Type="http://schemas.openxmlformats.org/officeDocument/2006/relationships/oleObject" Target="embeddings/oleObject8.bin"/><Relationship Id="rId67" Type="http://schemas.openxmlformats.org/officeDocument/2006/relationships/oleObject" Target="embeddings/oleObject28.bin"/><Relationship Id="rId272" Type="http://schemas.openxmlformats.org/officeDocument/2006/relationships/oleObject" Target="embeddings/oleObject131.bin"/><Relationship Id="rId328" Type="http://schemas.openxmlformats.org/officeDocument/2006/relationships/image" Target="media/image161.wmf"/><Relationship Id="rId132" Type="http://schemas.openxmlformats.org/officeDocument/2006/relationships/oleObject" Target="embeddings/oleObject61.bin"/><Relationship Id="rId174" Type="http://schemas.openxmlformats.org/officeDocument/2006/relationships/oleObject" Target="embeddings/oleObject82.bin"/><Relationship Id="rId381" Type="http://schemas.openxmlformats.org/officeDocument/2006/relationships/hyperlink" Target="https://doi.org/10.1049/iet-com.2016.0468" TargetMode="External"/><Relationship Id="rId241" Type="http://schemas.openxmlformats.org/officeDocument/2006/relationships/image" Target="media/image118.wmf"/><Relationship Id="rId36" Type="http://schemas.openxmlformats.org/officeDocument/2006/relationships/image" Target="media/image16.wmf"/><Relationship Id="rId283" Type="http://schemas.openxmlformats.org/officeDocument/2006/relationships/image" Target="media/image139.wmf"/><Relationship Id="rId339" Type="http://schemas.openxmlformats.org/officeDocument/2006/relationships/oleObject" Target="embeddings/oleObject165.bin"/><Relationship Id="rId78" Type="http://schemas.openxmlformats.org/officeDocument/2006/relationships/image" Target="media/image37.wmf"/><Relationship Id="rId101" Type="http://schemas.openxmlformats.org/officeDocument/2006/relationships/oleObject" Target="embeddings/oleObject45.bin"/><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0.bin"/><Relationship Id="rId9" Type="http://schemas.openxmlformats.org/officeDocument/2006/relationships/package" Target="embeddings/Microsoft_Visio___1.vsdx"/><Relationship Id="rId210" Type="http://schemas.openxmlformats.org/officeDocument/2006/relationships/oleObject" Target="embeddings/oleObject100.bin"/><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18.bin"/><Relationship Id="rId89" Type="http://schemas.openxmlformats.org/officeDocument/2006/relationships/oleObject" Target="embeddings/oleObject39.bin"/><Relationship Id="rId112" Type="http://schemas.openxmlformats.org/officeDocument/2006/relationships/oleObject" Target="embeddings/oleObject51.bin"/><Relationship Id="rId154" Type="http://schemas.openxmlformats.org/officeDocument/2006/relationships/oleObject" Target="embeddings/oleObject72.bin"/><Relationship Id="rId361" Type="http://schemas.openxmlformats.org/officeDocument/2006/relationships/image" Target="media/image178.wmf"/><Relationship Id="rId196" Type="http://schemas.openxmlformats.org/officeDocument/2006/relationships/oleObject" Target="embeddings/oleObject93.bin"/><Relationship Id="rId200" Type="http://schemas.openxmlformats.org/officeDocument/2006/relationships/oleObject" Target="embeddings/oleObject95.bin"/><Relationship Id="rId382" Type="http://schemas.openxmlformats.org/officeDocument/2006/relationships/hyperlink" Target="https://doi.org/10.1109/VETECS.2011.5956587" TargetMode="External"/><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6.bin"/><Relationship Id="rId263" Type="http://schemas.openxmlformats.org/officeDocument/2006/relationships/image" Target="media/image129.wmf"/><Relationship Id="rId284" Type="http://schemas.openxmlformats.org/officeDocument/2006/relationships/oleObject" Target="embeddings/oleObject137.bin"/><Relationship Id="rId319" Type="http://schemas.openxmlformats.org/officeDocument/2006/relationships/image" Target="media/image157.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67.bin"/><Relationship Id="rId330" Type="http://schemas.openxmlformats.org/officeDocument/2006/relationships/image" Target="media/image162.wmf"/><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88.bin"/><Relationship Id="rId351" Type="http://schemas.openxmlformats.org/officeDocument/2006/relationships/image" Target="media/image173.wmf"/><Relationship Id="rId372" Type="http://schemas.openxmlformats.org/officeDocument/2006/relationships/oleObject" Target="embeddings/oleObject181.bin"/><Relationship Id="rId211" Type="http://schemas.openxmlformats.org/officeDocument/2006/relationships/image" Target="media/image103.wmf"/><Relationship Id="rId232" Type="http://schemas.openxmlformats.org/officeDocument/2006/relationships/oleObject" Target="embeddings/oleObject111.bin"/><Relationship Id="rId253" Type="http://schemas.openxmlformats.org/officeDocument/2006/relationships/image" Target="media/image124.wmf"/><Relationship Id="rId274" Type="http://schemas.openxmlformats.org/officeDocument/2006/relationships/oleObject" Target="embeddings/oleObject132.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image" Target="media/image54.wmf"/><Relationship Id="rId134" Type="http://schemas.openxmlformats.org/officeDocument/2006/relationships/oleObject" Target="embeddings/oleObject62.bin"/><Relationship Id="rId320" Type="http://schemas.openxmlformats.org/officeDocument/2006/relationships/oleObject" Target="embeddings/oleObject155.bin"/><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3.bin"/><Relationship Id="rId197" Type="http://schemas.openxmlformats.org/officeDocument/2006/relationships/image" Target="media/image96.wmf"/><Relationship Id="rId341" Type="http://schemas.openxmlformats.org/officeDocument/2006/relationships/oleObject" Target="embeddings/oleObject166.bin"/><Relationship Id="rId362" Type="http://schemas.openxmlformats.org/officeDocument/2006/relationships/oleObject" Target="embeddings/oleObject176.bin"/><Relationship Id="rId383" Type="http://schemas.openxmlformats.org/officeDocument/2006/relationships/hyperlink" Target="http://dx.chinadoi.cn/10.3969%2fj.issn.1000-436X.2011.12.016" TargetMode="External"/><Relationship Id="rId201" Type="http://schemas.openxmlformats.org/officeDocument/2006/relationships/image" Target="media/image98.wmf"/><Relationship Id="rId222" Type="http://schemas.openxmlformats.org/officeDocument/2006/relationships/oleObject" Target="embeddings/oleObject106.bin"/><Relationship Id="rId243" Type="http://schemas.openxmlformats.org/officeDocument/2006/relationships/image" Target="media/image119.wmf"/><Relationship Id="rId264" Type="http://schemas.openxmlformats.org/officeDocument/2006/relationships/oleObject" Target="embeddings/oleObject127.bin"/><Relationship Id="rId285" Type="http://schemas.openxmlformats.org/officeDocument/2006/relationships/image" Target="media/image140.wmf"/><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oleObject" Target="embeddings/oleObject57.bin"/><Relationship Id="rId310" Type="http://schemas.openxmlformats.org/officeDocument/2006/relationships/oleObject" Target="embeddings/oleObject150.bin"/><Relationship Id="rId70" Type="http://schemas.openxmlformats.org/officeDocument/2006/relationships/image" Target="media/image33.wmf"/><Relationship Id="rId91" Type="http://schemas.openxmlformats.org/officeDocument/2006/relationships/oleObject" Target="embeddings/oleObject40.bin"/><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image" Target="media/image91.wmf"/><Relationship Id="rId331" Type="http://schemas.openxmlformats.org/officeDocument/2006/relationships/oleObject" Target="embeddings/oleObject161.bin"/><Relationship Id="rId352" Type="http://schemas.openxmlformats.org/officeDocument/2006/relationships/oleObject" Target="embeddings/oleObject171.bin"/><Relationship Id="rId373" Type="http://schemas.openxmlformats.org/officeDocument/2006/relationships/image" Target="media/image184.wmf"/><Relationship Id="rId1" Type="http://schemas.openxmlformats.org/officeDocument/2006/relationships/styles" Target="styles.xml"/><Relationship Id="rId212" Type="http://schemas.openxmlformats.org/officeDocument/2006/relationships/oleObject" Target="embeddings/oleObject101.bin"/><Relationship Id="rId233" Type="http://schemas.openxmlformats.org/officeDocument/2006/relationships/image" Target="media/image114.wmf"/><Relationship Id="rId254" Type="http://schemas.openxmlformats.org/officeDocument/2006/relationships/oleObject" Target="embeddings/oleObject122.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image" Target="media/image135.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8.wmf"/><Relationship Id="rId81" Type="http://schemas.openxmlformats.org/officeDocument/2006/relationships/oleObject" Target="embeddings/oleObject35.bin"/><Relationship Id="rId135" Type="http://schemas.openxmlformats.org/officeDocument/2006/relationships/image" Target="media/image65.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321" Type="http://schemas.openxmlformats.org/officeDocument/2006/relationships/image" Target="media/image158.wmf"/><Relationship Id="rId342" Type="http://schemas.openxmlformats.org/officeDocument/2006/relationships/image" Target="media/image168.emf"/><Relationship Id="rId363" Type="http://schemas.openxmlformats.org/officeDocument/2006/relationships/image" Target="media/image179.wmf"/><Relationship Id="rId384" Type="http://schemas.openxmlformats.org/officeDocument/2006/relationships/hyperlink" Target="http://dx.chinadoi.cn/10.3969%2fj.issn.1000-436X.2011.12.016" TargetMode="External"/><Relationship Id="rId202" Type="http://schemas.openxmlformats.org/officeDocument/2006/relationships/oleObject" Target="embeddings/oleObject96.bin"/><Relationship Id="rId223" Type="http://schemas.openxmlformats.org/officeDocument/2006/relationships/image" Target="media/image109.wmf"/><Relationship Id="rId244" Type="http://schemas.openxmlformats.org/officeDocument/2006/relationships/oleObject" Target="embeddings/oleObject117.bin"/><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oleObject" Target="embeddings/oleObject138.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311" Type="http://schemas.openxmlformats.org/officeDocument/2006/relationships/image" Target="media/image153.wmf"/><Relationship Id="rId332" Type="http://schemas.openxmlformats.org/officeDocument/2006/relationships/image" Target="media/image163.wmf"/><Relationship Id="rId353" Type="http://schemas.openxmlformats.org/officeDocument/2006/relationships/image" Target="media/image174.emf"/><Relationship Id="rId374" Type="http://schemas.openxmlformats.org/officeDocument/2006/relationships/oleObject" Target="embeddings/oleObject182.bin"/><Relationship Id="rId71" Type="http://schemas.openxmlformats.org/officeDocument/2006/relationships/oleObject" Target="embeddings/oleObject30.bin"/><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oleObject" Target="embeddings/oleObject112.bin"/><Relationship Id="rId2" Type="http://schemas.openxmlformats.org/officeDocument/2006/relationships/settings" Target="settings.xml"/><Relationship Id="rId29" Type="http://schemas.openxmlformats.org/officeDocument/2006/relationships/oleObject" Target="embeddings/oleObject10.bin"/><Relationship Id="rId255" Type="http://schemas.openxmlformats.org/officeDocument/2006/relationships/image" Target="media/image125.wmf"/><Relationship Id="rId276" Type="http://schemas.openxmlformats.org/officeDocument/2006/relationships/oleObject" Target="embeddings/oleObject133.bin"/><Relationship Id="rId297" Type="http://schemas.openxmlformats.org/officeDocument/2006/relationships/image" Target="media/image146.wmf"/><Relationship Id="rId40" Type="http://schemas.openxmlformats.org/officeDocument/2006/relationships/image" Target="media/image18.emf"/><Relationship Id="rId115" Type="http://schemas.openxmlformats.org/officeDocument/2006/relationships/image" Target="media/image55.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301" Type="http://schemas.openxmlformats.org/officeDocument/2006/relationships/image" Target="media/image148.wmf"/><Relationship Id="rId322" Type="http://schemas.openxmlformats.org/officeDocument/2006/relationships/oleObject" Target="embeddings/oleObject156.bin"/><Relationship Id="rId343" Type="http://schemas.openxmlformats.org/officeDocument/2006/relationships/image" Target="media/image169.wmf"/><Relationship Id="rId364" Type="http://schemas.openxmlformats.org/officeDocument/2006/relationships/oleObject" Target="embeddings/oleObject177.bin"/><Relationship Id="rId61" Type="http://schemas.openxmlformats.org/officeDocument/2006/relationships/oleObject" Target="embeddings/oleObject25.bin"/><Relationship Id="rId82" Type="http://schemas.openxmlformats.org/officeDocument/2006/relationships/image" Target="media/image39.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hyperlink" Target="http://dx.chinadoi.cn/10.3969%2fj.issn.1000-436x.2014.12.007" TargetMode="External"/><Relationship Id="rId19" Type="http://schemas.openxmlformats.org/officeDocument/2006/relationships/oleObject" Target="embeddings/oleObject5.bin"/><Relationship Id="rId224" Type="http://schemas.openxmlformats.org/officeDocument/2006/relationships/oleObject" Target="embeddings/oleObject107.bin"/><Relationship Id="rId245" Type="http://schemas.openxmlformats.org/officeDocument/2006/relationships/image" Target="media/image120.wmf"/><Relationship Id="rId266" Type="http://schemas.openxmlformats.org/officeDocument/2006/relationships/oleObject" Target="embeddings/oleObject128.bin"/><Relationship Id="rId287" Type="http://schemas.openxmlformats.org/officeDocument/2006/relationships/image" Target="media/image141.wmf"/><Relationship Id="rId30" Type="http://schemas.openxmlformats.org/officeDocument/2006/relationships/image" Target="media/image13.wmf"/><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312" Type="http://schemas.openxmlformats.org/officeDocument/2006/relationships/oleObject" Target="embeddings/oleObject151.bin"/><Relationship Id="rId333" Type="http://schemas.openxmlformats.org/officeDocument/2006/relationships/oleObject" Target="embeddings/oleObject162.bin"/><Relationship Id="rId354" Type="http://schemas.openxmlformats.org/officeDocument/2006/relationships/image" Target="media/image175.wmf"/><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1.bin"/><Relationship Id="rId189" Type="http://schemas.openxmlformats.org/officeDocument/2006/relationships/image" Target="media/image92.wmf"/><Relationship Id="rId375" Type="http://schemas.openxmlformats.org/officeDocument/2006/relationships/image" Target="media/image185.wmf"/><Relationship Id="rId3" Type="http://schemas.openxmlformats.org/officeDocument/2006/relationships/webSettings" Target="webSettings.xml"/><Relationship Id="rId214" Type="http://schemas.openxmlformats.org/officeDocument/2006/relationships/oleObject" Target="embeddings/oleObject102.bin"/><Relationship Id="rId235" Type="http://schemas.openxmlformats.org/officeDocument/2006/relationships/image" Target="media/image115.wmf"/><Relationship Id="rId256" Type="http://schemas.openxmlformats.org/officeDocument/2006/relationships/oleObject" Target="embeddings/oleObject123.bin"/><Relationship Id="rId277" Type="http://schemas.openxmlformats.org/officeDocument/2006/relationships/image" Target="media/image136.wmf"/><Relationship Id="rId298" Type="http://schemas.openxmlformats.org/officeDocument/2006/relationships/oleObject" Target="embeddings/oleObject144.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302" Type="http://schemas.openxmlformats.org/officeDocument/2006/relationships/oleObject" Target="embeddings/oleObject146.bin"/><Relationship Id="rId323" Type="http://schemas.openxmlformats.org/officeDocument/2006/relationships/image" Target="media/image159.wmf"/><Relationship Id="rId344" Type="http://schemas.openxmlformats.org/officeDocument/2006/relationships/oleObject" Target="embeddings/oleObject167.bin"/><Relationship Id="rId20" Type="http://schemas.openxmlformats.org/officeDocument/2006/relationships/image" Target="media/image8.wmf"/><Relationship Id="rId41" Type="http://schemas.openxmlformats.org/officeDocument/2006/relationships/package" Target="embeddings/Microsoft_Visio___2.vsdx"/><Relationship Id="rId62" Type="http://schemas.openxmlformats.org/officeDocument/2006/relationships/image" Target="media/image29.wmf"/><Relationship Id="rId83" Type="http://schemas.openxmlformats.org/officeDocument/2006/relationships/oleObject" Target="embeddings/oleObject36.bin"/><Relationship Id="rId179" Type="http://schemas.openxmlformats.org/officeDocument/2006/relationships/image" Target="media/image87.wmf"/><Relationship Id="rId365" Type="http://schemas.openxmlformats.org/officeDocument/2006/relationships/image" Target="media/image180.wmf"/><Relationship Id="rId386" Type="http://schemas.openxmlformats.org/officeDocument/2006/relationships/hyperlink" Target="http://dx.chinadoi.cn/10.3969%2fj.issn.1000-436x.2014.12.007" TargetMode="External"/><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0.wmf"/><Relationship Id="rId246" Type="http://schemas.openxmlformats.org/officeDocument/2006/relationships/oleObject" Target="embeddings/oleObject118.bin"/><Relationship Id="rId267" Type="http://schemas.openxmlformats.org/officeDocument/2006/relationships/image" Target="media/image131.wmf"/><Relationship Id="rId288" Type="http://schemas.openxmlformats.org/officeDocument/2006/relationships/oleObject" Target="embeddings/oleObject139.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image" Target="media/image154.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1.bin"/><Relationship Id="rId94" Type="http://schemas.openxmlformats.org/officeDocument/2006/relationships/image" Target="media/image45.wmf"/><Relationship Id="rId148" Type="http://schemas.openxmlformats.org/officeDocument/2006/relationships/oleObject" Target="embeddings/oleObject69.bin"/><Relationship Id="rId169" Type="http://schemas.openxmlformats.org/officeDocument/2006/relationships/image" Target="media/image82.wmf"/><Relationship Id="rId334" Type="http://schemas.openxmlformats.org/officeDocument/2006/relationships/image" Target="media/image164.wmf"/><Relationship Id="rId355" Type="http://schemas.openxmlformats.org/officeDocument/2006/relationships/oleObject" Target="embeddings/oleObject172.bin"/><Relationship Id="rId376" Type="http://schemas.openxmlformats.org/officeDocument/2006/relationships/oleObject" Target="embeddings/oleObject183.bin"/><Relationship Id="rId4" Type="http://schemas.openxmlformats.org/officeDocument/2006/relationships/footnotes" Target="footnotes.xml"/><Relationship Id="rId180" Type="http://schemas.openxmlformats.org/officeDocument/2006/relationships/oleObject" Target="embeddings/oleObject85.bin"/><Relationship Id="rId215" Type="http://schemas.openxmlformats.org/officeDocument/2006/relationships/image" Target="media/image105.wmf"/><Relationship Id="rId236" Type="http://schemas.openxmlformats.org/officeDocument/2006/relationships/oleObject" Target="embeddings/oleObject113.bin"/><Relationship Id="rId257" Type="http://schemas.openxmlformats.org/officeDocument/2006/relationships/image" Target="media/image126.wmf"/><Relationship Id="rId278" Type="http://schemas.openxmlformats.org/officeDocument/2006/relationships/oleObject" Target="embeddings/oleObject134.bin"/><Relationship Id="rId303" Type="http://schemas.openxmlformats.org/officeDocument/2006/relationships/image" Target="media/image149.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64.bin"/><Relationship Id="rId345" Type="http://schemas.openxmlformats.org/officeDocument/2006/relationships/image" Target="media/image170.wmf"/><Relationship Id="rId387" Type="http://schemas.openxmlformats.org/officeDocument/2006/relationships/hyperlink" Target="https://doi.org/10.1109/ITC.2015.21" TargetMode="Externa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oleObject" Target="embeddings/oleObject48.bin"/><Relationship Id="rId289" Type="http://schemas.openxmlformats.org/officeDocument/2006/relationships/image" Target="media/image142.wmf"/><Relationship Id="rId11" Type="http://schemas.openxmlformats.org/officeDocument/2006/relationships/oleObject" Target="embeddings/oleObject1.bin"/><Relationship Id="rId53" Type="http://schemas.openxmlformats.org/officeDocument/2006/relationships/oleObject" Target="embeddings/oleObject21.bin"/><Relationship Id="rId149" Type="http://schemas.openxmlformats.org/officeDocument/2006/relationships/image" Target="media/image72.wmf"/><Relationship Id="rId314" Type="http://schemas.openxmlformats.org/officeDocument/2006/relationships/oleObject" Target="embeddings/oleObject152.bin"/><Relationship Id="rId356" Type="http://schemas.openxmlformats.org/officeDocument/2006/relationships/image" Target="media/image176.wmf"/><Relationship Id="rId95" Type="http://schemas.openxmlformats.org/officeDocument/2006/relationships/oleObject" Target="embeddings/oleObject42.bin"/><Relationship Id="rId160" Type="http://schemas.openxmlformats.org/officeDocument/2006/relationships/oleObject" Target="embeddings/oleObject75.bin"/><Relationship Id="rId216" Type="http://schemas.openxmlformats.org/officeDocument/2006/relationships/oleObject" Target="embeddings/oleObject103.bin"/><Relationship Id="rId258" Type="http://schemas.openxmlformats.org/officeDocument/2006/relationships/oleObject" Target="embeddings/oleObject124.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4.bin"/><Relationship Id="rId325" Type="http://schemas.openxmlformats.org/officeDocument/2006/relationships/oleObject" Target="embeddings/oleObject158.bin"/><Relationship Id="rId367" Type="http://schemas.openxmlformats.org/officeDocument/2006/relationships/image" Target="media/image181.wmf"/><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33" Type="http://schemas.openxmlformats.org/officeDocument/2006/relationships/oleObject" Target="embeddings/oleObject12.bin"/><Relationship Id="rId129" Type="http://schemas.openxmlformats.org/officeDocument/2006/relationships/image" Target="media/image62.wmf"/><Relationship Id="rId280" Type="http://schemas.openxmlformats.org/officeDocument/2006/relationships/oleObject" Target="embeddings/oleObject135.bin"/><Relationship Id="rId336" Type="http://schemas.openxmlformats.org/officeDocument/2006/relationships/image" Target="media/image165.wmf"/><Relationship Id="rId75" Type="http://schemas.openxmlformats.org/officeDocument/2006/relationships/oleObject" Target="embeddings/oleObject32.bin"/><Relationship Id="rId140" Type="http://schemas.openxmlformats.org/officeDocument/2006/relationships/oleObject" Target="embeddings/oleObject65.bin"/><Relationship Id="rId182" Type="http://schemas.openxmlformats.org/officeDocument/2006/relationships/oleObject" Target="embeddings/oleObject86.bin"/><Relationship Id="rId378" Type="http://schemas.openxmlformats.org/officeDocument/2006/relationships/image" Target="media/image187.wmf"/><Relationship Id="rId6" Type="http://schemas.openxmlformats.org/officeDocument/2006/relationships/image" Target="media/image1.emf"/><Relationship Id="rId238" Type="http://schemas.openxmlformats.org/officeDocument/2006/relationships/oleObject" Target="embeddings/oleObject114.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hyperlink" Target="https://doi.org/10.1109/COMST.2006.253272" TargetMode="External"/><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13" Type="http://schemas.openxmlformats.org/officeDocument/2006/relationships/oleObject" Target="embeddings/oleObject2.bin"/><Relationship Id="rId109" Type="http://schemas.openxmlformats.org/officeDocument/2006/relationships/image" Target="media/image52.wmf"/><Relationship Id="rId260" Type="http://schemas.openxmlformats.org/officeDocument/2006/relationships/oleObject" Target="embeddings/oleObject125.bin"/><Relationship Id="rId316" Type="http://schemas.openxmlformats.org/officeDocument/2006/relationships/oleObject" Target="embeddings/oleObject153.bin"/><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oleObject" Target="embeddings/oleObject55.bin"/><Relationship Id="rId358" Type="http://schemas.openxmlformats.org/officeDocument/2006/relationships/oleObject" Target="embeddings/oleObject174.bin"/><Relationship Id="rId162" Type="http://schemas.openxmlformats.org/officeDocument/2006/relationships/oleObject" Target="embeddings/oleObject76.bin"/><Relationship Id="rId218" Type="http://schemas.openxmlformats.org/officeDocument/2006/relationships/oleObject" Target="embeddings/oleObject104.bin"/><Relationship Id="rId271" Type="http://schemas.openxmlformats.org/officeDocument/2006/relationships/image" Target="media/image133.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3.wmf"/><Relationship Id="rId327" Type="http://schemas.openxmlformats.org/officeDocument/2006/relationships/oleObject" Target="embeddings/oleObject159.bin"/><Relationship Id="rId369" Type="http://schemas.openxmlformats.org/officeDocument/2006/relationships/image" Target="media/image182.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hyperlink" Target="https://doi.org/10.1109/TWC.2014.040714.131583" TargetMode="External"/><Relationship Id="rId240" Type="http://schemas.openxmlformats.org/officeDocument/2006/relationships/oleObject" Target="embeddings/oleObject115.bin"/><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image" Target="media/image48.wmf"/><Relationship Id="rId282" Type="http://schemas.openxmlformats.org/officeDocument/2006/relationships/oleObject" Target="embeddings/oleObject136.bin"/><Relationship Id="rId338" Type="http://schemas.openxmlformats.org/officeDocument/2006/relationships/image" Target="media/image166.wmf"/><Relationship Id="rId8" Type="http://schemas.openxmlformats.org/officeDocument/2006/relationships/image" Target="media/image2.emf"/><Relationship Id="rId142" Type="http://schemas.openxmlformats.org/officeDocument/2006/relationships/oleObject" Target="embeddings/oleObject66.bin"/><Relationship Id="rId184" Type="http://schemas.openxmlformats.org/officeDocument/2006/relationships/oleObject" Target="embeddings/oleObject87.bin"/><Relationship Id="rId391" Type="http://schemas.openxmlformats.org/officeDocument/2006/relationships/theme" Target="theme/theme1.xml"/><Relationship Id="rId251" Type="http://schemas.openxmlformats.org/officeDocument/2006/relationships/image" Target="media/image123.wmf"/><Relationship Id="rId46" Type="http://schemas.openxmlformats.org/officeDocument/2006/relationships/image" Target="media/image21.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88" Type="http://schemas.openxmlformats.org/officeDocument/2006/relationships/image" Target="media/image42.wmf"/><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image" Target="media/image177.emf"/><Relationship Id="rId220" Type="http://schemas.openxmlformats.org/officeDocument/2006/relationships/oleObject" Target="embeddings/oleObject105.bin"/><Relationship Id="rId15" Type="http://schemas.openxmlformats.org/officeDocument/2006/relationships/oleObject" Target="embeddings/oleObject3.bin"/><Relationship Id="rId57" Type="http://schemas.openxmlformats.org/officeDocument/2006/relationships/oleObject" Target="embeddings/oleObject23.bin"/><Relationship Id="rId262" Type="http://schemas.openxmlformats.org/officeDocument/2006/relationships/oleObject" Target="embeddings/oleObject126.bin"/><Relationship Id="rId318" Type="http://schemas.openxmlformats.org/officeDocument/2006/relationships/oleObject" Target="embeddings/oleObject154.bin"/><Relationship Id="rId99" Type="http://schemas.openxmlformats.org/officeDocument/2006/relationships/oleObject" Target="embeddings/oleObject44.bin"/><Relationship Id="rId122" Type="http://schemas.openxmlformats.org/officeDocument/2006/relationships/oleObject" Target="embeddings/oleObject56.bin"/><Relationship Id="rId164" Type="http://schemas.openxmlformats.org/officeDocument/2006/relationships/oleObject" Target="embeddings/oleObject77.bin"/><Relationship Id="rId371" Type="http://schemas.openxmlformats.org/officeDocument/2006/relationships/image" Target="media/image183.wmf"/><Relationship Id="rId26" Type="http://schemas.openxmlformats.org/officeDocument/2006/relationships/image" Target="media/image11.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oleObject" Target="embeddings/oleObject160.bin"/><Relationship Id="rId68" Type="http://schemas.openxmlformats.org/officeDocument/2006/relationships/image" Target="media/image32.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image" Target="media/image16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16</Pages>
  <Words>2544</Words>
  <Characters>14506</Characters>
  <Application>Microsoft Office Word</Application>
  <DocSecurity>0</DocSecurity>
  <Lines>120</Lines>
  <Paragraphs>34</Paragraphs>
  <ScaleCrop>false</ScaleCrop>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30</cp:revision>
  <dcterms:created xsi:type="dcterms:W3CDTF">2017-12-19T09:25:00Z</dcterms:created>
  <dcterms:modified xsi:type="dcterms:W3CDTF">2018-01-28T06:47:00Z</dcterms:modified>
</cp:coreProperties>
</file>