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eastAsia"/>
          <w:lang w:val="en-US" w:eastAsia="zh-CN"/>
        </w:rPr>
        <w:t>事务的四大特性：</w:t>
      </w:r>
      <w:r>
        <w:rPr>
          <w:rFonts w:hint="default" w:ascii="PingFang SC" w:hAnsi="PingFang SC" w:eastAsia="PingFang SC" w:cs="PingFang SC"/>
          <w:b w:val="0"/>
          <w:i w:val="0"/>
          <w:caps w:val="0"/>
          <w:color w:val="333333"/>
          <w:spacing w:val="0"/>
          <w:sz w:val="24"/>
          <w:szCs w:val="24"/>
          <w:bdr w:val="none" w:color="auto" w:sz="0" w:space="0"/>
          <w:shd w:val="clear" w:fill="FFFFFF"/>
        </w:rPr>
        <w:t>事务的特性(ACID特性)</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A:原子性(Atomicity)</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事务是数据库的逻辑工作单位，事务中包括的诸操作要么全做，要么全不做。</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B:一致性(Consistency)</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事务执行的结果必须是使数据库从一个一致性状态变到另一个一致性状态。一致性与原子性是密切相关的。</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C:隔离性(Isolation)</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一个事务的执行不能被其他事务干扰。</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D:持续性/永久性(Durability)</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 xml:space="preserve">      一个事务一旦提交，它对数据库中数据的改变就应该是永久性的。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b w:val="0"/>
          <w:i w:val="0"/>
          <w:caps w:val="0"/>
          <w:color w:val="333333"/>
          <w:spacing w:val="0"/>
          <w:sz w:val="24"/>
          <w:szCs w:val="24"/>
          <w:bdr w:val="none" w:color="auto" w:sz="0" w:space="0"/>
          <w:shd w:val="clear" w:fill="FFFFFF"/>
          <w:lang w:val="en-US" w:eastAsia="zh-CN"/>
        </w:rPr>
      </w:pPr>
      <w:r>
        <w:rPr>
          <w:rFonts w:hint="eastAsia" w:ascii="PingFang SC" w:hAnsi="PingFang SC" w:cs="PingFang SC"/>
          <w:b w:val="0"/>
          <w:i w:val="0"/>
          <w:caps w:val="0"/>
          <w:color w:val="333333"/>
          <w:spacing w:val="0"/>
          <w:sz w:val="24"/>
          <w:szCs w:val="24"/>
          <w:bdr w:val="none" w:color="auto" w:sz="0" w:space="0"/>
          <w:shd w:val="clear" w:fill="FFFFFF"/>
          <w:lang w:val="en-US" w:eastAsia="zh-CN"/>
        </w:rPr>
        <w:t>隔离级别：4个，解决了3个问题：脏读,不可重复读，幻读。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b w:val="0"/>
          <w:i w:val="0"/>
          <w:caps w:val="0"/>
          <w:color w:val="333333"/>
          <w:spacing w:val="0"/>
          <w:sz w:val="24"/>
          <w:szCs w:val="24"/>
          <w:bdr w:val="none" w:color="auto" w:sz="0" w:space="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b w:val="0"/>
          <w:i w:val="0"/>
          <w:caps w:val="0"/>
          <w:color w:val="333333"/>
          <w:spacing w:val="0"/>
          <w:sz w:val="24"/>
          <w:szCs w:val="24"/>
          <w:bdr w:val="none" w:color="auto" w:sz="0" w:space="0"/>
          <w:shd w:val="clear" w:fill="FFFFFF"/>
          <w:lang w:val="en-US" w:eastAsia="zh-CN"/>
        </w:rPr>
      </w:pPr>
      <w:r>
        <w:rPr>
          <w:rFonts w:hint="eastAsia" w:ascii="PingFang SC" w:hAnsi="PingFang SC" w:cs="PingFang SC"/>
          <w:b w:val="0"/>
          <w:i w:val="0"/>
          <w:caps w:val="0"/>
          <w:color w:val="333333"/>
          <w:spacing w:val="0"/>
          <w:sz w:val="24"/>
          <w:szCs w:val="24"/>
          <w:bdr w:val="none" w:color="auto" w:sz="0" w:space="0"/>
          <w:shd w:val="clear" w:fill="FFFFFF"/>
          <w:lang w:val="en-US" w:eastAsia="zh-CN"/>
        </w:rPr>
        <w:t>索引：是什么，为什么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b w:val="0"/>
          <w:i w:val="0"/>
          <w:caps w:val="0"/>
          <w:color w:val="333333"/>
          <w:spacing w:val="0"/>
          <w:sz w:val="24"/>
          <w:szCs w:val="24"/>
          <w:bdr w:val="none" w:color="auto" w:sz="0" w:space="0"/>
          <w:shd w:val="clear" w:fill="FFFFFF"/>
          <w:lang w:val="en-US" w:eastAsia="zh-CN"/>
        </w:rPr>
      </w:pPr>
      <w:r>
        <w:rPr>
          <w:rFonts w:hint="eastAsia" w:ascii="PingFang SC" w:hAnsi="PingFang SC" w:cs="PingFang SC"/>
          <w:b w:val="0"/>
          <w:i w:val="0"/>
          <w:caps w:val="0"/>
          <w:color w:val="333333"/>
          <w:spacing w:val="0"/>
          <w:sz w:val="24"/>
          <w:szCs w:val="24"/>
          <w:bdr w:val="none" w:color="auto" w:sz="0" w:space="0"/>
          <w:shd w:val="clear" w:fill="FFFFFF"/>
          <w:lang w:val="en-US" w:eastAsia="zh-CN"/>
        </w:rPr>
        <w:t>数据库的优化：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b w:val="0"/>
          <w:i w:val="0"/>
          <w:caps w:val="0"/>
          <w:color w:val="333333"/>
          <w:spacing w:val="0"/>
          <w:sz w:val="24"/>
          <w:szCs w:val="24"/>
          <w:bdr w:val="none" w:color="auto" w:sz="0" w:space="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b w:val="0"/>
          <w:i w:val="0"/>
          <w:caps w:val="0"/>
          <w:color w:val="333333"/>
          <w:spacing w:val="0"/>
          <w:sz w:val="24"/>
          <w:szCs w:val="24"/>
          <w:bdr w:val="none" w:color="auto" w:sz="0" w:space="0"/>
          <w:shd w:val="clear" w:fill="FFFFFF"/>
          <w:lang w:val="en-US" w:eastAsia="zh-CN"/>
        </w:rPr>
      </w:pPr>
      <w:r>
        <w:rPr>
          <w:rFonts w:hint="eastAsia" w:ascii="PingFang SC" w:hAnsi="PingFang SC" w:cs="PingFang SC"/>
          <w:b w:val="0"/>
          <w:i w:val="0"/>
          <w:caps w:val="0"/>
          <w:color w:val="333333"/>
          <w:spacing w:val="0"/>
          <w:sz w:val="24"/>
          <w:szCs w:val="24"/>
          <w:bdr w:val="none" w:color="auto" w:sz="0" w:space="0"/>
          <w:shd w:val="clear" w:fill="FFFFFF"/>
          <w:lang w:val="en-US" w:eastAsia="zh-CN"/>
        </w:rPr>
        <w:t>线程</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b w:val="0"/>
          <w:i w:val="0"/>
          <w:caps w:val="0"/>
          <w:color w:val="333333"/>
          <w:spacing w:val="0"/>
          <w:sz w:val="24"/>
          <w:szCs w:val="24"/>
          <w:bdr w:val="none" w:color="auto" w:sz="0" w:space="0"/>
          <w:shd w:val="clear" w:fill="FFFFFF"/>
          <w:lang w:val="en-US" w:eastAsia="zh-CN"/>
        </w:rPr>
      </w:pPr>
      <w:r>
        <w:rPr>
          <w:rFonts w:hint="eastAsia" w:ascii="PingFang SC" w:hAnsi="PingFang SC" w:cs="PingFang SC"/>
          <w:b w:val="0"/>
          <w:i w:val="0"/>
          <w:caps w:val="0"/>
          <w:color w:val="333333"/>
          <w:spacing w:val="0"/>
          <w:sz w:val="24"/>
          <w:szCs w:val="24"/>
          <w:bdr w:val="none" w:color="auto" w:sz="0" w:space="0"/>
          <w:shd w:val="clear" w:fill="FFFFFF"/>
          <w:lang w:val="en-US" w:eastAsia="zh-CN"/>
        </w:rPr>
        <w:t>栈与堆的区别：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b w:val="0"/>
          <w:i w:val="0"/>
          <w:caps w:val="0"/>
          <w:color w:val="333333"/>
          <w:spacing w:val="0"/>
          <w:sz w:val="24"/>
          <w:szCs w:val="24"/>
          <w:bdr w:val="none" w:color="auto" w:sz="0" w:space="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b w:val="0"/>
          <w:i w:val="0"/>
          <w:caps w:val="0"/>
          <w:color w:val="333333"/>
          <w:spacing w:val="0"/>
          <w:sz w:val="24"/>
          <w:szCs w:val="24"/>
          <w:bdr w:val="none" w:color="auto" w:sz="0" w:space="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b w:val="0"/>
          <w:i w:val="0"/>
          <w:caps w:val="0"/>
          <w:color w:val="333333"/>
          <w:spacing w:val="0"/>
          <w:sz w:val="24"/>
          <w:szCs w:val="24"/>
          <w:bdr w:val="none" w:color="auto" w:sz="0" w:space="0"/>
          <w:shd w:val="clear" w:fill="FFFFFF"/>
          <w:lang w:val="en-US" w:eastAsia="zh-CN"/>
        </w:rPr>
      </w:pPr>
      <w:r>
        <w:rPr>
          <w:rFonts w:hint="eastAsia" w:ascii="PingFang SC" w:hAnsi="PingFang SC" w:cs="PingFang SC"/>
          <w:b w:val="0"/>
          <w:i w:val="0"/>
          <w:caps w:val="0"/>
          <w:color w:val="333333"/>
          <w:spacing w:val="0"/>
          <w:sz w:val="24"/>
          <w:szCs w:val="24"/>
          <w:bdr w:val="none" w:color="auto" w:sz="0" w:space="0"/>
          <w:shd w:val="clear" w:fill="FFFFFF"/>
          <w:lang w:val="en-US" w:eastAsia="zh-CN"/>
        </w:rPr>
        <w:t>堆里的需要垃圾回收gc机制：原因：不需要手动回收malloc/free、new/delete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b w:val="0"/>
          <w:i w:val="0"/>
          <w:caps w:val="0"/>
          <w:color w:val="333333"/>
          <w:spacing w:val="0"/>
          <w:sz w:val="24"/>
          <w:szCs w:val="24"/>
          <w:bdr w:val="none" w:color="auto" w:sz="0" w:space="0"/>
          <w:shd w:val="clear" w:fill="FFFFFF"/>
          <w:lang w:val="en-US" w:eastAsia="zh-CN"/>
        </w:rPr>
      </w:pPr>
      <w:r>
        <w:rPr>
          <w:rFonts w:hint="eastAsia" w:ascii="PingFang SC" w:hAnsi="PingFang SC" w:cs="PingFang SC"/>
          <w:b w:val="0"/>
          <w:i w:val="0"/>
          <w:caps w:val="0"/>
          <w:color w:val="333333"/>
          <w:spacing w:val="0"/>
          <w:sz w:val="24"/>
          <w:szCs w:val="24"/>
          <w:bdr w:val="none" w:color="auto" w:sz="0" w:space="0"/>
          <w:shd w:val="clear" w:fill="FFFFFF"/>
          <w:lang w:val="en-US" w:eastAsia="zh-CN"/>
        </w:rPr>
        <w:t>原理：怎么找到垃圾？可达性分析，gc root往下遍历所有对象，找到无关联的对象回收。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cs="PingFang SC"/>
          <w:b w:val="0"/>
          <w:i w:val="0"/>
          <w:caps w:val="0"/>
          <w:color w:val="333333"/>
          <w:spacing w:val="0"/>
          <w:sz w:val="24"/>
          <w:szCs w:val="24"/>
          <w:bdr w:val="none" w:color="auto" w:sz="0" w:space="0"/>
          <w:shd w:val="clear" w:fill="FFFFFF"/>
          <w:lang w:val="en-US" w:eastAsia="zh-CN"/>
        </w:rPr>
      </w:pPr>
      <w:r>
        <w:rPr>
          <w:rFonts w:hint="eastAsia" w:ascii="PingFang SC" w:hAnsi="PingFang SC" w:cs="PingFang SC"/>
          <w:b w:val="0"/>
          <w:i w:val="0"/>
          <w:caps w:val="0"/>
          <w:color w:val="333333"/>
          <w:spacing w:val="0"/>
          <w:sz w:val="24"/>
          <w:szCs w:val="24"/>
          <w:bdr w:val="none" w:color="auto" w:sz="0" w:space="0"/>
          <w:shd w:val="clear" w:fill="FFFFFF"/>
          <w:lang w:val="en-US" w:eastAsia="zh-CN"/>
        </w:rPr>
        <w:t>什么时候找？在长时间执行的情况下，比如for循环、方法调用、</w:t>
      </w:r>
    </w:p>
    <w:p>
      <w:pPr>
        <w:rPr>
          <w:rFonts w:hint="eastAsia"/>
          <w:lang w:val="en-US" w:eastAsia="zh-CN"/>
        </w:rPr>
      </w:pPr>
      <w:r>
        <w:rPr>
          <w:rFonts w:hint="eastAsia"/>
          <w:lang w:val="en-US" w:eastAsia="zh-CN"/>
        </w:rPr>
        <w:t>虚拟机有3类：hot spot 、</w:t>
      </w:r>
    </w:p>
    <w:p>
      <w:pPr>
        <w:rPr>
          <w:rFonts w:hint="eastAsia"/>
          <w:lang w:val="en-US" w:eastAsia="zh-CN"/>
        </w:rPr>
      </w:pPr>
      <w:r>
        <w:rPr>
          <w:rFonts w:hint="eastAsia"/>
          <w:lang w:val="en-US" w:eastAsia="zh-CN"/>
        </w:rPr>
        <w:t>虚拟机一般包含:.........堆、方法区（一般回收的是这两个中）。。。。。。</w:t>
      </w:r>
    </w:p>
    <w:p>
      <w:pPr>
        <w:rPr>
          <w:rFonts w:hint="eastAsia"/>
          <w:lang w:val="en-US" w:eastAsia="zh-CN"/>
        </w:rPr>
      </w:pPr>
    </w:p>
    <w:p>
      <w:pPr>
        <w:rPr>
          <w:rFonts w:hint="eastAsia"/>
          <w:lang w:val="en-US" w:eastAsia="zh-CN"/>
        </w:rPr>
      </w:pPr>
      <w:r>
        <w:rPr>
          <w:rFonts w:hint="eastAsia"/>
          <w:lang w:val="en-US" w:eastAsia="zh-CN"/>
        </w:rPr>
        <w:t>怎么回收：标记——清除算法、复制算法、标记-——整理算法。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PingFang SC">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D07CE0"/>
    <w:rsid w:val="0A004FB4"/>
    <w:rsid w:val="1AF033E9"/>
    <w:rsid w:val="2CF01530"/>
    <w:rsid w:val="647A7A8A"/>
    <w:rsid w:val="73514D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2"/>
      <w:sz w:val="24"/>
      <w:szCs w:val="22"/>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xuan</cp:lastModifiedBy>
  <dcterms:modified xsi:type="dcterms:W3CDTF">2017-09-13T13:53:45Z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