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2B8" w:rsidRDefault="00F322B8" w:rsidP="000E76BD">
      <w:bookmarkStart w:id="0" w:name="_Toc163298433"/>
    </w:p>
    <w:p w:rsidR="00F322B8" w:rsidRDefault="00F322B8" w:rsidP="000E76BD"/>
    <w:p w:rsidR="00F322B8" w:rsidRDefault="00F322B8" w:rsidP="000E76BD"/>
    <w:p w:rsidR="00F322B8" w:rsidRDefault="00F322B8" w:rsidP="000E76BD"/>
    <w:p w:rsidR="00F322B8" w:rsidRDefault="00F322B8" w:rsidP="000E76BD"/>
    <w:p w:rsidR="00F322B8" w:rsidRDefault="00F322B8" w:rsidP="000E76BD"/>
    <w:p w:rsidR="00F322B8" w:rsidRDefault="00F322B8" w:rsidP="000E76BD"/>
    <w:p w:rsidR="00F322B8" w:rsidRPr="0045434F" w:rsidRDefault="00F322B8" w:rsidP="00127500">
      <w:pPr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sz w:val="44"/>
          <w:szCs w:val="44"/>
        </w:rPr>
        <w:t>CP</w:t>
      </w:r>
      <w:r>
        <w:rPr>
          <w:rFonts w:ascii="Verdana" w:hAnsi="Verdana" w:hint="eastAsia"/>
          <w:b/>
          <w:sz w:val="44"/>
          <w:szCs w:val="44"/>
        </w:rPr>
        <w:t>界面设计规范</w:t>
      </w:r>
    </w:p>
    <w:p w:rsidR="00F322B8" w:rsidRPr="0045434F" w:rsidRDefault="00F322B8" w:rsidP="00127500">
      <w:pPr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sz w:val="44"/>
          <w:szCs w:val="44"/>
        </w:rPr>
        <w:t>Design</w:t>
      </w:r>
      <w:r w:rsidRPr="0045434F">
        <w:rPr>
          <w:rFonts w:ascii="Verdana" w:hAnsi="Verdana"/>
          <w:b/>
          <w:sz w:val="44"/>
          <w:szCs w:val="44"/>
        </w:rPr>
        <w:t xml:space="preserve"> Specification for </w:t>
      </w:r>
      <w:r>
        <w:rPr>
          <w:rFonts w:ascii="Verdana" w:hAnsi="Verdana"/>
          <w:b/>
          <w:sz w:val="44"/>
          <w:szCs w:val="44"/>
        </w:rPr>
        <w:t>CP</w:t>
      </w:r>
      <w:r>
        <w:rPr>
          <w:rFonts w:ascii="Verdana"/>
          <w:b/>
          <w:sz w:val="44"/>
          <w:szCs w:val="44"/>
        </w:rPr>
        <w:t xml:space="preserve"> UI</w:t>
      </w:r>
    </w:p>
    <w:p w:rsidR="00F322B8" w:rsidRPr="0045434F" w:rsidRDefault="00F322B8" w:rsidP="00127500">
      <w:pPr>
        <w:jc w:val="center"/>
        <w:rPr>
          <w:rFonts w:ascii="Verdana" w:hAnsi="Verdana"/>
          <w:b/>
          <w:szCs w:val="21"/>
        </w:rPr>
      </w:pPr>
      <w:r w:rsidRPr="0045434F">
        <w:rPr>
          <w:rFonts w:ascii="Verdana" w:hint="eastAsia"/>
          <w:b/>
          <w:szCs w:val="21"/>
        </w:rPr>
        <w:t>（仅供内部使用</w:t>
      </w:r>
      <w:r>
        <w:rPr>
          <w:rFonts w:ascii="Verdana" w:hAnsi="Verdana"/>
          <w:b/>
          <w:szCs w:val="21"/>
        </w:rPr>
        <w:t xml:space="preserve"> Only for inside of Yidansoft</w:t>
      </w:r>
      <w:r w:rsidRPr="0045434F">
        <w:rPr>
          <w:rFonts w:ascii="Verdana" w:hint="eastAsia"/>
          <w:b/>
          <w:szCs w:val="21"/>
        </w:rPr>
        <w:t>）</w:t>
      </w: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3C62D9">
      <w:pPr>
        <w:ind w:leftChars="1440" w:left="31680"/>
        <w:rPr>
          <w:rFonts w:ascii="Verdana" w:hAnsi="Verdana"/>
          <w:szCs w:val="21"/>
        </w:rPr>
      </w:pPr>
      <w:r w:rsidRPr="00E1295E">
        <w:rPr>
          <w:rFonts w:ascii="Verdana" w:hint="eastAsia"/>
          <w:szCs w:val="21"/>
        </w:rPr>
        <w:t>作者：</w:t>
      </w:r>
      <w:r>
        <w:rPr>
          <w:rFonts w:ascii="Verdana"/>
          <w:szCs w:val="21"/>
        </w:rPr>
        <w:t>zhouhui</w:t>
      </w:r>
      <w:r w:rsidRPr="00C24312">
        <w:rPr>
          <w:rFonts w:ascii="Verdana" w:hAnsi="Verdana"/>
          <w:szCs w:val="21"/>
        </w:rPr>
        <w:t xml:space="preserve">  (Ben)</w:t>
      </w:r>
    </w:p>
    <w:p w:rsidR="00F322B8" w:rsidRPr="00E1295E" w:rsidRDefault="00F322B8" w:rsidP="003C62D9">
      <w:pPr>
        <w:ind w:leftChars="1440" w:left="31680"/>
        <w:rPr>
          <w:rFonts w:ascii="Verdana" w:hAnsi="Verdana"/>
          <w:szCs w:val="21"/>
        </w:rPr>
      </w:pPr>
      <w:r w:rsidRPr="00E1295E">
        <w:rPr>
          <w:rFonts w:ascii="Verdana" w:hint="eastAsia"/>
          <w:szCs w:val="21"/>
        </w:rPr>
        <w:t>日期：</w:t>
      </w:r>
      <w:r w:rsidRPr="00E1295E">
        <w:rPr>
          <w:rFonts w:ascii="Verdana" w:hAnsi="Verdana"/>
          <w:szCs w:val="21"/>
          <w:u w:val="single"/>
        </w:rPr>
        <w:t>20</w:t>
      </w:r>
      <w:r>
        <w:rPr>
          <w:rFonts w:ascii="Verdana" w:hAnsi="Verdana"/>
          <w:szCs w:val="21"/>
          <w:u w:val="single"/>
        </w:rPr>
        <w:t>11</w:t>
      </w:r>
      <w:r w:rsidRPr="00E1295E">
        <w:rPr>
          <w:rFonts w:ascii="Verdana" w:hint="eastAsia"/>
          <w:szCs w:val="21"/>
        </w:rPr>
        <w:t>年</w:t>
      </w:r>
      <w:r>
        <w:rPr>
          <w:rFonts w:ascii="Verdana" w:hAnsi="Verdana"/>
          <w:szCs w:val="21"/>
          <w:u w:val="single"/>
        </w:rPr>
        <w:t>1</w:t>
      </w:r>
      <w:r w:rsidRPr="00E1295E">
        <w:rPr>
          <w:rFonts w:ascii="Verdana" w:hint="eastAsia"/>
          <w:szCs w:val="21"/>
        </w:rPr>
        <w:t>月</w:t>
      </w:r>
      <w:r>
        <w:rPr>
          <w:rFonts w:ascii="Verdana"/>
          <w:szCs w:val="21"/>
        </w:rPr>
        <w:t>1</w:t>
      </w:r>
      <w:r>
        <w:rPr>
          <w:rFonts w:ascii="Verdana" w:hAnsi="Verdana"/>
          <w:szCs w:val="21"/>
          <w:u w:val="single"/>
        </w:rPr>
        <w:t>9</w:t>
      </w:r>
      <w:r w:rsidRPr="00E1295E">
        <w:rPr>
          <w:rFonts w:ascii="Verdana" w:hint="eastAsia"/>
          <w:szCs w:val="21"/>
        </w:rPr>
        <w:t>日</w:t>
      </w: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Default="00F322B8" w:rsidP="00127500">
      <w:pPr>
        <w:jc w:val="center"/>
        <w:rPr>
          <w:szCs w:val="21"/>
        </w:rPr>
      </w:pPr>
    </w:p>
    <w:p w:rsidR="00F322B8" w:rsidRPr="001F0412" w:rsidRDefault="00F322B8" w:rsidP="00127500">
      <w:pPr>
        <w:jc w:val="center"/>
        <w:rPr>
          <w:rFonts w:ascii="Verdana" w:eastAsia="黑体" w:hAnsi="Verdana"/>
          <w:sz w:val="44"/>
          <w:szCs w:val="44"/>
        </w:rPr>
      </w:pPr>
      <w:r>
        <w:rPr>
          <w:rFonts w:ascii="Verdana" w:eastAsia="黑体" w:hAnsi="Verdana"/>
          <w:sz w:val="44"/>
          <w:szCs w:val="44"/>
        </w:rPr>
        <w:t xml:space="preserve">  </w:t>
      </w:r>
      <w:r>
        <w:rPr>
          <w:rFonts w:ascii="Verdana" w:eastAsia="黑体" w:hAnsi="Verdana" w:hint="eastAsia"/>
          <w:sz w:val="44"/>
          <w:szCs w:val="44"/>
        </w:rPr>
        <w:t>软件</w:t>
      </w:r>
    </w:p>
    <w:p w:rsidR="00F322B8" w:rsidRDefault="00F322B8" w:rsidP="00127500">
      <w:pPr>
        <w:jc w:val="center"/>
        <w:rPr>
          <w:rFonts w:ascii="黑体" w:eastAsia="黑体"/>
          <w:b/>
          <w:sz w:val="28"/>
          <w:szCs w:val="28"/>
        </w:rPr>
      </w:pPr>
      <w:r w:rsidRPr="008E6B58">
        <w:rPr>
          <w:rFonts w:ascii="黑体" w:eastAsia="黑体" w:hint="eastAsia"/>
          <w:b/>
          <w:sz w:val="28"/>
          <w:szCs w:val="28"/>
        </w:rPr>
        <w:t>版权所有不得复制</w:t>
      </w:r>
    </w:p>
    <w:p w:rsidR="00F322B8" w:rsidRPr="00F56C27" w:rsidRDefault="00F322B8" w:rsidP="00127500">
      <w:pPr>
        <w:jc w:val="center"/>
        <w:rPr>
          <w:rFonts w:ascii="Verdana" w:eastAsia="黑体" w:hAnsi="Verdana" w:cs="Tahoma"/>
          <w:b/>
          <w:sz w:val="28"/>
          <w:szCs w:val="28"/>
        </w:rPr>
      </w:pPr>
      <w:r>
        <w:rPr>
          <w:rFonts w:ascii="Verdana" w:eastAsia="黑体" w:hAnsi="Verdana" w:cs="Tahoma"/>
          <w:b/>
          <w:sz w:val="28"/>
          <w:szCs w:val="28"/>
        </w:rPr>
        <w:t>Copyright by YiDan 2011</w:t>
      </w:r>
      <w:r w:rsidRPr="00F56C27">
        <w:rPr>
          <w:rFonts w:ascii="Verdana" w:eastAsia="黑体" w:hAnsi="Verdana" w:cs="Tahoma"/>
          <w:b/>
          <w:sz w:val="28"/>
          <w:szCs w:val="28"/>
        </w:rPr>
        <w:t>,All rights reserved</w:t>
      </w:r>
    </w:p>
    <w:p w:rsidR="00F322B8" w:rsidRDefault="00F322B8" w:rsidP="000E76BD"/>
    <w:p w:rsidR="00F322B8" w:rsidRDefault="00F322B8" w:rsidP="000E76BD"/>
    <w:p w:rsidR="00F322B8" w:rsidRDefault="00F322B8" w:rsidP="000E76BD"/>
    <w:p w:rsidR="00F322B8" w:rsidRDefault="00F322B8" w:rsidP="000E76BD"/>
    <w:p w:rsidR="00F322B8" w:rsidRDefault="00F322B8" w:rsidP="000E76BD"/>
    <w:p w:rsidR="00F322B8" w:rsidRDefault="00F322B8" w:rsidP="000E76BD"/>
    <w:p w:rsidR="00F322B8" w:rsidRDefault="00F322B8" w:rsidP="000E76BD"/>
    <w:p w:rsidR="00F322B8" w:rsidRDefault="00F322B8" w:rsidP="000E76BD"/>
    <w:p w:rsidR="00F322B8" w:rsidRDefault="00F322B8" w:rsidP="000E76BD"/>
    <w:p w:rsidR="00F322B8" w:rsidRDefault="00F322B8" w:rsidP="000E76BD"/>
    <w:p w:rsidR="00F322B8" w:rsidRPr="000E76BD" w:rsidRDefault="00F322B8" w:rsidP="000E76BD">
      <w:pPr>
        <w:rPr>
          <w:rFonts w:ascii="微软雅黑" w:eastAsia="微软雅黑" w:hAnsi="微软雅黑"/>
          <w:b/>
          <w:sz w:val="30"/>
          <w:szCs w:val="30"/>
        </w:rPr>
      </w:pPr>
      <w:r w:rsidRPr="000E76BD">
        <w:rPr>
          <w:rFonts w:ascii="微软雅黑" w:eastAsia="微软雅黑" w:hAnsi="微软雅黑" w:hint="eastAsia"/>
          <w:b/>
          <w:sz w:val="30"/>
          <w:szCs w:val="30"/>
        </w:rPr>
        <w:t>修订表</w:t>
      </w:r>
      <w:bookmarkEnd w:id="0"/>
    </w:p>
    <w:p w:rsidR="00F322B8" w:rsidRPr="00232B02" w:rsidRDefault="00F322B8" w:rsidP="00B42801">
      <w:pPr>
        <w:rPr>
          <w:rFonts w:hAnsi="宋体" w:cs="Arial"/>
          <w:lang w:val="en-GB"/>
        </w:rPr>
      </w:pPr>
      <w:r w:rsidRPr="00EF6AA6">
        <w:rPr>
          <w:rFonts w:cs="宋体" w:hint="eastAsia"/>
          <w:lang w:val="zh-CN"/>
        </w:rPr>
        <w:t>更改记录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B7"/>
      </w:tblPr>
      <w:tblGrid>
        <w:gridCol w:w="1046"/>
        <w:gridCol w:w="2027"/>
        <w:gridCol w:w="2027"/>
        <w:gridCol w:w="3147"/>
        <w:gridCol w:w="1169"/>
      </w:tblGrid>
      <w:tr w:rsidR="00F322B8" w:rsidRPr="00F56C27" w:rsidTr="00CA08F7">
        <w:trPr>
          <w:trHeight w:val="447"/>
        </w:trPr>
        <w:tc>
          <w:tcPr>
            <w:tcW w:w="555" w:type="pct"/>
            <w:shd w:val="clear" w:color="auto" w:fill="CCCCCC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56C27">
              <w:rPr>
                <w:rFonts w:ascii="Verdana" w:hAnsi="Verdana" w:hint="eastAsia"/>
                <w:b/>
                <w:color w:val="000000"/>
                <w:sz w:val="16"/>
                <w:szCs w:val="16"/>
              </w:rPr>
              <w:t>版本号</w:t>
            </w:r>
          </w:p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56C27">
              <w:rPr>
                <w:rFonts w:ascii="Verdana" w:hAnsi="Verdana"/>
                <w:b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076" w:type="pct"/>
            <w:shd w:val="clear" w:color="auto" w:fill="CCCCCC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56C27">
              <w:rPr>
                <w:rFonts w:ascii="Verdana" w:hAnsi="Verdana" w:hint="eastAsia"/>
                <w:b/>
                <w:color w:val="000000"/>
                <w:sz w:val="16"/>
                <w:szCs w:val="16"/>
              </w:rPr>
              <w:t>日期</w:t>
            </w:r>
          </w:p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56C27">
              <w:rPr>
                <w:rFonts w:ascii="Verdana" w:hAnsi="Verdana"/>
                <w:b/>
                <w:color w:val="000000"/>
                <w:sz w:val="16"/>
                <w:szCs w:val="16"/>
              </w:rPr>
              <w:t>Revision Date</w:t>
            </w:r>
          </w:p>
        </w:tc>
        <w:tc>
          <w:tcPr>
            <w:tcW w:w="1076" w:type="pct"/>
            <w:shd w:val="clear" w:color="auto" w:fill="CCCCCC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56C27">
              <w:rPr>
                <w:rFonts w:ascii="Verdana" w:hAnsi="Verdana" w:hint="eastAsia"/>
                <w:b/>
                <w:color w:val="000000"/>
                <w:sz w:val="16"/>
                <w:szCs w:val="16"/>
              </w:rPr>
              <w:t>所修改页</w:t>
            </w:r>
          </w:p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56C27">
              <w:rPr>
                <w:rFonts w:ascii="Verdana" w:hAnsi="Verdana"/>
                <w:b/>
                <w:color w:val="000000"/>
                <w:sz w:val="16"/>
                <w:szCs w:val="16"/>
              </w:rPr>
              <w:t>Revision Pages</w:t>
            </w:r>
          </w:p>
        </w:tc>
        <w:tc>
          <w:tcPr>
            <w:tcW w:w="1671" w:type="pct"/>
            <w:shd w:val="clear" w:color="auto" w:fill="CCCCCC"/>
          </w:tcPr>
          <w:p w:rsidR="00F322B8" w:rsidRPr="00F56C27" w:rsidRDefault="00F322B8" w:rsidP="00CA08F7">
            <w:pPr>
              <w:spacing w:line="225" w:lineRule="atLeast"/>
              <w:ind w:right="-28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56C27">
              <w:rPr>
                <w:rFonts w:ascii="Verdana" w:hAnsi="Verdana" w:hint="eastAsia"/>
                <w:b/>
                <w:color w:val="000000"/>
                <w:sz w:val="16"/>
                <w:szCs w:val="16"/>
              </w:rPr>
              <w:t>注记</w:t>
            </w:r>
          </w:p>
          <w:p w:rsidR="00F322B8" w:rsidRPr="00F56C27" w:rsidRDefault="00F322B8" w:rsidP="00CA08F7">
            <w:pPr>
              <w:spacing w:line="225" w:lineRule="atLeast"/>
              <w:ind w:right="-28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56C27">
              <w:rPr>
                <w:rFonts w:ascii="Verdana" w:hAnsi="Verdana"/>
                <w:b/>
                <w:color w:val="000000"/>
                <w:sz w:val="16"/>
                <w:szCs w:val="16"/>
              </w:rPr>
              <w:t>Summary/Comment</w:t>
            </w:r>
          </w:p>
        </w:tc>
        <w:tc>
          <w:tcPr>
            <w:tcW w:w="621" w:type="pct"/>
            <w:shd w:val="clear" w:color="auto" w:fill="CCCCCC"/>
          </w:tcPr>
          <w:p w:rsidR="00F322B8" w:rsidRPr="00F56C27" w:rsidRDefault="00F322B8" w:rsidP="00CA08F7">
            <w:pPr>
              <w:spacing w:line="225" w:lineRule="atLeast"/>
              <w:ind w:right="-28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56C27">
              <w:rPr>
                <w:rFonts w:ascii="Verdana" w:hAnsi="Verdana" w:hint="eastAsia"/>
                <w:b/>
                <w:color w:val="000000"/>
                <w:sz w:val="16"/>
                <w:szCs w:val="16"/>
              </w:rPr>
              <w:t>修改人</w:t>
            </w:r>
          </w:p>
          <w:p w:rsidR="00F322B8" w:rsidRPr="00F56C27" w:rsidRDefault="00F322B8" w:rsidP="00CA08F7">
            <w:pPr>
              <w:spacing w:line="225" w:lineRule="atLeast"/>
              <w:ind w:right="-28"/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56C27">
              <w:rPr>
                <w:rFonts w:ascii="Verdana" w:hAnsi="Verdana"/>
                <w:b/>
                <w:color w:val="000000"/>
                <w:sz w:val="16"/>
                <w:szCs w:val="16"/>
              </w:rPr>
              <w:t>Signature</w:t>
            </w: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V1.0</w:t>
            </w: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1"/>
                <w:attr w:name="Year" w:val="2011"/>
              </w:smartTagPr>
              <w:r>
                <w:rPr>
                  <w:rFonts w:ascii="Verdana" w:hAnsi="Verdana"/>
                  <w:color w:val="000000"/>
                </w:rPr>
                <w:t>2011-1-19</w:t>
              </w:r>
            </w:smartTag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创建</w:t>
            </w: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周辉</w:t>
            </w: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4B4539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322B8" w:rsidRPr="00F56C27" w:rsidTr="00CA08F7">
        <w:trPr>
          <w:trHeight w:val="494"/>
        </w:trPr>
        <w:tc>
          <w:tcPr>
            <w:tcW w:w="555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76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67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21" w:type="pct"/>
            <w:vAlign w:val="center"/>
          </w:tcPr>
          <w:p w:rsidR="00F322B8" w:rsidRPr="00F56C27" w:rsidRDefault="00F322B8" w:rsidP="00CA08F7">
            <w:pPr>
              <w:spacing w:line="225" w:lineRule="atLeast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:rsidR="00F322B8" w:rsidRPr="00232B02" w:rsidRDefault="00F322B8" w:rsidP="00B42801">
      <w:pPr>
        <w:ind w:left="720"/>
        <w:rPr>
          <w:rFonts w:hAnsi="宋体" w:cs="Arial"/>
          <w:lang w:val="en-GB"/>
        </w:rPr>
      </w:pPr>
    </w:p>
    <w:p w:rsidR="00F322B8" w:rsidRPr="00EF6AA6" w:rsidRDefault="00F322B8" w:rsidP="000671BF">
      <w:pPr>
        <w:rPr>
          <w:rFonts w:ascii="Arial" w:hAnsi="Arial" w:cs="Arial"/>
          <w:lang w:val="en-GB"/>
        </w:rPr>
      </w:pPr>
    </w:p>
    <w:p w:rsidR="00F322B8" w:rsidRDefault="00F322B8" w:rsidP="0061691B">
      <w:pPr>
        <w:jc w:val="center"/>
        <w:rPr>
          <w:b/>
          <w:sz w:val="30"/>
          <w:szCs w:val="30"/>
        </w:rPr>
      </w:pPr>
    </w:p>
    <w:p w:rsidR="00F322B8" w:rsidRDefault="00F322B8" w:rsidP="0061691B">
      <w:pPr>
        <w:jc w:val="center"/>
        <w:rPr>
          <w:b/>
          <w:sz w:val="30"/>
          <w:szCs w:val="30"/>
        </w:rPr>
      </w:pPr>
    </w:p>
    <w:p w:rsidR="00F322B8" w:rsidRDefault="00F322B8" w:rsidP="0061691B">
      <w:pPr>
        <w:jc w:val="center"/>
        <w:rPr>
          <w:b/>
          <w:sz w:val="30"/>
          <w:szCs w:val="30"/>
        </w:rPr>
      </w:pPr>
    </w:p>
    <w:p w:rsidR="00F322B8" w:rsidRDefault="00F322B8" w:rsidP="0061691B">
      <w:pPr>
        <w:jc w:val="center"/>
        <w:rPr>
          <w:b/>
          <w:sz w:val="30"/>
          <w:szCs w:val="30"/>
        </w:rPr>
      </w:pPr>
    </w:p>
    <w:p w:rsidR="00F322B8" w:rsidRDefault="00F322B8" w:rsidP="0061691B">
      <w:pPr>
        <w:jc w:val="center"/>
        <w:rPr>
          <w:b/>
          <w:sz w:val="30"/>
          <w:szCs w:val="30"/>
        </w:rPr>
      </w:pPr>
    </w:p>
    <w:p w:rsidR="00F322B8" w:rsidRDefault="00F322B8" w:rsidP="0061691B">
      <w:pPr>
        <w:jc w:val="center"/>
        <w:rPr>
          <w:b/>
          <w:sz w:val="30"/>
          <w:szCs w:val="30"/>
        </w:rPr>
      </w:pPr>
    </w:p>
    <w:p w:rsidR="00F322B8" w:rsidRDefault="00F322B8" w:rsidP="0061691B">
      <w:pPr>
        <w:jc w:val="center"/>
        <w:rPr>
          <w:b/>
          <w:sz w:val="30"/>
          <w:szCs w:val="30"/>
        </w:rPr>
      </w:pPr>
    </w:p>
    <w:p w:rsidR="00F322B8" w:rsidRDefault="00F322B8" w:rsidP="0061691B">
      <w:pPr>
        <w:jc w:val="center"/>
        <w:rPr>
          <w:b/>
          <w:sz w:val="30"/>
          <w:szCs w:val="30"/>
        </w:rPr>
      </w:pPr>
    </w:p>
    <w:p w:rsidR="00F322B8" w:rsidRDefault="00F322B8" w:rsidP="0061691B">
      <w:pPr>
        <w:jc w:val="center"/>
        <w:rPr>
          <w:b/>
          <w:sz w:val="30"/>
          <w:szCs w:val="30"/>
        </w:rPr>
      </w:pPr>
    </w:p>
    <w:p w:rsidR="00F322B8" w:rsidRPr="0061691B" w:rsidRDefault="00F322B8" w:rsidP="0061691B">
      <w:pPr>
        <w:jc w:val="center"/>
        <w:rPr>
          <w:b/>
          <w:sz w:val="30"/>
          <w:szCs w:val="30"/>
        </w:rPr>
      </w:pPr>
      <w:r w:rsidRPr="0061691B">
        <w:rPr>
          <w:rFonts w:hint="eastAsia"/>
          <w:b/>
          <w:sz w:val="30"/>
          <w:szCs w:val="30"/>
        </w:rPr>
        <w:t>目录</w:t>
      </w:r>
    </w:p>
    <w:p w:rsidR="00F322B8" w:rsidRDefault="00F322B8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283206191" w:history="1">
        <w:r w:rsidRPr="006A05B4">
          <w:rPr>
            <w:rStyle w:val="Hyperlink"/>
            <w:rFonts w:hint="eastAsia"/>
            <w:noProof/>
          </w:rPr>
          <w:t>一项目总体目标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_Toc283206191 \h </w:instrText>
        </w:r>
        <w:r>
          <w:rPr>
            <w:noProof/>
            <w:webHidden/>
          </w:rPr>
          <w:fldChar w:fldCharType="separate"/>
        </w:r>
        <w:r>
          <w:rPr>
            <w:rFonts w:hint="eastAsia"/>
            <w:b w:val="0"/>
            <w:bCs w:val="0"/>
            <w:noProof/>
            <w:webHidden/>
          </w:rPr>
          <w:t>错误！未定义书签。</w:t>
        </w:r>
        <w:r>
          <w:rPr>
            <w:noProof/>
            <w:webHidden/>
          </w:rPr>
          <w:fldChar w:fldCharType="end"/>
        </w:r>
      </w:hyperlink>
    </w:p>
    <w:p w:rsidR="00F322B8" w:rsidRDefault="00F322B8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283206192" w:history="1">
        <w:r w:rsidRPr="006A05B4">
          <w:rPr>
            <w:rStyle w:val="Hyperlink"/>
            <w:noProof/>
          </w:rPr>
          <w:t>1</w:t>
        </w:r>
        <w:r w:rsidRPr="006A05B4">
          <w:rPr>
            <w:rStyle w:val="Hyperlink"/>
            <w:rFonts w:hint="eastAsia"/>
            <w:noProof/>
          </w:rPr>
          <w:t>读者范围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_Toc283206192 \h </w:instrText>
        </w:r>
        <w:r>
          <w:rPr>
            <w:noProof/>
            <w:webHidden/>
          </w:rPr>
          <w:fldChar w:fldCharType="separate"/>
        </w:r>
        <w:r>
          <w:rPr>
            <w:rFonts w:hint="eastAsia"/>
            <w:b/>
            <w:bCs/>
            <w:noProof/>
            <w:webHidden/>
          </w:rPr>
          <w:t>错误！未定义书签。</w:t>
        </w:r>
        <w:r>
          <w:rPr>
            <w:noProof/>
            <w:webHidden/>
          </w:rPr>
          <w:fldChar w:fldCharType="end"/>
        </w:r>
      </w:hyperlink>
    </w:p>
    <w:p w:rsidR="00F322B8" w:rsidRDefault="00F322B8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283206193" w:history="1">
        <w:r w:rsidRPr="006A05B4">
          <w:rPr>
            <w:rStyle w:val="Hyperlink"/>
            <w:noProof/>
          </w:rPr>
          <w:t>2</w:t>
        </w:r>
        <w:r w:rsidRPr="006A05B4">
          <w:rPr>
            <w:rStyle w:val="Hyperlink"/>
            <w:rFonts w:hint="eastAsia"/>
            <w:noProof/>
          </w:rPr>
          <w:t>其他有关参考资料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_Toc283206193 \h </w:instrText>
        </w:r>
        <w:r>
          <w:rPr>
            <w:noProof/>
            <w:webHidden/>
          </w:rPr>
          <w:fldChar w:fldCharType="separate"/>
        </w:r>
        <w:r>
          <w:rPr>
            <w:rFonts w:hint="eastAsia"/>
            <w:b/>
            <w:bCs/>
            <w:noProof/>
            <w:webHidden/>
          </w:rPr>
          <w:t>错误！未定义书签。</w:t>
        </w:r>
        <w:r>
          <w:rPr>
            <w:noProof/>
            <w:webHidden/>
          </w:rPr>
          <w:fldChar w:fldCharType="end"/>
        </w:r>
      </w:hyperlink>
    </w:p>
    <w:p w:rsidR="00F322B8" w:rsidRDefault="00F322B8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</w:rPr>
      </w:pPr>
      <w:hyperlink w:anchor="_Toc283206194" w:history="1">
        <w:r w:rsidRPr="006A05B4">
          <w:rPr>
            <w:rStyle w:val="Hyperlink"/>
            <w:rFonts w:hint="eastAsia"/>
            <w:noProof/>
          </w:rPr>
          <w:t>二词汇表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_Toc283206194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2B8" w:rsidRDefault="00F322B8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283206195" w:history="1">
        <w:r w:rsidRPr="006A05B4">
          <w:rPr>
            <w:rStyle w:val="Hyperlink"/>
            <w:noProof/>
          </w:rPr>
          <w:t>1</w:t>
        </w:r>
        <w:r w:rsidRPr="006A05B4">
          <w:rPr>
            <w:rStyle w:val="Hyperlink"/>
            <w:rFonts w:hint="eastAsia"/>
            <w:noProof/>
          </w:rPr>
          <w:t>分析与图表模式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_Toc283206195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2B8" w:rsidRDefault="00F322B8">
      <w:pPr>
        <w:pStyle w:val="TOC2"/>
        <w:tabs>
          <w:tab w:val="right" w:leader="dot" w:pos="9350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283206196" w:history="1">
        <w:r w:rsidRPr="006A05B4">
          <w:rPr>
            <w:rStyle w:val="Hyperlink"/>
            <w:noProof/>
          </w:rPr>
          <w:t>2</w:t>
        </w:r>
        <w:r w:rsidRPr="006A05B4">
          <w:rPr>
            <w:rStyle w:val="Hyperlink"/>
            <w:rFonts w:hint="eastAsia"/>
            <w:noProof/>
          </w:rPr>
          <w:t>其他必要的附录和参考文档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_Toc283206196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22B8" w:rsidRDefault="00F322B8">
      <w:r>
        <w:fldChar w:fldCharType="end"/>
      </w:r>
    </w:p>
    <w:p w:rsidR="00F322B8" w:rsidRDefault="00F322B8">
      <w:pPr>
        <w:sectPr w:rsidR="00F322B8" w:rsidSect="00CB6B9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F322B8" w:rsidRPr="00622B9B" w:rsidRDefault="00F322B8" w:rsidP="00622B9B">
      <w:pPr>
        <w:pStyle w:val="Title"/>
      </w:pPr>
      <w:fldSimple w:instr=" TITLE  \* MERGEFORMAT ">
        <w:r>
          <w:rPr>
            <w:rFonts w:hint="eastAsia"/>
          </w:rPr>
          <w:t>临床路径</w:t>
        </w:r>
        <w:r>
          <w:t>UI</w:t>
        </w:r>
        <w:r>
          <w:rPr>
            <w:rFonts w:hint="eastAsia"/>
          </w:rPr>
          <w:t>设计规范</w:t>
        </w:r>
      </w:fldSimple>
    </w:p>
    <w:p w:rsidR="00F322B8" w:rsidRDefault="00F322B8" w:rsidP="005D65D9">
      <w:pPr>
        <w:pStyle w:val="Heading1"/>
      </w:pPr>
      <w:r>
        <w:rPr>
          <w:rFonts w:hint="eastAsia"/>
        </w:rPr>
        <w:t>目的</w:t>
      </w:r>
    </w:p>
    <w:p w:rsidR="00F322B8" w:rsidRPr="00E748B3" w:rsidRDefault="00F322B8" w:rsidP="003C62D9">
      <w:pPr>
        <w:pStyle w:val="w0"/>
        <w:ind w:firstLine="31680"/>
      </w:pPr>
      <w:r>
        <w:rPr>
          <w:rFonts w:hint="eastAsia"/>
        </w:rPr>
        <w:t>为了使最终设计出来的临床路径系统界面风格一致化，开发者之间相互协作更轻松，特制定此界面设计规范！</w:t>
      </w:r>
    </w:p>
    <w:p w:rsidR="00F322B8" w:rsidRPr="00193978" w:rsidRDefault="00F322B8" w:rsidP="003C62D9">
      <w:pPr>
        <w:pStyle w:val="w0"/>
        <w:ind w:firstLine="31680"/>
      </w:pPr>
    </w:p>
    <w:p w:rsidR="00F322B8" w:rsidRDefault="00F322B8" w:rsidP="007C7EEA">
      <w:pPr>
        <w:pStyle w:val="Heading1"/>
      </w:pPr>
      <w:r>
        <w:rPr>
          <w:rFonts w:hint="eastAsia"/>
        </w:rPr>
        <w:t>适用范围</w:t>
      </w:r>
    </w:p>
    <w:p w:rsidR="00F322B8" w:rsidRDefault="00F322B8" w:rsidP="001A41BF">
      <w:pPr>
        <w:pStyle w:val="w1"/>
      </w:pPr>
      <w:r>
        <w:rPr>
          <w:rFonts w:hint="eastAsia"/>
        </w:rPr>
        <w:t>此规范适合所有</w:t>
      </w:r>
      <w:r>
        <w:t>Web Form</w:t>
      </w:r>
      <w:r>
        <w:rPr>
          <w:rFonts w:hint="eastAsia"/>
        </w:rPr>
        <w:t>的</w:t>
      </w:r>
      <w:r>
        <w:t>UI</w:t>
      </w:r>
      <w:r>
        <w:rPr>
          <w:rFonts w:hint="eastAsia"/>
        </w:rPr>
        <w:t>设计。</w:t>
      </w:r>
    </w:p>
    <w:p w:rsidR="00F322B8" w:rsidRPr="005F37C6" w:rsidRDefault="00F322B8" w:rsidP="001A41BF">
      <w:pPr>
        <w:pStyle w:val="w1"/>
      </w:pPr>
      <w:r>
        <w:rPr>
          <w:rFonts w:hint="eastAsia"/>
        </w:rPr>
        <w:t>有关</w:t>
      </w:r>
      <w:r>
        <w:t>Windows Form</w:t>
      </w:r>
      <w:r>
        <w:rPr>
          <w:rFonts w:hint="eastAsia"/>
        </w:rPr>
        <w:t>的</w:t>
      </w:r>
      <w:r>
        <w:t>UI</w:t>
      </w:r>
      <w:r>
        <w:rPr>
          <w:rFonts w:hint="eastAsia"/>
        </w:rPr>
        <w:t>设计请参考＜＜</w:t>
      </w:r>
      <w:r>
        <w:t>Windows</w:t>
      </w:r>
      <w:r>
        <w:rPr>
          <w:rFonts w:hint="eastAsia"/>
        </w:rPr>
        <w:t>界面设计规范＞＞。</w:t>
      </w:r>
    </w:p>
    <w:p w:rsidR="00F322B8" w:rsidRDefault="00F322B8" w:rsidP="003C62D9">
      <w:pPr>
        <w:pStyle w:val="w0"/>
        <w:ind w:firstLine="31680"/>
      </w:pPr>
    </w:p>
    <w:p w:rsidR="00F322B8" w:rsidRPr="007C7EEA" w:rsidRDefault="00F322B8" w:rsidP="00CF6562">
      <w:pPr>
        <w:pStyle w:val="Heading1"/>
      </w:pPr>
      <w:r>
        <w:rPr>
          <w:rFonts w:hint="eastAsia"/>
        </w:rPr>
        <w:t>控件命名规范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/>
      </w:tblPr>
      <w:tblGrid>
        <w:gridCol w:w="3451"/>
        <w:gridCol w:w="2205"/>
        <w:gridCol w:w="3930"/>
      </w:tblGrid>
      <w:tr w:rsidR="00F322B8" w:rsidRPr="009D3A07" w:rsidTr="007257F3">
        <w:tc>
          <w:tcPr>
            <w:tcW w:w="1800" w:type="pct"/>
            <w:shd w:val="clear" w:color="auto" w:fill="D9D9D9"/>
          </w:tcPr>
          <w:p w:rsidR="00F322B8" w:rsidRPr="009D3A07" w:rsidRDefault="00F322B8" w:rsidP="007257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D3A07">
              <w:rPr>
                <w:rFonts w:ascii="Verdana" w:hint="eastAsia"/>
                <w:b/>
                <w:bCs/>
                <w:sz w:val="16"/>
                <w:szCs w:val="16"/>
              </w:rPr>
              <w:t>控件类型</w:t>
            </w:r>
          </w:p>
          <w:p w:rsidR="00F322B8" w:rsidRPr="009D3A07" w:rsidRDefault="00F322B8" w:rsidP="007257F3">
            <w:pPr>
              <w:rPr>
                <w:rFonts w:ascii="Verdana" w:hAnsi="Verdana"/>
                <w:sz w:val="16"/>
                <w:szCs w:val="16"/>
              </w:rPr>
            </w:pPr>
            <w:r w:rsidRPr="009D3A07">
              <w:rPr>
                <w:rFonts w:ascii="Verdana" w:hAnsi="Verdana"/>
                <w:b/>
                <w:bCs/>
                <w:sz w:val="16"/>
                <w:szCs w:val="16"/>
              </w:rPr>
              <w:t>Control Type</w:t>
            </w:r>
          </w:p>
        </w:tc>
        <w:tc>
          <w:tcPr>
            <w:tcW w:w="1150" w:type="pct"/>
            <w:shd w:val="clear" w:color="auto" w:fill="D9D9D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D3A07">
              <w:rPr>
                <w:rFonts w:ascii="Verdana" w:hint="eastAsia"/>
                <w:b/>
                <w:bCs/>
                <w:sz w:val="16"/>
                <w:szCs w:val="16"/>
              </w:rPr>
              <w:t>前缀</w:t>
            </w:r>
          </w:p>
          <w:p w:rsidR="00F322B8" w:rsidRPr="009D3A07" w:rsidRDefault="00F322B8" w:rsidP="007257F3">
            <w:pPr>
              <w:rPr>
                <w:rFonts w:ascii="Verdana" w:hAnsi="Verdana"/>
                <w:b/>
                <w:sz w:val="16"/>
                <w:szCs w:val="16"/>
              </w:rPr>
            </w:pPr>
            <w:r w:rsidRPr="009D3A07">
              <w:rPr>
                <w:rFonts w:ascii="Verdana" w:hAnsi="Verdana"/>
                <w:b/>
                <w:bCs/>
                <w:sz w:val="16"/>
                <w:szCs w:val="16"/>
              </w:rPr>
              <w:t>Prefix</w:t>
            </w:r>
          </w:p>
        </w:tc>
        <w:tc>
          <w:tcPr>
            <w:tcW w:w="2050" w:type="pct"/>
            <w:shd w:val="clear" w:color="auto" w:fill="D9D9D9"/>
          </w:tcPr>
          <w:p w:rsidR="00F322B8" w:rsidRPr="009D3A07" w:rsidRDefault="00F322B8" w:rsidP="007257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D3A07">
              <w:rPr>
                <w:rFonts w:ascii="Verdana" w:hint="eastAsia"/>
                <w:b/>
                <w:bCs/>
                <w:sz w:val="16"/>
                <w:szCs w:val="16"/>
              </w:rPr>
              <w:t>例子</w:t>
            </w:r>
          </w:p>
          <w:p w:rsidR="00F322B8" w:rsidRPr="009D3A07" w:rsidRDefault="00F322B8" w:rsidP="007257F3">
            <w:pPr>
              <w:rPr>
                <w:rFonts w:ascii="Verdana" w:hAnsi="Verdana"/>
                <w:sz w:val="16"/>
                <w:szCs w:val="16"/>
              </w:rPr>
            </w:pPr>
            <w:r w:rsidRPr="009D3A07">
              <w:rPr>
                <w:rFonts w:ascii="Verdana" w:hAnsi="Verdana"/>
                <w:b/>
                <w:bCs/>
                <w:sz w:val="16"/>
                <w:szCs w:val="16"/>
              </w:rPr>
              <w:t>Example</w:t>
            </w: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Label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lbl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lblTip</w:t>
            </w: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TextBox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txt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txtName</w:t>
            </w: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Button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btn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btnOK</w:t>
            </w: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LinkButton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lbtn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ImageButton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ibtn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HyperLink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hlk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DropDownList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ddl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ListBox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lst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DataGrid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grd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DataList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dlst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Repeater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rep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CheckBox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chk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CheckBoxList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chklst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RadioButtonList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rdolst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RadioButton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rdo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Image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img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Panel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pan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PlaceHolder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plh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Calendar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cld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AdRotator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adr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Table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tbl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RequireFieldValidator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rfv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CompareValidator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cpv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RangeValidator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rgv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RegularExpressionValidator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rev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CustomValidator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cstv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ValidationSummary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vls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Xml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xml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Litteral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ltl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  <w:tr w:rsidR="00F322B8" w:rsidRPr="009D3A07" w:rsidTr="007257F3">
        <w:tc>
          <w:tcPr>
            <w:tcW w:w="180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  <w:r w:rsidRPr="009D3A07">
              <w:rPr>
                <w:rFonts w:ascii="Verdana" w:hAnsi="Verdana"/>
                <w:szCs w:val="21"/>
              </w:rPr>
              <w:t>CrystalReportViewer</w:t>
            </w:r>
          </w:p>
        </w:tc>
        <w:tc>
          <w:tcPr>
            <w:tcW w:w="1150" w:type="pct"/>
            <w:shd w:val="clear" w:color="auto" w:fill="FFFF99"/>
            <w:vAlign w:val="center"/>
          </w:tcPr>
          <w:p w:rsidR="00F322B8" w:rsidRPr="009D3A07" w:rsidRDefault="00F322B8" w:rsidP="007257F3">
            <w:pPr>
              <w:rPr>
                <w:rFonts w:ascii="Verdana" w:hAnsi="Verdana"/>
                <w:b/>
                <w:szCs w:val="21"/>
              </w:rPr>
            </w:pPr>
            <w:r w:rsidRPr="009D3A07">
              <w:rPr>
                <w:rFonts w:ascii="Verdana" w:hAnsi="Verdana"/>
                <w:b/>
                <w:szCs w:val="21"/>
              </w:rPr>
              <w:t>crv</w:t>
            </w:r>
          </w:p>
        </w:tc>
        <w:tc>
          <w:tcPr>
            <w:tcW w:w="2050" w:type="pct"/>
          </w:tcPr>
          <w:p w:rsidR="00F322B8" w:rsidRPr="009D3A07" w:rsidRDefault="00F322B8" w:rsidP="007257F3">
            <w:pPr>
              <w:rPr>
                <w:rFonts w:ascii="Verdana" w:hAnsi="Verdana"/>
                <w:szCs w:val="21"/>
              </w:rPr>
            </w:pPr>
          </w:p>
        </w:tc>
      </w:tr>
    </w:tbl>
    <w:p w:rsidR="00F322B8" w:rsidRDefault="00F322B8" w:rsidP="00F322B8">
      <w:pPr>
        <w:pStyle w:val="w0"/>
        <w:ind w:firstLine="31680"/>
      </w:pPr>
    </w:p>
    <w:p w:rsidR="00F322B8" w:rsidRDefault="00F322B8" w:rsidP="003C62D9">
      <w:pPr>
        <w:pStyle w:val="w0"/>
        <w:ind w:firstLine="31680"/>
      </w:pPr>
    </w:p>
    <w:p w:rsidR="00F322B8" w:rsidRDefault="00F322B8" w:rsidP="004E6DB3">
      <w:pPr>
        <w:pStyle w:val="Heading1"/>
      </w:pPr>
      <w:r>
        <w:rPr>
          <w:rFonts w:hint="eastAsia"/>
        </w:rPr>
        <w:t>控件外观规范</w:t>
      </w:r>
    </w:p>
    <w:p w:rsidR="00F322B8" w:rsidRDefault="00F322B8" w:rsidP="00FC5591">
      <w:pPr>
        <w:pStyle w:val="w3"/>
      </w:pPr>
      <w:r>
        <w:rPr>
          <w:rFonts w:hint="eastAsia"/>
        </w:rPr>
        <w:t>备注</w:t>
      </w:r>
      <w:r>
        <w:t>:</w:t>
      </w:r>
      <w:r w:rsidRPr="008F1F13">
        <w:rPr>
          <w:rFonts w:hint="eastAsia"/>
        </w:rPr>
        <w:t>说明：</w:t>
      </w:r>
      <w:r w:rsidRPr="008F1F13">
        <w:t>{50px|</w:t>
      </w:r>
      <w:r w:rsidRPr="008F1F13">
        <w:rPr>
          <w:rFonts w:hint="eastAsia"/>
        </w:rPr>
        <w:t>文本宽度</w:t>
      </w:r>
      <w:r w:rsidRPr="008F1F13">
        <w:t>}</w:t>
      </w:r>
      <w:r w:rsidRPr="008F1F13">
        <w:rPr>
          <w:rFonts w:hint="eastAsia"/>
        </w:rPr>
        <w:t>，表示该参数可以的取值为：“</w:t>
      </w:r>
      <w:r w:rsidRPr="008F1F13">
        <w:t>50px</w:t>
      </w:r>
      <w:r w:rsidRPr="008F1F13">
        <w:rPr>
          <w:rFonts w:hint="eastAsia"/>
        </w:rPr>
        <w:t>”或者“文本宽度”</w:t>
      </w:r>
    </w:p>
    <w:p w:rsidR="00F322B8" w:rsidRDefault="00F322B8" w:rsidP="00FC5591">
      <w:pPr>
        <w:pStyle w:val="w3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3159"/>
        <w:gridCol w:w="2832"/>
        <w:gridCol w:w="2427"/>
        <w:gridCol w:w="1168"/>
      </w:tblGrid>
      <w:tr w:rsidR="00F322B8" w:rsidRPr="009D3A07" w:rsidTr="007257F3">
        <w:tc>
          <w:tcPr>
            <w:tcW w:w="1648" w:type="pct"/>
            <w:shd w:val="clear" w:color="auto" w:fill="D9D9D9"/>
          </w:tcPr>
          <w:p w:rsidR="00F322B8" w:rsidRPr="009D3A07" w:rsidRDefault="00F322B8" w:rsidP="007257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D3A07">
              <w:rPr>
                <w:rFonts w:ascii="Verdana" w:hint="eastAsia"/>
                <w:b/>
                <w:bCs/>
                <w:sz w:val="16"/>
                <w:szCs w:val="16"/>
              </w:rPr>
              <w:t>控件类型</w:t>
            </w:r>
          </w:p>
          <w:p w:rsidR="00F322B8" w:rsidRPr="009D3A07" w:rsidRDefault="00F322B8" w:rsidP="007257F3">
            <w:pPr>
              <w:rPr>
                <w:rFonts w:ascii="Verdana" w:hAnsi="Verdana"/>
                <w:sz w:val="16"/>
                <w:szCs w:val="16"/>
              </w:rPr>
            </w:pPr>
            <w:r w:rsidRPr="009D3A07">
              <w:rPr>
                <w:rFonts w:ascii="Verdana" w:hAnsi="Verdana"/>
                <w:b/>
                <w:bCs/>
                <w:sz w:val="16"/>
                <w:szCs w:val="16"/>
              </w:rPr>
              <w:t>Control Type</w:t>
            </w:r>
          </w:p>
        </w:tc>
        <w:tc>
          <w:tcPr>
            <w:tcW w:w="1477" w:type="pct"/>
            <w:shd w:val="clear" w:color="auto" w:fill="D9D9D9"/>
            <w:vAlign w:val="center"/>
          </w:tcPr>
          <w:p w:rsidR="00F322B8" w:rsidRDefault="00F322B8" w:rsidP="007257F3">
            <w:pPr>
              <w:rPr>
                <w:rFonts w:ascii="Verdana" w:hAnsi="Verdana"/>
                <w:b/>
                <w:sz w:val="16"/>
                <w:szCs w:val="16"/>
              </w:rPr>
            </w:pPr>
            <w:r w:rsidRPr="0084236A">
              <w:rPr>
                <w:rFonts w:ascii="Verdana" w:hAnsi="Verdana" w:hint="eastAsia"/>
                <w:b/>
                <w:sz w:val="16"/>
                <w:szCs w:val="16"/>
              </w:rPr>
              <w:t>宽</w:t>
            </w:r>
            <w:r>
              <w:rPr>
                <w:rFonts w:ascii="Verdana" w:hAnsi="Verdana" w:hint="eastAsia"/>
                <w:b/>
                <w:sz w:val="16"/>
                <w:szCs w:val="16"/>
              </w:rPr>
              <w:t>度</w:t>
            </w:r>
            <w:r>
              <w:rPr>
                <w:rFonts w:ascii="Verdana" w:hAnsi="Verdana"/>
                <w:b/>
                <w:sz w:val="16"/>
                <w:szCs w:val="16"/>
              </w:rPr>
              <w:t>(</w:t>
            </w:r>
            <w:r>
              <w:rPr>
                <w:rFonts w:ascii="Verdana" w:hAnsi="Verdana" w:hint="eastAsia"/>
                <w:b/>
                <w:sz w:val="16"/>
                <w:szCs w:val="16"/>
              </w:rPr>
              <w:t>像素</w:t>
            </w:r>
            <w:r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:rsidR="00F322B8" w:rsidRPr="009D3A07" w:rsidRDefault="00F322B8" w:rsidP="007257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Width(px)</w:t>
            </w:r>
          </w:p>
        </w:tc>
        <w:tc>
          <w:tcPr>
            <w:tcW w:w="1266" w:type="pct"/>
            <w:shd w:val="clear" w:color="auto" w:fill="D9D9D9"/>
          </w:tcPr>
          <w:p w:rsidR="00F322B8" w:rsidRPr="0084236A" w:rsidRDefault="00F322B8" w:rsidP="007257F3">
            <w:pPr>
              <w:rPr>
                <w:rFonts w:ascii="Verdana" w:hAnsi="Verdana"/>
                <w:b/>
                <w:sz w:val="16"/>
                <w:szCs w:val="16"/>
              </w:rPr>
            </w:pPr>
            <w:r w:rsidRPr="0084236A">
              <w:rPr>
                <w:rFonts w:ascii="Verdana" w:hAnsi="Verdana" w:hint="eastAsia"/>
                <w:b/>
                <w:sz w:val="16"/>
                <w:szCs w:val="16"/>
              </w:rPr>
              <w:t>高度</w:t>
            </w:r>
            <w:r>
              <w:rPr>
                <w:rFonts w:ascii="Verdana" w:hAnsi="Verdana"/>
                <w:b/>
                <w:sz w:val="16"/>
                <w:szCs w:val="16"/>
              </w:rPr>
              <w:t>(</w:t>
            </w:r>
            <w:r>
              <w:rPr>
                <w:rFonts w:ascii="Verdana" w:hAnsi="Verdana" w:hint="eastAsia"/>
                <w:b/>
                <w:sz w:val="16"/>
                <w:szCs w:val="16"/>
              </w:rPr>
              <w:t>像素</w:t>
            </w:r>
            <w:r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:rsidR="00F322B8" w:rsidRPr="0084236A" w:rsidRDefault="00F322B8" w:rsidP="007257F3">
            <w:pPr>
              <w:rPr>
                <w:rFonts w:ascii="Verdana" w:hAnsi="Verdana"/>
                <w:b/>
                <w:sz w:val="16"/>
                <w:szCs w:val="16"/>
              </w:rPr>
            </w:pPr>
            <w:r w:rsidRPr="0084236A">
              <w:rPr>
                <w:rFonts w:ascii="Verdana" w:hAnsi="Verdana"/>
                <w:b/>
                <w:sz w:val="16"/>
                <w:szCs w:val="16"/>
              </w:rPr>
              <w:t>Height</w:t>
            </w:r>
            <w:r>
              <w:rPr>
                <w:rFonts w:ascii="Verdana" w:hAnsi="Verdana"/>
                <w:b/>
                <w:sz w:val="16"/>
                <w:szCs w:val="16"/>
              </w:rPr>
              <w:t>(px)</w:t>
            </w:r>
          </w:p>
        </w:tc>
        <w:tc>
          <w:tcPr>
            <w:tcW w:w="609" w:type="pct"/>
            <w:shd w:val="clear" w:color="auto" w:fill="D9D9D9"/>
          </w:tcPr>
          <w:p w:rsidR="00F322B8" w:rsidRDefault="00F322B8" w:rsidP="007257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 w:hint="eastAsia"/>
                <w:b/>
                <w:sz w:val="16"/>
                <w:szCs w:val="16"/>
              </w:rPr>
              <w:t>备注</w:t>
            </w:r>
          </w:p>
          <w:p w:rsidR="00F322B8" w:rsidRPr="0084236A" w:rsidRDefault="00F322B8" w:rsidP="007257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Remark</w:t>
            </w: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Label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TextBox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/>
                <w:sz w:val="18"/>
                <w:szCs w:val="18"/>
              </w:rPr>
              <w:t>150px</w:t>
            </w:r>
            <w:r>
              <w:rPr>
                <w:rFonts w:ascii="Verdana" w:hAnsi="Verdana"/>
                <w:sz w:val="18"/>
                <w:szCs w:val="18"/>
              </w:rPr>
              <w:t>|100%|</w:t>
            </w:r>
            <w:r>
              <w:rPr>
                <w:rFonts w:ascii="Verdana" w:hAnsi="Verdana" w:hint="eastAsia"/>
                <w:sz w:val="18"/>
                <w:szCs w:val="18"/>
              </w:rPr>
              <w:t>超短</w:t>
            </w:r>
            <w:r>
              <w:rPr>
                <w:rFonts w:ascii="Verdana" w:hAnsi="Verdana"/>
                <w:sz w:val="18"/>
                <w:szCs w:val="18"/>
              </w:rPr>
              <w:t>|</w:t>
            </w:r>
            <w:r>
              <w:rPr>
                <w:rFonts w:ascii="Verdana" w:hAnsi="Verdana" w:hint="eastAsia"/>
                <w:sz w:val="18"/>
                <w:szCs w:val="18"/>
              </w:rPr>
              <w:t>超宽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默认值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Button</w:t>
            </w:r>
          </w:p>
        </w:tc>
        <w:tc>
          <w:tcPr>
            <w:tcW w:w="1477" w:type="pct"/>
            <w:vAlign w:val="center"/>
          </w:tcPr>
          <w:p w:rsidR="00F322B8" w:rsidRPr="00EA43FB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3FB">
              <w:rPr>
                <w:rFonts w:ascii="Verdana" w:hAnsi="Verdana"/>
                <w:sz w:val="18"/>
                <w:szCs w:val="18"/>
              </w:rPr>
              <w:t>50px</w:t>
            </w:r>
            <w:r>
              <w:rPr>
                <w:rFonts w:ascii="Verdana" w:hAnsi="Verdana"/>
                <w:sz w:val="18"/>
                <w:szCs w:val="18"/>
              </w:rPr>
              <w:t>|</w:t>
            </w:r>
            <w:r>
              <w:rPr>
                <w:rFonts w:ascii="Verdana" w:hAnsi="Verdana" w:hint="eastAsia"/>
                <w:sz w:val="18"/>
                <w:szCs w:val="18"/>
              </w:rPr>
              <w:t>文本宽度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默认值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LinkButton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ImageButton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图片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图片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HyperLink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DropDownList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/>
                <w:sz w:val="18"/>
                <w:szCs w:val="18"/>
              </w:rPr>
              <w:t>150px</w:t>
            </w:r>
            <w:r>
              <w:rPr>
                <w:rFonts w:ascii="Verdana" w:hAnsi="Verdana"/>
                <w:sz w:val="18"/>
                <w:szCs w:val="18"/>
              </w:rPr>
              <w:t>|100%|</w:t>
            </w:r>
            <w:r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默认值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ListBox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/>
                <w:sz w:val="18"/>
                <w:szCs w:val="18"/>
              </w:rPr>
              <w:t>150px</w:t>
            </w:r>
            <w:r>
              <w:rPr>
                <w:rFonts w:ascii="Verdana" w:hAnsi="Verdana"/>
                <w:sz w:val="18"/>
                <w:szCs w:val="18"/>
              </w:rPr>
              <w:t>|100%|</w:t>
            </w:r>
            <w:r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B13765">
              <w:rPr>
                <w:rFonts w:ascii="Verdana" w:hAnsi="Verdana"/>
                <w:sz w:val="18"/>
                <w:szCs w:val="18"/>
              </w:rPr>
              <w:t>100px</w:t>
            </w:r>
            <w:r>
              <w:rPr>
                <w:rFonts w:ascii="Verdana" w:hAnsi="Verdana"/>
                <w:sz w:val="18"/>
                <w:szCs w:val="18"/>
              </w:rPr>
              <w:t xml:space="preserve"> |</w:t>
            </w:r>
            <w:r>
              <w:rPr>
                <w:rFonts w:ascii="Verdana" w:hAnsi="Verdana" w:hint="eastAsia"/>
                <w:sz w:val="18"/>
                <w:szCs w:val="18"/>
              </w:rPr>
              <w:t>适应项目数</w:t>
            </w:r>
            <w:r>
              <w:rPr>
                <w:rFonts w:ascii="Verdana" w:hAnsi="Verdana"/>
                <w:sz w:val="18"/>
                <w:szCs w:val="18"/>
              </w:rPr>
              <w:t>|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DataGrid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DataList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Repeater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CheckBox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默认值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CheckBoxList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项目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RadioButtonList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项目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RadioButton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默认值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Image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图片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图片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Panel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内部控件</w:t>
            </w:r>
            <w:r>
              <w:rPr>
                <w:rFonts w:ascii="Verdana" w:hAnsi="Verdana"/>
                <w:sz w:val="18"/>
                <w:szCs w:val="18"/>
              </w:rPr>
              <w:t>|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内部控件</w:t>
            </w:r>
            <w:r>
              <w:rPr>
                <w:rFonts w:ascii="Verdana" w:hAnsi="Verdana"/>
                <w:sz w:val="18"/>
                <w:szCs w:val="18"/>
              </w:rPr>
              <w:t>|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PlaceHolder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内部控件</w:t>
            </w:r>
            <w:r>
              <w:rPr>
                <w:rFonts w:ascii="Verdana" w:hAnsi="Verdana"/>
                <w:sz w:val="18"/>
                <w:szCs w:val="18"/>
              </w:rPr>
              <w:t>|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内部控件</w:t>
            </w:r>
            <w:r>
              <w:rPr>
                <w:rFonts w:ascii="Verdana" w:hAnsi="Verdana"/>
                <w:sz w:val="18"/>
                <w:szCs w:val="18"/>
              </w:rPr>
              <w:t>|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Calendar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AdRotator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Table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按需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RequireFieldValidator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CompareValidator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RangeValidator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RegularExpressionValidator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CustomValidator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EA4A5D">
              <w:rPr>
                <w:rFonts w:ascii="Verdana" w:hAnsi="Verdana" w:hint="eastAsia"/>
                <w:sz w:val="18"/>
                <w:szCs w:val="18"/>
              </w:rPr>
              <w:t>适应</w:t>
            </w:r>
            <w:r>
              <w:rPr>
                <w:rFonts w:ascii="Verdana" w:hAnsi="Verdana" w:hint="eastAsia"/>
                <w:sz w:val="18"/>
                <w:szCs w:val="18"/>
              </w:rPr>
              <w:t>文本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ValidationSummary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Xml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Litteral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322B8" w:rsidRPr="009D3A07" w:rsidTr="007257F3">
        <w:tc>
          <w:tcPr>
            <w:tcW w:w="1648" w:type="pct"/>
          </w:tcPr>
          <w:p w:rsidR="00F322B8" w:rsidRPr="00215093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 w:rsidRPr="00215093">
              <w:rPr>
                <w:rFonts w:ascii="Verdana" w:hAnsi="Verdana"/>
                <w:sz w:val="18"/>
                <w:szCs w:val="18"/>
              </w:rPr>
              <w:t>CrystalReportViewer</w:t>
            </w:r>
          </w:p>
        </w:tc>
        <w:tc>
          <w:tcPr>
            <w:tcW w:w="1477" w:type="pct"/>
            <w:vAlign w:val="center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1266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 w:hint="eastAsia"/>
                <w:sz w:val="18"/>
                <w:szCs w:val="18"/>
              </w:rPr>
              <w:t>默认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609" w:type="pct"/>
          </w:tcPr>
          <w:p w:rsidR="00F322B8" w:rsidRPr="00EA4A5D" w:rsidRDefault="00F322B8" w:rsidP="007257F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F322B8" w:rsidRDefault="00F322B8" w:rsidP="00FC5591">
      <w:pPr>
        <w:pStyle w:val="w3"/>
      </w:pPr>
    </w:p>
    <w:p w:rsidR="00F322B8" w:rsidRPr="00B51C9B" w:rsidRDefault="00F322B8" w:rsidP="00FC5591">
      <w:pPr>
        <w:pStyle w:val="w3"/>
      </w:pPr>
    </w:p>
    <w:p w:rsidR="00F322B8" w:rsidRPr="00611E64" w:rsidRDefault="00F322B8" w:rsidP="003C62D9">
      <w:pPr>
        <w:pStyle w:val="w0"/>
        <w:ind w:firstLine="31680"/>
      </w:pPr>
    </w:p>
    <w:p w:rsidR="00F322B8" w:rsidRDefault="00F322B8" w:rsidP="006D6075">
      <w:pPr>
        <w:pStyle w:val="Heading1"/>
      </w:pPr>
      <w:r>
        <w:rPr>
          <w:rFonts w:hint="eastAsia"/>
        </w:rPr>
        <w:t>界面规范</w:t>
      </w:r>
    </w:p>
    <w:p w:rsidR="00F322B8" w:rsidRDefault="00F322B8" w:rsidP="00E0123A">
      <w:pPr>
        <w:pStyle w:val="Heading2"/>
      </w:pPr>
      <w:r>
        <w:rPr>
          <w:rFonts w:hint="eastAsia"/>
        </w:rPr>
        <w:t>文本</w:t>
      </w:r>
    </w:p>
    <w:p w:rsidR="00F322B8" w:rsidRDefault="00F322B8" w:rsidP="006931D9">
      <w:pPr>
        <w:pStyle w:val="Heading3"/>
      </w:pPr>
      <w:r>
        <w:rPr>
          <w:rFonts w:hint="eastAsia"/>
        </w:rPr>
        <w:t>字体</w:t>
      </w:r>
    </w:p>
    <w:p w:rsidR="00F322B8" w:rsidRDefault="00F322B8" w:rsidP="00966711">
      <w:pPr>
        <w:pStyle w:val="Heading4"/>
      </w:pPr>
      <w:r>
        <w:rPr>
          <w:rFonts w:hint="eastAsia"/>
        </w:rPr>
        <w:t>基准字体</w:t>
      </w:r>
    </w:p>
    <w:p w:rsidR="00F322B8" w:rsidRDefault="00F322B8" w:rsidP="004F6064">
      <w:pPr>
        <w:pStyle w:val="w1"/>
      </w:pPr>
      <w:r>
        <w:rPr>
          <w:rFonts w:hint="eastAsia"/>
        </w:rPr>
        <w:t>所有界面基准字体大小一律为：</w:t>
      </w:r>
      <w:r>
        <w:t>9pt</w:t>
      </w:r>
    </w:p>
    <w:p w:rsidR="00F322B8" w:rsidRDefault="00F322B8" w:rsidP="004F6064">
      <w:pPr>
        <w:pStyle w:val="w1"/>
      </w:pPr>
      <w:r>
        <w:rPr>
          <w:rFonts w:hint="eastAsia"/>
        </w:rPr>
        <w:t>字体序列为：</w:t>
      </w:r>
      <w:r w:rsidRPr="00EC4FCA">
        <w:t>Verdana, Arial, Helvetica, Sans-Serif</w:t>
      </w:r>
    </w:p>
    <w:p w:rsidR="00F322B8" w:rsidRDefault="00F322B8" w:rsidP="00966711">
      <w:pPr>
        <w:pStyle w:val="Heading4"/>
      </w:pPr>
      <w:r>
        <w:rPr>
          <w:rFonts w:hint="eastAsia"/>
        </w:rPr>
        <w:t>菜单字体</w:t>
      </w:r>
    </w:p>
    <w:p w:rsidR="00F322B8" w:rsidRDefault="00F322B8" w:rsidP="00966711">
      <w:pPr>
        <w:pStyle w:val="Heading4"/>
      </w:pPr>
      <w:r>
        <w:rPr>
          <w:rFonts w:hint="eastAsia"/>
        </w:rPr>
        <w:t>报表头字体</w:t>
      </w:r>
    </w:p>
    <w:p w:rsidR="00F322B8" w:rsidRDefault="00F322B8" w:rsidP="00300766">
      <w:pPr>
        <w:pStyle w:val="Heading4"/>
      </w:pPr>
      <w:r>
        <w:rPr>
          <w:rFonts w:hint="eastAsia"/>
        </w:rPr>
        <w:t>对齐方式</w:t>
      </w:r>
    </w:p>
    <w:p w:rsidR="00F322B8" w:rsidRDefault="00F322B8" w:rsidP="00DA229A">
      <w:pPr>
        <w:pStyle w:val="w1"/>
      </w:pPr>
      <w:r>
        <w:rPr>
          <w:rFonts w:hint="eastAsia"/>
        </w:rPr>
        <w:t>左对齐</w:t>
      </w:r>
      <w:r>
        <w:t>:</w:t>
      </w:r>
      <w:r>
        <w:rPr>
          <w:rFonts w:hint="eastAsia"/>
        </w:rPr>
        <w:t>一般文字、单个数字、日期等</w:t>
      </w:r>
    </w:p>
    <w:p w:rsidR="00F322B8" w:rsidRDefault="00F322B8" w:rsidP="00DA229A">
      <w:pPr>
        <w:pStyle w:val="w1"/>
      </w:pPr>
      <w:r>
        <w:rPr>
          <w:rFonts w:hint="eastAsia"/>
        </w:rPr>
        <w:t>右对齐</w:t>
      </w:r>
      <w:r>
        <w:t>:</w:t>
      </w:r>
      <w:r>
        <w:rPr>
          <w:rFonts w:hint="eastAsia"/>
        </w:rPr>
        <w:t>数字、时间、日期加时间</w:t>
      </w:r>
    </w:p>
    <w:p w:rsidR="00F322B8" w:rsidRPr="00300766" w:rsidRDefault="00F322B8" w:rsidP="003C62D9">
      <w:pPr>
        <w:pStyle w:val="w0"/>
        <w:ind w:firstLine="31680"/>
      </w:pPr>
    </w:p>
    <w:p w:rsidR="00F322B8" w:rsidRPr="00C51415" w:rsidRDefault="00F322B8" w:rsidP="00DC4624">
      <w:pPr>
        <w:pStyle w:val="w3"/>
      </w:pPr>
      <w:r>
        <w:rPr>
          <w:rFonts w:hint="eastAsia"/>
        </w:rPr>
        <w:t>备注</w:t>
      </w:r>
      <w:r>
        <w:t>:</w:t>
      </w:r>
      <w:r>
        <w:rPr>
          <w:rFonts w:hint="eastAsia"/>
        </w:rPr>
        <w:t>尽量避免在窗口中显示红色、蓝色、粗体、斜体的文本</w:t>
      </w:r>
    </w:p>
    <w:p w:rsidR="00F322B8" w:rsidRDefault="00F322B8" w:rsidP="00AD51BE">
      <w:pPr>
        <w:pStyle w:val="Heading2"/>
      </w:pPr>
      <w:r>
        <w:rPr>
          <w:rFonts w:hint="eastAsia"/>
        </w:rPr>
        <w:t>颜色</w:t>
      </w:r>
    </w:p>
    <w:p w:rsidR="00F322B8" w:rsidRDefault="00F322B8" w:rsidP="003C62D9">
      <w:pPr>
        <w:pStyle w:val="w0"/>
        <w:ind w:firstLine="31680"/>
      </w:pPr>
      <w:r>
        <w:rPr>
          <w:rFonts w:hint="eastAsia"/>
        </w:rPr>
        <w:t>颜色应以清爽简洁</w:t>
      </w:r>
      <w:r>
        <w:t>(</w:t>
      </w:r>
      <w:r>
        <w:rPr>
          <w:rFonts w:hint="eastAsia"/>
        </w:rPr>
        <w:t>淡蓝色基调</w:t>
      </w:r>
      <w:r>
        <w:t>)</w:t>
      </w:r>
      <w:r>
        <w:rPr>
          <w:rFonts w:hint="eastAsia"/>
        </w:rPr>
        <w:t>为准，所有色彩设定应在</w:t>
      </w:r>
      <w:r>
        <w:t>style</w:t>
      </w:r>
      <w:r>
        <w:rPr>
          <w:rFonts w:hint="eastAsia"/>
        </w:rPr>
        <w:t>中完成</w:t>
      </w:r>
    </w:p>
    <w:p w:rsidR="00F322B8" w:rsidRDefault="00F322B8" w:rsidP="003C62D9">
      <w:pPr>
        <w:pStyle w:val="w0"/>
        <w:ind w:firstLine="31680"/>
      </w:pPr>
    </w:p>
    <w:p w:rsidR="00F322B8" w:rsidRDefault="00F322B8" w:rsidP="00F06453">
      <w:pPr>
        <w:pStyle w:val="Heading2"/>
      </w:pPr>
      <w:r>
        <w:rPr>
          <w:rFonts w:hint="eastAsia"/>
        </w:rPr>
        <w:t>等待提示窗口</w:t>
      </w:r>
    </w:p>
    <w:p w:rsidR="00F322B8" w:rsidRDefault="00F322B8" w:rsidP="00F06453">
      <w:pPr>
        <w:pStyle w:val="Heading2"/>
      </w:pPr>
      <w:r>
        <w:rPr>
          <w:rFonts w:hint="eastAsia"/>
        </w:rPr>
        <w:t>按钮</w:t>
      </w:r>
    </w:p>
    <w:p w:rsidR="00F322B8" w:rsidRDefault="00F322B8" w:rsidP="0091038E">
      <w:pPr>
        <w:pStyle w:val="Heading3"/>
      </w:pPr>
      <w:r>
        <w:rPr>
          <w:rFonts w:hint="eastAsia"/>
        </w:rPr>
        <w:t>字体</w:t>
      </w:r>
    </w:p>
    <w:p w:rsidR="00F322B8" w:rsidRDefault="00F322B8" w:rsidP="00F06453">
      <w:pPr>
        <w:pStyle w:val="Heading2"/>
      </w:pPr>
      <w:r>
        <w:rPr>
          <w:rFonts w:hint="eastAsia"/>
        </w:rPr>
        <w:t>公司</w:t>
      </w:r>
      <w:r>
        <w:t>logo</w:t>
      </w:r>
    </w:p>
    <w:p w:rsidR="00F322B8" w:rsidRDefault="00F322B8" w:rsidP="00F06453">
      <w:pPr>
        <w:pStyle w:val="Heading2"/>
      </w:pPr>
      <w:r>
        <w:rPr>
          <w:rFonts w:hint="eastAsia"/>
        </w:rPr>
        <w:t>快捷键</w:t>
      </w:r>
    </w:p>
    <w:p w:rsidR="00F322B8" w:rsidRDefault="00F322B8" w:rsidP="003C62D9">
      <w:pPr>
        <w:pStyle w:val="w0"/>
        <w:ind w:firstLine="31680"/>
      </w:pPr>
      <w:r>
        <w:rPr>
          <w:rFonts w:hint="eastAsia"/>
        </w:rPr>
        <w:t>在菜单项中使用快捷键可以让使用键盘的用户操作得更快一些</w:t>
      </w:r>
      <w:r>
        <w:t>,</w:t>
      </w:r>
      <w:r>
        <w:rPr>
          <w:rFonts w:hint="eastAsia"/>
        </w:rPr>
        <w:t>在西文</w:t>
      </w:r>
      <w:r>
        <w:t>Windows</w:t>
      </w:r>
      <w:r>
        <w:rPr>
          <w:rFonts w:hint="eastAsia"/>
        </w:rPr>
        <w:t>及其应用软件中快捷键的使用大多是一致的。本系统中应用的快捷键在各个配置项上语义必须保持一致。</w:t>
      </w:r>
    </w:p>
    <w:p w:rsidR="00F322B8" w:rsidRDefault="00F322B8" w:rsidP="00E11EF1">
      <w:pPr>
        <w:pStyle w:val="w1"/>
      </w:pPr>
      <w:r>
        <w:rPr>
          <w:rFonts w:hint="eastAsia"/>
        </w:rPr>
        <w:t>面向事务的</w:t>
      </w:r>
      <w:r>
        <w:t>:</w:t>
      </w:r>
    </w:p>
    <w:p w:rsidR="00F322B8" w:rsidRDefault="00F322B8" w:rsidP="003C62D9">
      <w:pPr>
        <w:pStyle w:val="w0"/>
        <w:ind w:firstLine="31680"/>
      </w:pPr>
      <w:r>
        <w:t>Ctrl-D</w:t>
      </w:r>
      <w:r>
        <w:rPr>
          <w:rFonts w:hint="eastAsia"/>
        </w:rPr>
        <w:t>删除、</w:t>
      </w:r>
      <w:r>
        <w:t>Ctrl-F</w:t>
      </w:r>
      <w:r>
        <w:rPr>
          <w:rFonts w:hint="eastAsia"/>
        </w:rPr>
        <w:t>寻找、</w:t>
      </w:r>
      <w:r>
        <w:t>Ctrl-I</w:t>
      </w:r>
      <w:r>
        <w:rPr>
          <w:rFonts w:hint="eastAsia"/>
        </w:rPr>
        <w:t>插入、</w:t>
      </w:r>
      <w:r>
        <w:t xml:space="preserve"> Ctrl-N</w:t>
      </w:r>
      <w:r>
        <w:rPr>
          <w:rFonts w:hint="eastAsia"/>
        </w:rPr>
        <w:t>新记录、</w:t>
      </w:r>
      <w:r>
        <w:t xml:space="preserve"> Ctrl-S</w:t>
      </w:r>
      <w:r>
        <w:rPr>
          <w:rFonts w:hint="eastAsia"/>
        </w:rPr>
        <w:t>保存</w:t>
      </w:r>
    </w:p>
    <w:p w:rsidR="00F322B8" w:rsidRDefault="00F322B8" w:rsidP="00E11EF1">
      <w:pPr>
        <w:pStyle w:val="w1"/>
      </w:pPr>
      <w:r>
        <w:rPr>
          <w:rFonts w:hint="eastAsia"/>
        </w:rPr>
        <w:t>查询</w:t>
      </w:r>
      <w:r>
        <w:t>/</w:t>
      </w:r>
      <w:r>
        <w:rPr>
          <w:rFonts w:hint="eastAsia"/>
        </w:rPr>
        <w:t>列表</w:t>
      </w:r>
      <w:r>
        <w:t>:</w:t>
      </w:r>
      <w:r>
        <w:br/>
        <w:t>Ctrl-O</w:t>
      </w:r>
      <w:r>
        <w:rPr>
          <w:rFonts w:hint="eastAsia"/>
        </w:rPr>
        <w:t>、</w:t>
      </w:r>
      <w:r>
        <w:t>Ctrl-R</w:t>
      </w:r>
    </w:p>
    <w:p w:rsidR="00F322B8" w:rsidRDefault="00F322B8" w:rsidP="00E11EF1">
      <w:pPr>
        <w:pStyle w:val="w1"/>
      </w:pPr>
      <w:r>
        <w:rPr>
          <w:rFonts w:hint="eastAsia"/>
        </w:rPr>
        <w:t>其它</w:t>
      </w:r>
      <w:r>
        <w:t>:</w:t>
      </w:r>
      <w:r>
        <w:br/>
        <w:t>Ctrl-C</w:t>
      </w:r>
      <w:r>
        <w:rPr>
          <w:rFonts w:hint="eastAsia"/>
        </w:rPr>
        <w:t>拷贝、</w:t>
      </w:r>
      <w:r>
        <w:t>Ctrl-H</w:t>
      </w:r>
      <w:r>
        <w:rPr>
          <w:rFonts w:hint="eastAsia"/>
        </w:rPr>
        <w:t>帮助、</w:t>
      </w:r>
      <w:r>
        <w:t>Ctrl-P</w:t>
      </w:r>
      <w:r>
        <w:rPr>
          <w:rFonts w:hint="eastAsia"/>
        </w:rPr>
        <w:t>打印、</w:t>
      </w:r>
      <w:r>
        <w:t>Ctrl-V</w:t>
      </w:r>
      <w:r>
        <w:rPr>
          <w:rFonts w:hint="eastAsia"/>
        </w:rPr>
        <w:t>粘贴、</w:t>
      </w:r>
    </w:p>
    <w:p w:rsidR="00F322B8" w:rsidRDefault="00F322B8" w:rsidP="00E11EF1">
      <w:pPr>
        <w:pStyle w:val="w1"/>
      </w:pPr>
      <w:r>
        <w:t>Windows</w:t>
      </w:r>
      <w:r>
        <w:rPr>
          <w:rFonts w:hint="eastAsia"/>
        </w:rPr>
        <w:t>保留键</w:t>
      </w:r>
      <w:r>
        <w:t>:</w:t>
      </w:r>
    </w:p>
    <w:p w:rsidR="00F322B8" w:rsidRDefault="00F322B8" w:rsidP="00E11EF1">
      <w:pPr>
        <w:pStyle w:val="w0"/>
        <w:ind w:left="958" w:firstLineChars="0" w:firstLine="0"/>
      </w:pPr>
      <w:r>
        <w:t>Ctrl-Tab</w:t>
      </w:r>
      <w:r>
        <w:rPr>
          <w:rFonts w:hint="eastAsia"/>
        </w:rPr>
        <w:t>下一窗口、</w:t>
      </w:r>
      <w:r>
        <w:t>Ctrl-Esc</w:t>
      </w:r>
      <w:r>
        <w:rPr>
          <w:rFonts w:hint="eastAsia"/>
        </w:rPr>
        <w:t>任务列表、</w:t>
      </w:r>
      <w:r>
        <w:t>Ctrl-F4</w:t>
      </w:r>
      <w:r>
        <w:rPr>
          <w:rFonts w:hint="eastAsia"/>
        </w:rPr>
        <w:t>关闭窗口、</w:t>
      </w:r>
      <w:r>
        <w:t>Alt-F4</w:t>
      </w:r>
      <w:r>
        <w:rPr>
          <w:rFonts w:hint="eastAsia"/>
        </w:rPr>
        <w:t>结束应用</w:t>
      </w:r>
      <w:r>
        <w:br/>
        <w:t>Enter</w:t>
      </w:r>
      <w:r>
        <w:rPr>
          <w:rFonts w:hint="eastAsia"/>
        </w:rPr>
        <w:t>缺省按钮</w:t>
      </w:r>
      <w:r>
        <w:t>/</w:t>
      </w:r>
      <w:r>
        <w:rPr>
          <w:rFonts w:hint="eastAsia"/>
        </w:rPr>
        <w:t>确认操作、</w:t>
      </w:r>
      <w:r>
        <w:t>Esc</w:t>
      </w:r>
      <w:r>
        <w:rPr>
          <w:rFonts w:hint="eastAsia"/>
        </w:rPr>
        <w:t>取消按钮</w:t>
      </w:r>
      <w:r>
        <w:t>/</w:t>
      </w:r>
      <w:r>
        <w:rPr>
          <w:rFonts w:hint="eastAsia"/>
        </w:rPr>
        <w:t>取消操作</w:t>
      </w:r>
      <w:r>
        <w:br/>
      </w:r>
    </w:p>
    <w:p w:rsidR="00F322B8" w:rsidRDefault="00F322B8" w:rsidP="003C62D9">
      <w:pPr>
        <w:pStyle w:val="w0"/>
        <w:ind w:firstLine="31680"/>
      </w:pPr>
    </w:p>
    <w:p w:rsidR="00F322B8" w:rsidRDefault="00F322B8" w:rsidP="003C62D9">
      <w:pPr>
        <w:pStyle w:val="w0"/>
        <w:ind w:firstLine="31680"/>
      </w:pPr>
    </w:p>
    <w:p w:rsidR="00F322B8" w:rsidRDefault="00F322B8" w:rsidP="00F06453">
      <w:pPr>
        <w:pStyle w:val="Heading2"/>
      </w:pPr>
      <w:r>
        <w:rPr>
          <w:rFonts w:hint="eastAsia"/>
        </w:rPr>
        <w:t>对话框</w:t>
      </w:r>
    </w:p>
    <w:p w:rsidR="00F322B8" w:rsidRDefault="00F322B8" w:rsidP="00F06453">
      <w:pPr>
        <w:pStyle w:val="Heading2"/>
      </w:pPr>
      <w:r>
        <w:rPr>
          <w:rFonts w:hint="eastAsia"/>
        </w:rPr>
        <w:t>弹出窗口</w:t>
      </w:r>
    </w:p>
    <w:p w:rsidR="00F322B8" w:rsidRDefault="00F322B8" w:rsidP="00A83748">
      <w:pPr>
        <w:pStyle w:val="Heading3"/>
      </w:pPr>
      <w:r>
        <w:rPr>
          <w:rFonts w:hint="eastAsia"/>
        </w:rPr>
        <w:t>显示位置</w:t>
      </w:r>
    </w:p>
    <w:p w:rsidR="00F322B8" w:rsidRDefault="00F322B8" w:rsidP="003C62D9">
      <w:pPr>
        <w:pStyle w:val="w0"/>
        <w:ind w:firstLine="31680"/>
      </w:pPr>
      <w:r>
        <w:rPr>
          <w:rFonts w:hint="eastAsia"/>
          <w:bCs/>
        </w:rPr>
        <w:t>子窗口初次显示时应该“居中”，</w:t>
      </w:r>
      <w:r w:rsidRPr="00B97DBE">
        <w:rPr>
          <w:rFonts w:hint="eastAsia"/>
        </w:rPr>
        <w:t>如果更为方便，应考虑将其显示在最后一次出现的位置（相对于父窗口）</w:t>
      </w:r>
    </w:p>
    <w:p w:rsidR="00F322B8" w:rsidRDefault="00F322B8" w:rsidP="00230455">
      <w:pPr>
        <w:pStyle w:val="Heading3"/>
      </w:pPr>
      <w:r>
        <w:rPr>
          <w:rFonts w:hint="eastAsia"/>
        </w:rPr>
        <w:t>尺寸</w:t>
      </w:r>
    </w:p>
    <w:p w:rsidR="00F322B8" w:rsidRDefault="00F322B8" w:rsidP="002C7018">
      <w:pPr>
        <w:pStyle w:val="w1"/>
      </w:pPr>
      <w:r>
        <w:rPr>
          <w:rFonts w:hint="eastAsia"/>
        </w:rPr>
        <w:t>比例</w:t>
      </w:r>
      <w:r>
        <w:t>4:3</w:t>
      </w:r>
    </w:p>
    <w:p w:rsidR="00F322B8" w:rsidRDefault="00F322B8" w:rsidP="002C7018">
      <w:pPr>
        <w:pStyle w:val="w1"/>
      </w:pPr>
      <w:r>
        <w:rPr>
          <w:rFonts w:hint="eastAsia"/>
        </w:rPr>
        <w:t>分辨率</w:t>
      </w:r>
    </w:p>
    <w:p w:rsidR="00F322B8" w:rsidRDefault="00F322B8" w:rsidP="003C62D9">
      <w:pPr>
        <w:pStyle w:val="w0"/>
        <w:ind w:firstLine="31680"/>
      </w:pPr>
      <w:r>
        <w:rPr>
          <w:rFonts w:hint="eastAsia"/>
        </w:rPr>
        <w:t>需要支持最小分辨率</w:t>
      </w:r>
      <w:r>
        <w:t>(800*600)</w:t>
      </w:r>
    </w:p>
    <w:p w:rsidR="00F322B8" w:rsidRDefault="00F322B8" w:rsidP="00E54907">
      <w:pPr>
        <w:pStyle w:val="Heading3"/>
      </w:pPr>
      <w:r>
        <w:rPr>
          <w:rFonts w:hint="eastAsia"/>
        </w:rPr>
        <w:t>滚动条</w:t>
      </w:r>
    </w:p>
    <w:p w:rsidR="00F322B8" w:rsidRDefault="00F322B8" w:rsidP="003C62D9">
      <w:pPr>
        <w:pStyle w:val="w0"/>
        <w:ind w:firstLine="31680"/>
      </w:pPr>
      <w:r>
        <w:rPr>
          <w:rFonts w:hint="eastAsia"/>
        </w:rPr>
        <w:t>弹出窗口尽量不要出现滚动条</w:t>
      </w:r>
    </w:p>
    <w:p w:rsidR="00F322B8" w:rsidRDefault="00F322B8" w:rsidP="008729F4">
      <w:pPr>
        <w:pStyle w:val="Heading3"/>
      </w:pPr>
      <w:r>
        <w:rPr>
          <w:rFonts w:hint="eastAsia"/>
        </w:rPr>
        <w:t>窗口层次</w:t>
      </w:r>
    </w:p>
    <w:p w:rsidR="00F322B8" w:rsidRPr="00F22AAD" w:rsidRDefault="00F322B8" w:rsidP="003C62D9">
      <w:pPr>
        <w:pStyle w:val="w0"/>
        <w:ind w:firstLine="31680"/>
      </w:pPr>
      <w:r>
        <w:rPr>
          <w:rFonts w:hint="eastAsia"/>
        </w:rPr>
        <w:t>尽量不要在弹出窗口内再弹出窗口，如无法避免不得出现</w:t>
      </w:r>
      <w:r>
        <w:t>3</w:t>
      </w:r>
      <w:r>
        <w:rPr>
          <w:rFonts w:hint="eastAsia"/>
        </w:rPr>
        <w:t>层（相对于根层窗口）</w:t>
      </w:r>
    </w:p>
    <w:p w:rsidR="00F322B8" w:rsidRDefault="00F322B8" w:rsidP="00B86766">
      <w:pPr>
        <w:pStyle w:val="Heading2"/>
      </w:pPr>
      <w:r>
        <w:t>Tooltrip</w:t>
      </w:r>
    </w:p>
    <w:p w:rsidR="00F322B8" w:rsidRDefault="00F322B8" w:rsidP="00ED0429">
      <w:pPr>
        <w:pStyle w:val="Heading2"/>
      </w:pPr>
      <w:r>
        <w:rPr>
          <w:rFonts w:hint="eastAsia"/>
        </w:rPr>
        <w:t>图标</w:t>
      </w:r>
    </w:p>
    <w:p w:rsidR="00F322B8" w:rsidRDefault="00F322B8" w:rsidP="003C62D9">
      <w:pPr>
        <w:pStyle w:val="w0"/>
        <w:ind w:firstLine="31680"/>
      </w:pPr>
      <w:r>
        <w:rPr>
          <w:rFonts w:hint="eastAsia"/>
        </w:rPr>
        <w:t>数位设计引入了一种新的图标设计样式。以下是设计和创建样式图标的具体规范。</w:t>
      </w:r>
    </w:p>
    <w:p w:rsidR="00F322B8" w:rsidRDefault="00F322B8" w:rsidP="003C62D9">
      <w:pPr>
        <w:pStyle w:val="w0"/>
        <w:ind w:firstLine="31680"/>
      </w:pPr>
      <w:r>
        <w:rPr>
          <w:rFonts w:hint="eastAsia"/>
        </w:rPr>
        <w:t>图标样式应该有趣、色彩丰富且充满活力，因为现在的系统支持图标是</w:t>
      </w:r>
      <w:r>
        <w:t>32</w:t>
      </w:r>
      <w:r>
        <w:rPr>
          <w:rFonts w:hint="eastAsia"/>
        </w:rPr>
        <w:t>位图标，并且边缘非常平滑。在矢量程序中绘制完每个图标后，再用</w:t>
      </w:r>
      <w:r>
        <w:t>Adobe Photoshop</w:t>
      </w:r>
      <w:r>
        <w:rPr>
          <w:rFonts w:hint="eastAsia"/>
        </w:rPr>
        <w:t>进行处理可使图像更加完美。本规范是专为设计者编写的。在创建图像时，建议您与高水平的图形设计者一起工作，尤其是具有丰富的矢量和</w:t>
      </w:r>
      <w:r>
        <w:t>3D</w:t>
      </w:r>
      <w:r>
        <w:rPr>
          <w:rFonts w:hint="eastAsia"/>
        </w:rPr>
        <w:t>软件经验的图形设计者。</w:t>
      </w:r>
    </w:p>
    <w:p w:rsidR="00F322B8" w:rsidRDefault="00F322B8" w:rsidP="00BE7098">
      <w:pPr>
        <w:pStyle w:val="Heading3"/>
        <w:rPr>
          <w:rFonts w:ascii="Verdana" w:hAnsi="Verdana"/>
        </w:rPr>
      </w:pPr>
      <w:bookmarkStart w:id="1" w:name="_Toc182711873"/>
      <w:r>
        <w:rPr>
          <w:rStyle w:val="Heading3Char"/>
          <w:rFonts w:hint="eastAsia"/>
          <w:sz w:val="30"/>
          <w:szCs w:val="30"/>
        </w:rPr>
        <w:t>图标样式特性</w:t>
      </w:r>
      <w:bookmarkEnd w:id="1"/>
    </w:p>
    <w:p w:rsidR="00F322B8" w:rsidRDefault="00F322B8" w:rsidP="00BE7098">
      <w:pPr>
        <w:pStyle w:val="w2"/>
      </w:pPr>
      <w:r>
        <w:rPr>
          <w:rFonts w:hint="eastAsia"/>
        </w:rPr>
        <w:t>色彩丰富，是对功能外观的补充。</w:t>
      </w:r>
    </w:p>
    <w:p w:rsidR="00F322B8" w:rsidRDefault="00F322B8" w:rsidP="00BE7098">
      <w:pPr>
        <w:pStyle w:val="w2"/>
      </w:pPr>
      <w:r>
        <w:rPr>
          <w:rFonts w:hint="eastAsia"/>
        </w:rPr>
        <w:t>不同的角度和透视特性为图像增添了动态活力。</w:t>
      </w:r>
    </w:p>
    <w:p w:rsidR="00F322B8" w:rsidRDefault="00F322B8" w:rsidP="00BE7098">
      <w:pPr>
        <w:pStyle w:val="w2"/>
      </w:pPr>
      <w:r>
        <w:rPr>
          <w:rFonts w:hint="eastAsia"/>
        </w:rPr>
        <w:t>元素的边角十分柔和，并略微有些圆滑。</w:t>
      </w:r>
    </w:p>
    <w:p w:rsidR="00F322B8" w:rsidRDefault="00F322B8" w:rsidP="00BE7098">
      <w:pPr>
        <w:pStyle w:val="w2"/>
      </w:pPr>
      <w:r>
        <w:rPr>
          <w:rFonts w:hint="eastAsia"/>
        </w:rPr>
        <w:t>光源位于图标的左上角，同时有环绕光照亮图标的其它部分。</w:t>
      </w:r>
    </w:p>
    <w:p w:rsidR="00F322B8" w:rsidRDefault="00F322B8" w:rsidP="00BE7098">
      <w:pPr>
        <w:pStyle w:val="w2"/>
      </w:pPr>
      <w:r>
        <w:rPr>
          <w:rFonts w:hint="eastAsia"/>
        </w:rPr>
        <w:t>渐变效果使图标具有立体感，进而使图标的外观更加丰满。</w:t>
      </w:r>
    </w:p>
    <w:p w:rsidR="00F322B8" w:rsidRDefault="00F322B8" w:rsidP="00BE7098">
      <w:pPr>
        <w:pStyle w:val="w2"/>
      </w:pPr>
      <w:r>
        <w:rPr>
          <w:rFonts w:hint="eastAsia"/>
        </w:rPr>
        <w:t>投影使图标更具对比度和立体感。</w:t>
      </w:r>
    </w:p>
    <w:p w:rsidR="00F322B8" w:rsidRDefault="00F322B8" w:rsidP="00BE7098">
      <w:pPr>
        <w:pStyle w:val="w2"/>
      </w:pPr>
      <w:r>
        <w:rPr>
          <w:rFonts w:hint="eastAsia"/>
        </w:rPr>
        <w:t>添加轮廓可使图像更清晰。</w:t>
      </w:r>
    </w:p>
    <w:p w:rsidR="00F322B8" w:rsidRDefault="00F322B8" w:rsidP="00BE7098">
      <w:pPr>
        <w:pStyle w:val="Heading3"/>
        <w:rPr>
          <w:rFonts w:ascii="Verdana" w:hAnsi="Verdana"/>
        </w:rPr>
      </w:pPr>
      <w:bookmarkStart w:id="2" w:name="_Toc182711874"/>
      <w:r>
        <w:rPr>
          <w:rStyle w:val="Heading3Char"/>
          <w:rFonts w:hint="eastAsia"/>
        </w:rPr>
        <w:t>图标尺寸</w:t>
      </w:r>
      <w:bookmarkEnd w:id="2"/>
    </w:p>
    <w:p w:rsidR="00F322B8" w:rsidRDefault="00F322B8" w:rsidP="00BE7098">
      <w:pPr>
        <w:pStyle w:val="w1"/>
        <w:rPr>
          <w:rFonts w:ascii="Times New Roman"/>
          <w:b/>
          <w:bCs/>
          <w:sz w:val="32"/>
          <w:szCs w:val="32"/>
        </w:rPr>
      </w:pPr>
      <w:r>
        <w:rPr>
          <w:rFonts w:hint="eastAsia"/>
        </w:rPr>
        <w:t>图标有四种标准尺寸，建议使用以下四种尺寸：</w:t>
      </w:r>
      <w:r>
        <w:br/>
        <w:t>(1) 48</w:t>
      </w:r>
      <w:r>
        <w:t>×</w:t>
      </w:r>
      <w:r>
        <w:t>48</w:t>
      </w:r>
      <w:r>
        <w:rPr>
          <w:rFonts w:hint="eastAsia"/>
        </w:rPr>
        <w:t>像素</w:t>
      </w:r>
      <w:r>
        <w:br/>
        <w:t>(2) 32</w:t>
      </w:r>
      <w:r>
        <w:t>×</w:t>
      </w:r>
      <w:r>
        <w:t>32</w:t>
      </w:r>
      <w:r>
        <w:rPr>
          <w:rFonts w:hint="eastAsia"/>
        </w:rPr>
        <w:t>像素</w:t>
      </w:r>
      <w:r>
        <w:br/>
        <w:t>(3) 24</w:t>
      </w:r>
      <w:r>
        <w:t>×</w:t>
      </w:r>
      <w:r>
        <w:t>24</w:t>
      </w:r>
      <w:r>
        <w:rPr>
          <w:rFonts w:hint="eastAsia"/>
        </w:rPr>
        <w:t>像素</w:t>
      </w:r>
      <w:r>
        <w:br/>
        <w:t>(4) 16</w:t>
      </w:r>
      <w:r>
        <w:t>×</w:t>
      </w:r>
      <w:r>
        <w:t>16</w:t>
      </w:r>
      <w:r>
        <w:rPr>
          <w:rFonts w:hint="eastAsia"/>
        </w:rPr>
        <w:t>像素</w:t>
      </w:r>
    </w:p>
    <w:p w:rsidR="00F322B8" w:rsidRDefault="00F322B8" w:rsidP="00BE7098">
      <w:pPr>
        <w:pStyle w:val="Heading3"/>
        <w:rPr>
          <w:rFonts w:ascii="Verdana" w:hAnsi="Verdana"/>
        </w:rPr>
      </w:pPr>
      <w:bookmarkStart w:id="3" w:name="_Toc182711875"/>
      <w:r>
        <w:rPr>
          <w:rStyle w:val="Heading3Char"/>
          <w:rFonts w:hint="eastAsia"/>
        </w:rPr>
        <w:t>图标色彩深度支持</w:t>
      </w:r>
      <w:bookmarkEnd w:id="3"/>
    </w:p>
    <w:p w:rsidR="00F322B8" w:rsidRDefault="00F322B8" w:rsidP="003C62D9">
      <w:pPr>
        <w:pStyle w:val="w0"/>
        <w:ind w:firstLine="31680"/>
      </w:pPr>
      <w:r>
        <w:t>ICO</w:t>
      </w:r>
      <w:r>
        <w:rPr>
          <w:rFonts w:hint="eastAsia"/>
        </w:rPr>
        <w:t>文件支持</w:t>
      </w:r>
      <w:r>
        <w:t>32</w:t>
      </w:r>
      <w:r>
        <w:rPr>
          <w:rFonts w:hint="eastAsia"/>
        </w:rPr>
        <w:t>位图标。</w:t>
      </w:r>
      <w:r>
        <w:t>32</w:t>
      </w:r>
      <w:r>
        <w:rPr>
          <w:rFonts w:hint="eastAsia"/>
        </w:rPr>
        <w:t>位图标为</w:t>
      </w:r>
      <w:r>
        <w:t>24</w:t>
      </w:r>
      <w:r>
        <w:rPr>
          <w:rFonts w:hint="eastAsia"/>
        </w:rPr>
        <w:t>位图像加上</w:t>
      </w:r>
      <w:r>
        <w:t>8</w:t>
      </w:r>
      <w:r>
        <w:rPr>
          <w:rFonts w:hint="eastAsia"/>
        </w:rPr>
        <w:t>位</w:t>
      </w:r>
      <w:r>
        <w:t>alpha</w:t>
      </w:r>
      <w:r>
        <w:rPr>
          <w:rFonts w:hint="eastAsia"/>
        </w:rPr>
        <w:t>通道。使图标边缘非常平滑，且与背景相融合。</w:t>
      </w:r>
    </w:p>
    <w:p w:rsidR="00F322B8" w:rsidRDefault="00F322B8" w:rsidP="003C62D9">
      <w:pPr>
        <w:pStyle w:val="w0"/>
        <w:ind w:firstLine="31680"/>
      </w:pPr>
      <w:r>
        <w:rPr>
          <w:rFonts w:hint="eastAsia"/>
        </w:rPr>
        <w:t>每个图标应包含以下三种色彩深度，以支持不同的显示器显示设置：</w:t>
      </w:r>
    </w:p>
    <w:p w:rsidR="00F322B8" w:rsidRDefault="00F322B8" w:rsidP="00BE7098">
      <w:pPr>
        <w:pStyle w:val="w2"/>
      </w:pPr>
      <w:r>
        <w:t>24</w:t>
      </w:r>
      <w:r>
        <w:rPr>
          <w:rFonts w:hint="eastAsia"/>
        </w:rPr>
        <w:t>位图像加上</w:t>
      </w:r>
      <w:r>
        <w:t>8</w:t>
      </w:r>
      <w:r>
        <w:rPr>
          <w:rFonts w:hint="eastAsia"/>
        </w:rPr>
        <w:t>位</w:t>
      </w:r>
      <w:r>
        <w:t>alpha</w:t>
      </w:r>
      <w:r>
        <w:rPr>
          <w:rFonts w:hint="eastAsia"/>
        </w:rPr>
        <w:t>通道</w:t>
      </w:r>
      <w:r>
        <w:t>(32</w:t>
      </w:r>
      <w:r>
        <w:rPr>
          <w:rFonts w:hint="eastAsia"/>
        </w:rPr>
        <w:t>位</w:t>
      </w:r>
      <w:r>
        <w:t>)</w:t>
      </w:r>
    </w:p>
    <w:p w:rsidR="00F322B8" w:rsidRDefault="00F322B8" w:rsidP="00BE7098">
      <w:pPr>
        <w:pStyle w:val="w2"/>
      </w:pPr>
      <w:r>
        <w:t>8</w:t>
      </w:r>
      <w:r>
        <w:rPr>
          <w:rFonts w:hint="eastAsia"/>
        </w:rPr>
        <w:t>位图像</w:t>
      </w:r>
      <w:r>
        <w:t>(256</w:t>
      </w:r>
      <w:r>
        <w:rPr>
          <w:rFonts w:hint="eastAsia"/>
        </w:rPr>
        <w:t>色</w:t>
      </w:r>
      <w:r>
        <w:t>)</w:t>
      </w:r>
      <w:r>
        <w:rPr>
          <w:rFonts w:hint="eastAsia"/>
        </w:rPr>
        <w:t>，加上</w:t>
      </w:r>
      <w:r>
        <w:t>1</w:t>
      </w:r>
      <w:r>
        <w:rPr>
          <w:rFonts w:hint="eastAsia"/>
        </w:rPr>
        <w:t>位透明色</w:t>
      </w:r>
    </w:p>
    <w:p w:rsidR="00F322B8" w:rsidRDefault="00F322B8" w:rsidP="00BE7098">
      <w:pPr>
        <w:pStyle w:val="w2"/>
      </w:pPr>
      <w:r>
        <w:t>4</w:t>
      </w:r>
      <w:r>
        <w:rPr>
          <w:rFonts w:hint="eastAsia"/>
        </w:rPr>
        <w:t>位图像</w:t>
      </w:r>
      <w:r>
        <w:t>(16</w:t>
      </w:r>
      <w:r>
        <w:rPr>
          <w:rFonts w:hint="eastAsia"/>
        </w:rPr>
        <w:t>色</w:t>
      </w:r>
      <w:r>
        <w:t>)</w:t>
      </w:r>
      <w:r>
        <w:rPr>
          <w:rFonts w:hint="eastAsia"/>
        </w:rPr>
        <w:t>，加上</w:t>
      </w:r>
      <w:r>
        <w:t>1</w:t>
      </w:r>
      <w:r>
        <w:rPr>
          <w:rFonts w:hint="eastAsia"/>
        </w:rPr>
        <w:t>位透明色</w:t>
      </w:r>
    </w:p>
    <w:p w:rsidR="00F322B8" w:rsidRDefault="00F322B8" w:rsidP="008446FA">
      <w:pPr>
        <w:pStyle w:val="Heading3"/>
        <w:rPr>
          <w:rFonts w:ascii="Verdana" w:hAnsi="Verdana"/>
        </w:rPr>
      </w:pPr>
      <w:bookmarkStart w:id="4" w:name="_Toc182711876"/>
      <w:r>
        <w:rPr>
          <w:rStyle w:val="Heading3Char"/>
          <w:rFonts w:hint="eastAsia"/>
        </w:rPr>
        <w:t>投影</w:t>
      </w:r>
      <w:bookmarkEnd w:id="4"/>
    </w:p>
    <w:p w:rsidR="00F322B8" w:rsidRDefault="00F322B8" w:rsidP="003C62D9">
      <w:pPr>
        <w:spacing w:line="360" w:lineRule="auto"/>
        <w:ind w:firstLineChars="200" w:firstLine="3168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使用投影后，图标将更清晰且更具立体感。可在</w:t>
      </w:r>
      <w:r>
        <w:rPr>
          <w:rFonts w:ascii="Verdana" w:hAnsi="Verdana"/>
          <w:sz w:val="24"/>
        </w:rPr>
        <w:t>Photoshop</w:t>
      </w:r>
      <w:r>
        <w:rPr>
          <w:rFonts w:ascii="Verdana" w:hAnsi="Verdana" w:hint="eastAsia"/>
          <w:sz w:val="24"/>
        </w:rPr>
        <w:t>中实现这种效果。若要为图像添加投影，请在</w:t>
      </w:r>
      <w:r>
        <w:rPr>
          <w:rFonts w:ascii="Verdana" w:hAnsi="Verdana"/>
          <w:sz w:val="24"/>
        </w:rPr>
        <w:t xml:space="preserve"> Photoshop</w:t>
      </w:r>
      <w:r>
        <w:rPr>
          <w:rFonts w:ascii="Verdana" w:hAnsi="Verdana" w:hint="eastAsia"/>
          <w:sz w:val="24"/>
        </w:rPr>
        <w:t>中双击图像的图层，并选择</w:t>
      </w:r>
      <w:r>
        <w:rPr>
          <w:rFonts w:ascii="Verdana" w:hAnsi="Verdana"/>
          <w:sz w:val="24"/>
        </w:rPr>
        <w:t>Drop Shadow</w:t>
      </w:r>
      <w:r>
        <w:rPr>
          <w:rFonts w:ascii="Verdana" w:hAnsi="Verdana" w:hint="eastAsia"/>
          <w:sz w:val="24"/>
        </w:rPr>
        <w:t>。然后将</w:t>
      </w:r>
      <w:r>
        <w:rPr>
          <w:rFonts w:ascii="Verdana" w:hAnsi="Verdana"/>
          <w:sz w:val="24"/>
        </w:rPr>
        <w:t>Angle</w:t>
      </w:r>
      <w:r>
        <w:rPr>
          <w:rFonts w:ascii="Verdana" w:hAnsi="Verdana" w:hint="eastAsia"/>
          <w:sz w:val="24"/>
        </w:rPr>
        <w:t>更改为</w:t>
      </w:r>
      <w:r>
        <w:rPr>
          <w:rFonts w:ascii="Verdana" w:hAnsi="Verdana"/>
          <w:sz w:val="24"/>
        </w:rPr>
        <w:t>135</w:t>
      </w:r>
      <w:r>
        <w:rPr>
          <w:rFonts w:ascii="Verdana" w:hAnsi="Verdana" w:hint="eastAsia"/>
          <w:sz w:val="24"/>
        </w:rPr>
        <w:t>，</w:t>
      </w:r>
      <w:r>
        <w:rPr>
          <w:rFonts w:ascii="Verdana" w:hAnsi="Verdana"/>
          <w:sz w:val="24"/>
        </w:rPr>
        <w:t>Distance</w:t>
      </w:r>
      <w:r>
        <w:rPr>
          <w:rFonts w:ascii="Verdana" w:hAnsi="Verdana" w:hint="eastAsia"/>
          <w:sz w:val="24"/>
        </w:rPr>
        <w:t>更改为</w:t>
      </w:r>
      <w:r>
        <w:rPr>
          <w:rFonts w:ascii="Verdana" w:hAnsi="Verdana"/>
          <w:sz w:val="24"/>
        </w:rPr>
        <w:t xml:space="preserve"> 2</w:t>
      </w:r>
      <w:r>
        <w:rPr>
          <w:rFonts w:ascii="Verdana" w:hAnsi="Verdana" w:hint="eastAsia"/>
          <w:sz w:val="24"/>
        </w:rPr>
        <w:t>，</w:t>
      </w:r>
      <w:r>
        <w:rPr>
          <w:rFonts w:ascii="Verdana" w:hAnsi="Verdana"/>
          <w:sz w:val="24"/>
        </w:rPr>
        <w:t>Size</w:t>
      </w:r>
      <w:r>
        <w:rPr>
          <w:rFonts w:ascii="Verdana" w:hAnsi="Verdana" w:hint="eastAsia"/>
          <w:sz w:val="24"/>
        </w:rPr>
        <w:t>更改为</w:t>
      </w:r>
      <w:r>
        <w:rPr>
          <w:rFonts w:ascii="Verdana" w:hAnsi="Verdana"/>
          <w:sz w:val="24"/>
        </w:rPr>
        <w:t>2</w:t>
      </w:r>
      <w:r>
        <w:rPr>
          <w:rFonts w:ascii="Verdana" w:hAnsi="Verdana" w:hint="eastAsia"/>
          <w:sz w:val="24"/>
        </w:rPr>
        <w:t>。此时投影为</w:t>
      </w:r>
      <w:r>
        <w:rPr>
          <w:rFonts w:ascii="Verdana" w:hAnsi="Verdana"/>
          <w:sz w:val="24"/>
        </w:rPr>
        <w:t>75%</w:t>
      </w:r>
      <w:r>
        <w:rPr>
          <w:rFonts w:ascii="Verdana" w:hAnsi="Verdana" w:hint="eastAsia"/>
          <w:sz w:val="24"/>
        </w:rPr>
        <w:t>不透明黑色。</w:t>
      </w:r>
    </w:p>
    <w:p w:rsidR="00F322B8" w:rsidRDefault="00F322B8" w:rsidP="008446FA">
      <w:pPr>
        <w:pStyle w:val="Heading3"/>
        <w:rPr>
          <w:rFonts w:ascii="Verdana" w:hAnsi="Verdana"/>
        </w:rPr>
      </w:pPr>
      <w:bookmarkStart w:id="5" w:name="_GoBack"/>
      <w:bookmarkStart w:id="6" w:name="_Toc182711877"/>
      <w:bookmarkEnd w:id="5"/>
      <w:r>
        <w:rPr>
          <w:rStyle w:val="Heading3Char"/>
          <w:rFonts w:hint="eastAsia"/>
        </w:rPr>
        <w:t>轮廓</w:t>
      </w:r>
      <w:bookmarkEnd w:id="6"/>
    </w:p>
    <w:p w:rsidR="00F322B8" w:rsidRDefault="00F322B8" w:rsidP="003C62D9">
      <w:pPr>
        <w:spacing w:line="360" w:lineRule="auto"/>
        <w:ind w:firstLineChars="200" w:firstLine="31680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绘制图标时，为图像添加轮廓可使之更清晰，并可保证图像在不同背景色上都具有较好效果。</w:t>
      </w:r>
    </w:p>
    <w:p w:rsidR="00F322B8" w:rsidRPr="00BE7098" w:rsidRDefault="00F322B8" w:rsidP="003C62D9">
      <w:pPr>
        <w:pStyle w:val="w0"/>
        <w:ind w:firstLine="31680"/>
      </w:pPr>
    </w:p>
    <w:p w:rsidR="00F322B8" w:rsidRPr="006F45FE" w:rsidRDefault="00F322B8" w:rsidP="006F45FE"/>
    <w:p w:rsidR="00F322B8" w:rsidRDefault="00F322B8" w:rsidP="00904C63">
      <w:pPr>
        <w:pStyle w:val="1"/>
      </w:pPr>
    </w:p>
    <w:p w:rsidR="00F322B8" w:rsidRDefault="00F322B8" w:rsidP="005D65D9">
      <w:pPr>
        <w:pStyle w:val="Heading1"/>
      </w:pPr>
      <w:bookmarkStart w:id="7" w:name="_Toc283206194"/>
      <w:r>
        <w:rPr>
          <w:rFonts w:hint="eastAsia"/>
        </w:rPr>
        <w:t>词汇表</w:t>
      </w:r>
      <w:bookmarkEnd w:id="7"/>
    </w:p>
    <w:p w:rsidR="00F322B8" w:rsidRPr="005A2298" w:rsidRDefault="00F322B8" w:rsidP="005D65D9">
      <w:pPr>
        <w:pStyle w:val="Heading2"/>
      </w:pPr>
      <w:bookmarkStart w:id="8" w:name="_Toc283206195"/>
      <w:r>
        <w:rPr>
          <w:rFonts w:hint="eastAsia"/>
        </w:rPr>
        <w:t>分析与图</w:t>
      </w:r>
      <w:r w:rsidRPr="005A2298">
        <w:rPr>
          <w:rFonts w:hint="eastAsia"/>
        </w:rPr>
        <w:t>表模式</w:t>
      </w:r>
      <w:bookmarkEnd w:id="8"/>
    </w:p>
    <w:p w:rsidR="00F322B8" w:rsidRDefault="00F322B8" w:rsidP="005D65D9">
      <w:pPr>
        <w:pStyle w:val="Heading2"/>
      </w:pPr>
      <w:bookmarkStart w:id="9" w:name="_Toc283206196"/>
      <w:r w:rsidRPr="005A2298">
        <w:rPr>
          <w:rFonts w:hint="eastAsia"/>
        </w:rPr>
        <w:t>其他</w:t>
      </w:r>
      <w:r>
        <w:rPr>
          <w:rFonts w:hint="eastAsia"/>
        </w:rPr>
        <w:t>必要的附录</w:t>
      </w:r>
      <w:r w:rsidRPr="00312A5B">
        <w:rPr>
          <w:rFonts w:hint="eastAsia"/>
        </w:rPr>
        <w:t>和</w:t>
      </w:r>
      <w:r>
        <w:rPr>
          <w:rFonts w:hint="eastAsia"/>
        </w:rPr>
        <w:t>参考文档</w:t>
      </w:r>
      <w:bookmarkEnd w:id="9"/>
    </w:p>
    <w:sectPr w:rsidR="00F322B8" w:rsidSect="00AB4AB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2B8" w:rsidRDefault="00F322B8">
      <w:r>
        <w:separator/>
      </w:r>
    </w:p>
  </w:endnote>
  <w:endnote w:type="continuationSeparator" w:id="1">
    <w:p w:rsidR="00F322B8" w:rsidRDefault="00F32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幼圆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Î¢ÈíÑÅºÚ West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B8" w:rsidRDefault="00F322B8" w:rsidP="00A11C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F322B8" w:rsidRPr="00031CF9" w:rsidRDefault="00F322B8" w:rsidP="001D10FC">
    <w:pPr>
      <w:pStyle w:val="Footer"/>
      <w:pBdr>
        <w:top w:val="single" w:sz="4" w:space="1" w:color="auto"/>
      </w:pBdr>
      <w:tabs>
        <w:tab w:val="clear" w:pos="8640"/>
        <w:tab w:val="right" w:pos="9360"/>
      </w:tabs>
      <w:jc w:val="center"/>
      <w:rPr>
        <w:rFonts w:ascii="幼圆" w:eastAsia="幼圆"/>
        <w:b/>
      </w:rPr>
    </w:pPr>
    <w:fldSimple w:instr=" DOCPROPERTY  Company  \* MERGEFORMAT ">
      <w:r>
        <w:rPr>
          <w:rFonts w:ascii="幼圆" w:eastAsia="幼圆" w:hAnsi="Symbol" w:hint="eastAsia"/>
          <w:b/>
        </w:rPr>
        <w:t xml:space="preserve">  科技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B8" w:rsidRDefault="00F322B8" w:rsidP="00A11C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F322B8" w:rsidRPr="00031CF9" w:rsidRDefault="00F322B8" w:rsidP="00031CF9">
    <w:pPr>
      <w:pStyle w:val="Footer"/>
      <w:pBdr>
        <w:top w:val="single" w:sz="4" w:space="1" w:color="auto"/>
      </w:pBdr>
      <w:tabs>
        <w:tab w:val="clear" w:pos="8640"/>
        <w:tab w:val="right" w:pos="9360"/>
      </w:tabs>
      <w:jc w:val="center"/>
      <w:rPr>
        <w:rFonts w:ascii="幼圆" w:eastAsia="幼圆"/>
        <w:b/>
      </w:rPr>
    </w:pPr>
    <w:fldSimple w:instr=" DOCPROPERTY  Company  \* MERGEFORMAT ">
      <w:r>
        <w:rPr>
          <w:rFonts w:ascii="幼圆" w:eastAsia="幼圆" w:hAnsi="Symbol" w:hint="eastAsia"/>
          <w:b/>
        </w:rPr>
        <w:t xml:space="preserve">  科技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2B8" w:rsidRDefault="00F322B8">
      <w:r>
        <w:separator/>
      </w:r>
    </w:p>
  </w:footnote>
  <w:footnote w:type="continuationSeparator" w:id="1">
    <w:p w:rsidR="00F322B8" w:rsidRDefault="00F32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B8" w:rsidRPr="00031CF9" w:rsidRDefault="00F322B8" w:rsidP="00031CF9">
    <w:pPr>
      <w:pStyle w:val="Header"/>
      <w:pBdr>
        <w:bottom w:val="single" w:sz="4" w:space="1" w:color="auto"/>
      </w:pBdr>
      <w:jc w:val="both"/>
      <w:textAlignment w:val="bottom"/>
      <w:rPr>
        <w:rFonts w:ascii="微软雅黑" w:eastAsia="微软雅黑" w:hAnsi="微软雅黑"/>
      </w:rPr>
    </w:pPr>
    <w:fldSimple w:instr="SUBJECT   \* MERGEFORMAT">
      <w:r>
        <w:rPr>
          <w:rFonts w:ascii="微软雅黑" w:eastAsia="微软雅黑" w:hAnsi="微软雅黑" w:hint="eastAsia"/>
        </w:rPr>
        <w:t>临床路径系统</w:t>
      </w:r>
    </w:fldSimple>
    <w:r w:rsidRPr="00031CF9">
      <w:rPr>
        <w:rFonts w:ascii="Î¢ÈíÑÅºÚ Western" w:eastAsia="微软雅黑" w:hAnsi="Î¢ÈíÑÅºÚ Western"/>
      </w:rPr>
      <w:t>——</w:t>
    </w:r>
    <w:fldSimple w:instr="TITLE   \* MERGEFORMAT">
      <w:r>
        <w:rPr>
          <w:rFonts w:ascii="微软雅黑" w:eastAsia="微软雅黑" w:hAnsi="微软雅黑" w:hint="eastAsia"/>
        </w:rPr>
        <w:t>临床路径</w:t>
      </w:r>
      <w:r>
        <w:rPr>
          <w:rFonts w:ascii="微软雅黑" w:eastAsia="微软雅黑" w:hAnsi="微软雅黑"/>
        </w:rPr>
        <w:t>UI</w:t>
      </w:r>
      <w:r>
        <w:rPr>
          <w:rFonts w:ascii="微软雅黑" w:eastAsia="微软雅黑" w:hAnsi="微软雅黑" w:hint="eastAsia"/>
        </w:rPr>
        <w:t>设计规范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B8" w:rsidRPr="00031CF9" w:rsidRDefault="00F322B8" w:rsidP="00031CF9">
    <w:pPr>
      <w:pStyle w:val="Header"/>
      <w:pBdr>
        <w:bottom w:val="single" w:sz="4" w:space="1" w:color="auto"/>
      </w:pBdr>
      <w:jc w:val="both"/>
      <w:textAlignment w:val="bottom"/>
      <w:rPr>
        <w:rFonts w:ascii="微软雅黑" w:eastAsia="微软雅黑" w:hAnsi="微软雅黑"/>
      </w:rPr>
    </w:pPr>
    <w:fldSimple w:instr="SUBJECT   \* MERGEFORMAT">
      <w:r>
        <w:rPr>
          <w:rFonts w:ascii="微软雅黑" w:eastAsia="微软雅黑" w:hAnsi="微软雅黑" w:hint="eastAsia"/>
        </w:rPr>
        <w:t>临床路径系统</w:t>
      </w:r>
    </w:fldSimple>
    <w:r w:rsidRPr="00031CF9">
      <w:rPr>
        <w:rFonts w:ascii="Î¢ÈíÑÅºÚ Western" w:eastAsia="微软雅黑" w:hAnsi="Î¢ÈíÑÅºÚ Western"/>
      </w:rPr>
      <w:t>——</w:t>
    </w:r>
    <w:fldSimple w:instr="TITLE   \* MERGEFORMAT">
      <w:r>
        <w:rPr>
          <w:rFonts w:ascii="微软雅黑" w:eastAsia="微软雅黑" w:hAnsi="微软雅黑" w:hint="eastAsia"/>
        </w:rPr>
        <w:t>临床路径</w:t>
      </w:r>
      <w:r>
        <w:rPr>
          <w:rFonts w:ascii="微软雅黑" w:eastAsia="微软雅黑" w:hAnsi="微软雅黑"/>
        </w:rPr>
        <w:t>UI</w:t>
      </w:r>
      <w:r>
        <w:rPr>
          <w:rFonts w:ascii="微软雅黑" w:eastAsia="微软雅黑" w:hAnsi="微软雅黑" w:hint="eastAsia"/>
        </w:rPr>
        <w:t>设计规范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7ACB8E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>
    <w:nsid w:val="FFFFFF83"/>
    <w:multiLevelType w:val="singleLevel"/>
    <w:tmpl w:val="07D6F7A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3DCE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2788DE0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FFFFFFFB"/>
    <w:multiLevelType w:val="multilevel"/>
    <w:tmpl w:val="EC0E8B70"/>
    <w:lvl w:ilvl="0">
      <w:start w:val="1"/>
      <w:numFmt w:val="chineseCountingThousand"/>
      <w:suff w:val="space"/>
      <w:lvlText w:val="%1"/>
      <w:lvlJc w:val="left"/>
      <w:rPr>
        <w:rFonts w:eastAsia="微软雅黑" w:cs="Times New Roman" w:hint="eastAsia"/>
        <w:b w:val="0"/>
        <w:i w:val="0"/>
        <w:sz w:val="30"/>
      </w:rPr>
    </w:lvl>
    <w:lvl w:ilvl="1">
      <w:start w:val="1"/>
      <w:numFmt w:val="decimal"/>
      <w:suff w:val="space"/>
      <w:lvlText w:val="%2"/>
      <w:lvlJc w:val="left"/>
      <w:rPr>
        <w:rFonts w:eastAsia="微软雅黑" w:cs="Times New Roman" w:hint="eastAsia"/>
        <w:b w:val="0"/>
        <w:i w:val="0"/>
        <w:sz w:val="28"/>
      </w:rPr>
    </w:lvl>
    <w:lvl w:ilvl="2">
      <w:start w:val="1"/>
      <w:numFmt w:val="decimal"/>
      <w:suff w:val="space"/>
      <w:lvlText w:val="%2.%3"/>
      <w:lvlJc w:val="left"/>
      <w:rPr>
        <w:rFonts w:eastAsia="微软雅黑" w:cs="Times New Roman" w:hint="eastAsia"/>
        <w:b w:val="0"/>
        <w:i w:val="0"/>
        <w:sz w:val="24"/>
      </w:rPr>
    </w:lvl>
    <w:lvl w:ilvl="3">
      <w:start w:val="1"/>
      <w:numFmt w:val="decimal"/>
      <w:suff w:val="space"/>
      <w:lvlText w:val="%2.%3.%4"/>
      <w:lvlJc w:val="left"/>
      <w:rPr>
        <w:rFonts w:eastAsia="微软雅黑" w:cs="Times New Roman" w:hint="eastAsia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eastAsia"/>
      </w:rPr>
    </w:lvl>
  </w:abstractNum>
  <w:abstractNum w:abstractNumId="5">
    <w:nsid w:val="058919F5"/>
    <w:multiLevelType w:val="hybridMultilevel"/>
    <w:tmpl w:val="D0C21B84"/>
    <w:lvl w:ilvl="0" w:tplc="F0C65D52">
      <w:start w:val="1"/>
      <w:numFmt w:val="bullet"/>
      <w:pStyle w:val="w"/>
      <w:lvlText w:val=""/>
      <w:lvlJc w:val="left"/>
      <w:pPr>
        <w:tabs>
          <w:tab w:val="num" w:pos="1271"/>
        </w:tabs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91"/>
        </w:tabs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1"/>
        </w:tabs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1"/>
        </w:tabs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1"/>
        </w:tabs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11"/>
        </w:tabs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1"/>
        </w:tabs>
        <w:ind w:left="4631" w:hanging="420"/>
      </w:pPr>
      <w:rPr>
        <w:rFonts w:ascii="Wingdings" w:hAnsi="Wingdings" w:hint="default"/>
      </w:rPr>
    </w:lvl>
  </w:abstractNum>
  <w:abstractNum w:abstractNumId="6">
    <w:nsid w:val="1EBE1B12"/>
    <w:multiLevelType w:val="multilevel"/>
    <w:tmpl w:val="5CEC2C9E"/>
    <w:lvl w:ilvl="0">
      <w:start w:val="1"/>
      <w:numFmt w:val="chineseCountingThousand"/>
      <w:pStyle w:val="Heading1"/>
      <w:suff w:val="space"/>
      <w:lvlText w:val="%1"/>
      <w:lvlJc w:val="left"/>
      <w:rPr>
        <w:rFonts w:eastAsia="微软雅黑" w:cs="Times New Roman" w:hint="eastAsia"/>
        <w:b w:val="0"/>
        <w:i w:val="0"/>
        <w:sz w:val="30"/>
      </w:rPr>
    </w:lvl>
    <w:lvl w:ilvl="1">
      <w:start w:val="1"/>
      <w:numFmt w:val="decimal"/>
      <w:pStyle w:val="Heading2"/>
      <w:suff w:val="space"/>
      <w:lvlText w:val="%2"/>
      <w:lvlJc w:val="left"/>
      <w:rPr>
        <w:rFonts w:eastAsia="微软雅黑" w:cs="Times New Roman" w:hint="eastAsia"/>
        <w:b w:val="0"/>
        <w:i w:val="0"/>
        <w:sz w:val="28"/>
      </w:rPr>
    </w:lvl>
    <w:lvl w:ilvl="2">
      <w:start w:val="1"/>
      <w:numFmt w:val="decimal"/>
      <w:pStyle w:val="Heading3"/>
      <w:suff w:val="space"/>
      <w:lvlText w:val="%2.%3"/>
      <w:lvlJc w:val="left"/>
      <w:rPr>
        <w:rFonts w:eastAsia="微软雅黑" w:cs="Times New Roman" w:hint="eastAsia"/>
        <w:b w:val="0"/>
        <w:i w:val="0"/>
        <w:sz w:val="24"/>
      </w:rPr>
    </w:lvl>
    <w:lvl w:ilvl="3">
      <w:start w:val="1"/>
      <w:numFmt w:val="decimal"/>
      <w:pStyle w:val="Heading4"/>
      <w:suff w:val="space"/>
      <w:lvlText w:val="%2.%3.%4"/>
      <w:lvlJc w:val="left"/>
      <w:rPr>
        <w:rFonts w:eastAsia="微软雅黑" w:cs="Times New Roman" w:hint="eastAsia"/>
        <w:b w:val="0"/>
        <w:i w:val="0"/>
        <w:sz w:val="24"/>
      </w:rPr>
    </w:lvl>
    <w:lvl w:ilvl="4">
      <w:start w:val="1"/>
      <w:numFmt w:val="decimal"/>
      <w:pStyle w:val="w1"/>
      <w:lvlText w:val="%5)"/>
      <w:lvlJc w:val="left"/>
      <w:pPr>
        <w:tabs>
          <w:tab w:val="num" w:pos="900"/>
        </w:tabs>
        <w:ind w:left="403" w:firstLine="96"/>
      </w:pPr>
      <w:rPr>
        <w:rFonts w:eastAsia="宋体" w:cs="Times New Roman" w:hint="eastAsia"/>
        <w:b w:val="0"/>
        <w:i w:val="0"/>
        <w:sz w:val="24"/>
      </w:rPr>
    </w:lvl>
    <w:lvl w:ilvl="5">
      <w:start w:val="1"/>
      <w:numFmt w:val="decimal"/>
      <w:pStyle w:val="w2"/>
      <w:lvlText w:val="(%6)"/>
      <w:lvlJc w:val="left"/>
      <w:pPr>
        <w:tabs>
          <w:tab w:val="num" w:pos="1440"/>
        </w:tabs>
        <w:ind w:left="539" w:firstLine="363"/>
      </w:pPr>
      <w:rPr>
        <w:rFonts w:eastAsia="宋体" w:cs="Times New Roman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eastAsia"/>
      </w:rPr>
    </w:lvl>
  </w:abstractNum>
  <w:abstractNum w:abstractNumId="7">
    <w:nsid w:val="2A9F6315"/>
    <w:multiLevelType w:val="hybridMultilevel"/>
    <w:tmpl w:val="D98ED5AC"/>
    <w:lvl w:ilvl="0" w:tplc="A744583E">
      <w:start w:val="1"/>
      <w:numFmt w:val="bullet"/>
      <w:pStyle w:val="w20"/>
      <w:lvlText w:val=""/>
      <w:lvlJc w:val="left"/>
      <w:pPr>
        <w:tabs>
          <w:tab w:val="num" w:pos="134"/>
        </w:tabs>
        <w:ind w:left="457" w:hanging="27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0654F54"/>
    <w:multiLevelType w:val="multilevel"/>
    <w:tmpl w:val="FD206B40"/>
    <w:styleLink w:val="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eastAsia="宋体" w:hAnsi="Wingdings" w:hint="default"/>
        <w:i/>
        <w:color w:val="0000FF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05947C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7"/>
  </w:num>
  <w:num w:numId="13">
    <w:abstractNumId w:val="6"/>
  </w:num>
  <w:num w:numId="14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attachedTemplate r:id="rId1"/>
  <w:stylePaneFormatFilter w:val="3001"/>
  <w:defaultTabStop w:val="720"/>
  <w:doNotHyphenateCaps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500"/>
    <w:rsid w:val="00000552"/>
    <w:rsid w:val="00022876"/>
    <w:rsid w:val="00031CF9"/>
    <w:rsid w:val="0004238F"/>
    <w:rsid w:val="000671BF"/>
    <w:rsid w:val="000C28B3"/>
    <w:rsid w:val="000E76BD"/>
    <w:rsid w:val="00101F56"/>
    <w:rsid w:val="00110A2C"/>
    <w:rsid w:val="0011395A"/>
    <w:rsid w:val="0011710F"/>
    <w:rsid w:val="001204AE"/>
    <w:rsid w:val="00123977"/>
    <w:rsid w:val="00127500"/>
    <w:rsid w:val="001331D5"/>
    <w:rsid w:val="0015069B"/>
    <w:rsid w:val="00151F6F"/>
    <w:rsid w:val="001641FE"/>
    <w:rsid w:val="00193978"/>
    <w:rsid w:val="001960B7"/>
    <w:rsid w:val="0019666C"/>
    <w:rsid w:val="001A16F8"/>
    <w:rsid w:val="001A41BF"/>
    <w:rsid w:val="001A7589"/>
    <w:rsid w:val="001B0C63"/>
    <w:rsid w:val="001B5CEB"/>
    <w:rsid w:val="001D10FC"/>
    <w:rsid w:val="001D6D7E"/>
    <w:rsid w:val="001F0412"/>
    <w:rsid w:val="002043D4"/>
    <w:rsid w:val="00211263"/>
    <w:rsid w:val="00215093"/>
    <w:rsid w:val="00230455"/>
    <w:rsid w:val="00232B02"/>
    <w:rsid w:val="002407A4"/>
    <w:rsid w:val="00255D5E"/>
    <w:rsid w:val="0025731F"/>
    <w:rsid w:val="00270C91"/>
    <w:rsid w:val="0028180B"/>
    <w:rsid w:val="0028763B"/>
    <w:rsid w:val="002A1D40"/>
    <w:rsid w:val="002A424C"/>
    <w:rsid w:val="002C7018"/>
    <w:rsid w:val="002D3226"/>
    <w:rsid w:val="002E5852"/>
    <w:rsid w:val="00300766"/>
    <w:rsid w:val="003052DC"/>
    <w:rsid w:val="00312A5B"/>
    <w:rsid w:val="00323817"/>
    <w:rsid w:val="003401DA"/>
    <w:rsid w:val="003506C1"/>
    <w:rsid w:val="003522AC"/>
    <w:rsid w:val="003A0355"/>
    <w:rsid w:val="003A522A"/>
    <w:rsid w:val="003B464B"/>
    <w:rsid w:val="003B5CE6"/>
    <w:rsid w:val="003B75FE"/>
    <w:rsid w:val="003C62D9"/>
    <w:rsid w:val="003D42C8"/>
    <w:rsid w:val="003E2EAE"/>
    <w:rsid w:val="003F192B"/>
    <w:rsid w:val="0042473F"/>
    <w:rsid w:val="004346BC"/>
    <w:rsid w:val="0044186C"/>
    <w:rsid w:val="00453A6B"/>
    <w:rsid w:val="0045434F"/>
    <w:rsid w:val="004555B9"/>
    <w:rsid w:val="004618BF"/>
    <w:rsid w:val="004768A5"/>
    <w:rsid w:val="00491458"/>
    <w:rsid w:val="00495718"/>
    <w:rsid w:val="004B4539"/>
    <w:rsid w:val="004C3ACB"/>
    <w:rsid w:val="004C6100"/>
    <w:rsid w:val="004D21BA"/>
    <w:rsid w:val="004D6D2D"/>
    <w:rsid w:val="004E6DB3"/>
    <w:rsid w:val="004F6064"/>
    <w:rsid w:val="004F68D3"/>
    <w:rsid w:val="00507D2D"/>
    <w:rsid w:val="0054498B"/>
    <w:rsid w:val="0056267E"/>
    <w:rsid w:val="00573A4C"/>
    <w:rsid w:val="00581479"/>
    <w:rsid w:val="005814F8"/>
    <w:rsid w:val="00582F13"/>
    <w:rsid w:val="0059532D"/>
    <w:rsid w:val="005A2298"/>
    <w:rsid w:val="005A4924"/>
    <w:rsid w:val="005A749C"/>
    <w:rsid w:val="005B6650"/>
    <w:rsid w:val="005D65D9"/>
    <w:rsid w:val="005E558E"/>
    <w:rsid w:val="005F37C6"/>
    <w:rsid w:val="00611E64"/>
    <w:rsid w:val="00613F6F"/>
    <w:rsid w:val="0061691B"/>
    <w:rsid w:val="00621538"/>
    <w:rsid w:val="00622AA6"/>
    <w:rsid w:val="00622B9B"/>
    <w:rsid w:val="00644112"/>
    <w:rsid w:val="00660B2B"/>
    <w:rsid w:val="00663B3A"/>
    <w:rsid w:val="006646D1"/>
    <w:rsid w:val="00692834"/>
    <w:rsid w:val="006931D9"/>
    <w:rsid w:val="00696BA7"/>
    <w:rsid w:val="006A05B4"/>
    <w:rsid w:val="006D6075"/>
    <w:rsid w:val="006F18E7"/>
    <w:rsid w:val="006F2BC1"/>
    <w:rsid w:val="006F36A9"/>
    <w:rsid w:val="006F45FE"/>
    <w:rsid w:val="006F5ACD"/>
    <w:rsid w:val="00704DFE"/>
    <w:rsid w:val="00704EC3"/>
    <w:rsid w:val="00715401"/>
    <w:rsid w:val="007230D0"/>
    <w:rsid w:val="007257F3"/>
    <w:rsid w:val="00730672"/>
    <w:rsid w:val="00730B18"/>
    <w:rsid w:val="0073172A"/>
    <w:rsid w:val="007552FB"/>
    <w:rsid w:val="007713EC"/>
    <w:rsid w:val="00771419"/>
    <w:rsid w:val="00780B37"/>
    <w:rsid w:val="007A0980"/>
    <w:rsid w:val="007A30F8"/>
    <w:rsid w:val="007C4C3A"/>
    <w:rsid w:val="007C7EEA"/>
    <w:rsid w:val="007E6EAE"/>
    <w:rsid w:val="007F64E9"/>
    <w:rsid w:val="007F6C89"/>
    <w:rsid w:val="0080109A"/>
    <w:rsid w:val="00802226"/>
    <w:rsid w:val="00814CD3"/>
    <w:rsid w:val="00821BE4"/>
    <w:rsid w:val="0084236A"/>
    <w:rsid w:val="008446FA"/>
    <w:rsid w:val="00845766"/>
    <w:rsid w:val="00862031"/>
    <w:rsid w:val="00866C64"/>
    <w:rsid w:val="00866CF5"/>
    <w:rsid w:val="008729F4"/>
    <w:rsid w:val="00876D09"/>
    <w:rsid w:val="00886A13"/>
    <w:rsid w:val="00887852"/>
    <w:rsid w:val="0089189E"/>
    <w:rsid w:val="008A0739"/>
    <w:rsid w:val="008A665C"/>
    <w:rsid w:val="008B1151"/>
    <w:rsid w:val="008C3D10"/>
    <w:rsid w:val="008E6B58"/>
    <w:rsid w:val="008F1F13"/>
    <w:rsid w:val="00904C63"/>
    <w:rsid w:val="0091038E"/>
    <w:rsid w:val="009209AF"/>
    <w:rsid w:val="00937EBE"/>
    <w:rsid w:val="009606C0"/>
    <w:rsid w:val="00966711"/>
    <w:rsid w:val="009775DB"/>
    <w:rsid w:val="00986FE8"/>
    <w:rsid w:val="00993DA3"/>
    <w:rsid w:val="00996C50"/>
    <w:rsid w:val="009C6073"/>
    <w:rsid w:val="009D3A07"/>
    <w:rsid w:val="009E22FF"/>
    <w:rsid w:val="009E7734"/>
    <w:rsid w:val="009F58E7"/>
    <w:rsid w:val="00A01E38"/>
    <w:rsid w:val="00A11CD7"/>
    <w:rsid w:val="00A1255F"/>
    <w:rsid w:val="00A132D4"/>
    <w:rsid w:val="00A14172"/>
    <w:rsid w:val="00A2474E"/>
    <w:rsid w:val="00A432F6"/>
    <w:rsid w:val="00A44DAD"/>
    <w:rsid w:val="00A4546A"/>
    <w:rsid w:val="00A61AA3"/>
    <w:rsid w:val="00A64E4D"/>
    <w:rsid w:val="00A710FB"/>
    <w:rsid w:val="00A73413"/>
    <w:rsid w:val="00A83748"/>
    <w:rsid w:val="00A9250D"/>
    <w:rsid w:val="00A93135"/>
    <w:rsid w:val="00AA40B2"/>
    <w:rsid w:val="00AB0FF5"/>
    <w:rsid w:val="00AB4AB8"/>
    <w:rsid w:val="00AD0BCE"/>
    <w:rsid w:val="00AD51BE"/>
    <w:rsid w:val="00AD650E"/>
    <w:rsid w:val="00AD7E6A"/>
    <w:rsid w:val="00AE3B14"/>
    <w:rsid w:val="00AF2B4F"/>
    <w:rsid w:val="00B03A88"/>
    <w:rsid w:val="00B11798"/>
    <w:rsid w:val="00B13765"/>
    <w:rsid w:val="00B211BD"/>
    <w:rsid w:val="00B25B2B"/>
    <w:rsid w:val="00B42801"/>
    <w:rsid w:val="00B50150"/>
    <w:rsid w:val="00B51C9B"/>
    <w:rsid w:val="00B85C70"/>
    <w:rsid w:val="00B86766"/>
    <w:rsid w:val="00B93C29"/>
    <w:rsid w:val="00B96B5F"/>
    <w:rsid w:val="00B97DBE"/>
    <w:rsid w:val="00BA527D"/>
    <w:rsid w:val="00BA7108"/>
    <w:rsid w:val="00BC3B52"/>
    <w:rsid w:val="00BD3127"/>
    <w:rsid w:val="00BE3C08"/>
    <w:rsid w:val="00BE7098"/>
    <w:rsid w:val="00BF1AED"/>
    <w:rsid w:val="00BF4755"/>
    <w:rsid w:val="00C057CE"/>
    <w:rsid w:val="00C17223"/>
    <w:rsid w:val="00C24312"/>
    <w:rsid w:val="00C27633"/>
    <w:rsid w:val="00C30AEE"/>
    <w:rsid w:val="00C33AFF"/>
    <w:rsid w:val="00C4417B"/>
    <w:rsid w:val="00C51415"/>
    <w:rsid w:val="00C7001F"/>
    <w:rsid w:val="00C94018"/>
    <w:rsid w:val="00CA08F7"/>
    <w:rsid w:val="00CB0957"/>
    <w:rsid w:val="00CB15A0"/>
    <w:rsid w:val="00CB6B92"/>
    <w:rsid w:val="00CD409D"/>
    <w:rsid w:val="00CE567A"/>
    <w:rsid w:val="00CF5EDB"/>
    <w:rsid w:val="00CF6562"/>
    <w:rsid w:val="00D00AA5"/>
    <w:rsid w:val="00D064E6"/>
    <w:rsid w:val="00D17B5B"/>
    <w:rsid w:val="00D348D4"/>
    <w:rsid w:val="00D5197D"/>
    <w:rsid w:val="00D56F7F"/>
    <w:rsid w:val="00D64E09"/>
    <w:rsid w:val="00DA229A"/>
    <w:rsid w:val="00DA5B99"/>
    <w:rsid w:val="00DC04A0"/>
    <w:rsid w:val="00DC21D9"/>
    <w:rsid w:val="00DC4624"/>
    <w:rsid w:val="00DC47C4"/>
    <w:rsid w:val="00DC579D"/>
    <w:rsid w:val="00DE4E46"/>
    <w:rsid w:val="00DF6600"/>
    <w:rsid w:val="00E0123A"/>
    <w:rsid w:val="00E11EF1"/>
    <w:rsid w:val="00E1295E"/>
    <w:rsid w:val="00E2096C"/>
    <w:rsid w:val="00E21C75"/>
    <w:rsid w:val="00E26BDC"/>
    <w:rsid w:val="00E41AD2"/>
    <w:rsid w:val="00E51485"/>
    <w:rsid w:val="00E54667"/>
    <w:rsid w:val="00E54907"/>
    <w:rsid w:val="00E748B3"/>
    <w:rsid w:val="00E77C94"/>
    <w:rsid w:val="00E803C4"/>
    <w:rsid w:val="00E8197D"/>
    <w:rsid w:val="00E841DB"/>
    <w:rsid w:val="00E91642"/>
    <w:rsid w:val="00E97F5B"/>
    <w:rsid w:val="00EA43FB"/>
    <w:rsid w:val="00EA4A5D"/>
    <w:rsid w:val="00EC4FCA"/>
    <w:rsid w:val="00ED0429"/>
    <w:rsid w:val="00ED2C9B"/>
    <w:rsid w:val="00EE313B"/>
    <w:rsid w:val="00EF4013"/>
    <w:rsid w:val="00EF627A"/>
    <w:rsid w:val="00EF6AA6"/>
    <w:rsid w:val="00F06453"/>
    <w:rsid w:val="00F116F2"/>
    <w:rsid w:val="00F17841"/>
    <w:rsid w:val="00F207E4"/>
    <w:rsid w:val="00F22AAD"/>
    <w:rsid w:val="00F322B8"/>
    <w:rsid w:val="00F329B5"/>
    <w:rsid w:val="00F56C27"/>
    <w:rsid w:val="00F662A0"/>
    <w:rsid w:val="00F67051"/>
    <w:rsid w:val="00F72E92"/>
    <w:rsid w:val="00F80CA3"/>
    <w:rsid w:val="00F86D09"/>
    <w:rsid w:val="00F97827"/>
    <w:rsid w:val="00FA35F2"/>
    <w:rsid w:val="00FA5724"/>
    <w:rsid w:val="00FB78C9"/>
    <w:rsid w:val="00FC5591"/>
    <w:rsid w:val="00FD3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B18"/>
    <w:pPr>
      <w:spacing w:line="240" w:lineRule="atLeast"/>
    </w:pPr>
    <w:rPr>
      <w:rFonts w:ascii="宋体"/>
      <w:kern w:val="0"/>
      <w:sz w:val="20"/>
      <w:szCs w:val="20"/>
    </w:rPr>
  </w:style>
  <w:style w:type="paragraph" w:styleId="Heading1">
    <w:name w:val="heading 1"/>
    <w:basedOn w:val="Normal"/>
    <w:link w:val="Heading1Char"/>
    <w:autoRedefine/>
    <w:uiPriority w:val="99"/>
    <w:qFormat/>
    <w:rsid w:val="005D65D9"/>
    <w:pPr>
      <w:keepNext/>
      <w:numPr>
        <w:numId w:val="13"/>
      </w:numPr>
      <w:spacing w:before="240" w:after="120" w:line="240" w:lineRule="auto"/>
      <w:outlineLvl w:val="0"/>
    </w:pPr>
    <w:rPr>
      <w:rFonts w:eastAsia="微软雅黑"/>
      <w:sz w:val="30"/>
    </w:rPr>
  </w:style>
  <w:style w:type="paragraph" w:styleId="Heading2">
    <w:name w:val="heading 2"/>
    <w:basedOn w:val="Heading1"/>
    <w:link w:val="Heading2Char"/>
    <w:autoRedefine/>
    <w:uiPriority w:val="99"/>
    <w:qFormat/>
    <w:rsid w:val="005D65D9"/>
    <w:pPr>
      <w:numPr>
        <w:ilvl w:val="1"/>
      </w:numPr>
      <w:spacing w:before="120" w:after="0"/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autoRedefine/>
    <w:uiPriority w:val="99"/>
    <w:qFormat/>
    <w:rsid w:val="005D65D9"/>
    <w:pPr>
      <w:numPr>
        <w:ilvl w:val="2"/>
      </w:numPr>
      <w:spacing w:before="120" w:after="0"/>
      <w:outlineLvl w:val="2"/>
    </w:pPr>
    <w:rPr>
      <w:sz w:val="24"/>
    </w:rPr>
  </w:style>
  <w:style w:type="paragraph" w:styleId="Heading4">
    <w:name w:val="heading 4"/>
    <w:basedOn w:val="Heading1"/>
    <w:next w:val="Normal"/>
    <w:link w:val="Heading4Char"/>
    <w:autoRedefine/>
    <w:uiPriority w:val="99"/>
    <w:qFormat/>
    <w:rsid w:val="005D65D9"/>
    <w:pPr>
      <w:numPr>
        <w:ilvl w:val="3"/>
      </w:numPr>
      <w:spacing w:before="120" w:after="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30B18"/>
    <w:pPr>
      <w:numPr>
        <w:ilvl w:val="4"/>
        <w:numId w:val="1"/>
      </w:numPr>
      <w:tabs>
        <w:tab w:val="clear" w:pos="360"/>
      </w:tabs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30B18"/>
    <w:pPr>
      <w:numPr>
        <w:ilvl w:val="5"/>
        <w:numId w:val="1"/>
      </w:numPr>
      <w:tabs>
        <w:tab w:val="clear" w:pos="360"/>
      </w:tabs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30B18"/>
    <w:pPr>
      <w:numPr>
        <w:ilvl w:val="6"/>
        <w:numId w:val="1"/>
      </w:numPr>
      <w:tabs>
        <w:tab w:val="clear" w:pos="360"/>
      </w:tabs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30B18"/>
    <w:pPr>
      <w:numPr>
        <w:ilvl w:val="7"/>
        <w:numId w:val="1"/>
      </w:numPr>
      <w:tabs>
        <w:tab w:val="clear" w:pos="360"/>
      </w:tabs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730B18"/>
    <w:pPr>
      <w:numPr>
        <w:ilvl w:val="8"/>
        <w:numId w:val="1"/>
      </w:numPr>
      <w:tabs>
        <w:tab w:val="clear" w:pos="360"/>
      </w:tabs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D65D9"/>
    <w:rPr>
      <w:rFonts w:ascii="宋体" w:eastAsia="微软雅黑"/>
      <w:kern w:val="0"/>
      <w:sz w:val="3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83132D"/>
    <w:rPr>
      <w:rFonts w:ascii="宋体" w:eastAsia="微软雅黑"/>
      <w:kern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E7098"/>
    <w:rPr>
      <w:rFonts w:ascii="宋体" w:eastAsia="微软雅黑"/>
      <w:kern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D65D9"/>
    <w:rPr>
      <w:rFonts w:ascii="宋体" w:eastAsia="微软雅黑"/>
      <w:kern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32D"/>
    <w:rPr>
      <w:rFonts w:ascii="宋体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32D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32D"/>
    <w:rPr>
      <w:rFonts w:ascii="宋体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32D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32D"/>
    <w:rPr>
      <w:rFonts w:asciiTheme="majorHAnsi" w:eastAsiaTheme="majorEastAsia" w:hAnsiTheme="majorHAnsi" w:cstheme="majorBidi"/>
      <w:kern w:val="0"/>
      <w:szCs w:val="21"/>
    </w:rPr>
  </w:style>
  <w:style w:type="paragraph" w:styleId="NormalIndent">
    <w:name w:val="Normal Indent"/>
    <w:basedOn w:val="Normal"/>
    <w:uiPriority w:val="99"/>
    <w:rsid w:val="00730B18"/>
    <w:pPr>
      <w:ind w:left="900" w:hanging="900"/>
    </w:pPr>
  </w:style>
  <w:style w:type="paragraph" w:customStyle="1" w:styleId="Paragraph2">
    <w:name w:val="Paragraph2"/>
    <w:basedOn w:val="Normal"/>
    <w:uiPriority w:val="99"/>
    <w:rsid w:val="00730B1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730B18"/>
    <w:pPr>
      <w:spacing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3132D"/>
    <w:rPr>
      <w:rFonts w:asciiTheme="majorHAnsi" w:hAnsiTheme="majorHAnsi" w:cstheme="majorBidi"/>
      <w:b/>
      <w:bCs/>
      <w:kern w:val="0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730B18"/>
    <w:pPr>
      <w:spacing w:after="60"/>
      <w:jc w:val="center"/>
    </w:pPr>
    <w:rPr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83132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99"/>
    <w:rsid w:val="00730B18"/>
    <w:pPr>
      <w:spacing w:before="120" w:after="120"/>
    </w:pPr>
    <w:rPr>
      <w:rFonts w:ascii="Times New Roman"/>
      <w:b/>
      <w:bCs/>
      <w:caps/>
    </w:rPr>
  </w:style>
  <w:style w:type="paragraph" w:styleId="TOC2">
    <w:name w:val="toc 2"/>
    <w:basedOn w:val="Normal"/>
    <w:next w:val="Normal"/>
    <w:autoRedefine/>
    <w:uiPriority w:val="99"/>
    <w:rsid w:val="00730B18"/>
    <w:pPr>
      <w:ind w:left="200"/>
    </w:pPr>
    <w:rPr>
      <w:rFonts w:ascii="Times New Roman"/>
      <w:smallCaps/>
    </w:rPr>
  </w:style>
  <w:style w:type="paragraph" w:styleId="TOC3">
    <w:name w:val="toc 3"/>
    <w:basedOn w:val="Normal"/>
    <w:next w:val="Normal"/>
    <w:autoRedefine/>
    <w:uiPriority w:val="99"/>
    <w:semiHidden/>
    <w:rsid w:val="00730B18"/>
    <w:pPr>
      <w:ind w:left="400"/>
    </w:pPr>
    <w:rPr>
      <w:rFonts w:ascii="Times New Roman"/>
      <w:i/>
      <w:iCs/>
    </w:rPr>
  </w:style>
  <w:style w:type="paragraph" w:styleId="Header">
    <w:name w:val="header"/>
    <w:basedOn w:val="Normal"/>
    <w:link w:val="HeaderChar"/>
    <w:uiPriority w:val="99"/>
    <w:rsid w:val="00730B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32D"/>
    <w:rPr>
      <w:rFonts w:ascii="宋体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730B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32D"/>
    <w:rPr>
      <w:rFonts w:ascii="宋体"/>
      <w:kern w:val="0"/>
      <w:sz w:val="18"/>
      <w:szCs w:val="18"/>
    </w:rPr>
  </w:style>
  <w:style w:type="character" w:styleId="PageNumber">
    <w:name w:val="page number"/>
    <w:basedOn w:val="DefaultParagraphFont"/>
    <w:uiPriority w:val="99"/>
    <w:rsid w:val="00730B18"/>
    <w:rPr>
      <w:rFonts w:cs="Times New Roman"/>
    </w:rPr>
  </w:style>
  <w:style w:type="paragraph" w:customStyle="1" w:styleId="w">
    <w:name w:val="w项目符号"/>
    <w:basedOn w:val="ListBullet"/>
    <w:autoRedefine/>
    <w:uiPriority w:val="99"/>
    <w:rsid w:val="00AA40B2"/>
    <w:pPr>
      <w:numPr>
        <w:numId w:val="11"/>
      </w:numPr>
      <w:spacing w:line="240" w:lineRule="auto"/>
    </w:pPr>
    <w:rPr>
      <w:rFonts w:ascii="微软雅黑" w:hAnsi="微软雅黑"/>
      <w:sz w:val="24"/>
    </w:rPr>
  </w:style>
  <w:style w:type="paragraph" w:customStyle="1" w:styleId="Bullet1">
    <w:name w:val="Bullet1"/>
    <w:basedOn w:val="Normal"/>
    <w:uiPriority w:val="99"/>
    <w:rsid w:val="00730B18"/>
    <w:pPr>
      <w:ind w:left="720" w:hanging="432"/>
    </w:pPr>
  </w:style>
  <w:style w:type="paragraph" w:customStyle="1" w:styleId="Tabletext">
    <w:name w:val="Tabletext"/>
    <w:basedOn w:val="Normal"/>
    <w:uiPriority w:val="99"/>
    <w:rsid w:val="00730B18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730B1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132D"/>
    <w:rPr>
      <w:rFonts w:ascii="宋体"/>
      <w:kern w:val="0"/>
      <w:sz w:val="20"/>
      <w:szCs w:val="20"/>
    </w:rPr>
  </w:style>
  <w:style w:type="paragraph" w:customStyle="1" w:styleId="Bullet2">
    <w:name w:val="Bullet2"/>
    <w:basedOn w:val="Normal"/>
    <w:uiPriority w:val="99"/>
    <w:rsid w:val="00730B18"/>
    <w:pPr>
      <w:ind w:left="1440" w:hanging="360"/>
    </w:pPr>
    <w:rPr>
      <w:color w:val="000080"/>
    </w:rPr>
  </w:style>
  <w:style w:type="paragraph" w:styleId="DocumentMap">
    <w:name w:val="Document Map"/>
    <w:basedOn w:val="Normal"/>
    <w:link w:val="DocumentMapChar"/>
    <w:uiPriority w:val="99"/>
    <w:semiHidden/>
    <w:rsid w:val="00730B18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32D"/>
    <w:rPr>
      <w:kern w:val="0"/>
      <w:sz w:val="0"/>
      <w:szCs w:val="0"/>
    </w:rPr>
  </w:style>
  <w:style w:type="character" w:styleId="FootnoteReference">
    <w:name w:val="footnote reference"/>
    <w:basedOn w:val="DefaultParagraphFont"/>
    <w:uiPriority w:val="99"/>
    <w:semiHidden/>
    <w:rsid w:val="00730B18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30B1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132D"/>
    <w:rPr>
      <w:rFonts w:ascii="宋体"/>
      <w:kern w:val="0"/>
      <w:sz w:val="18"/>
      <w:szCs w:val="18"/>
    </w:rPr>
  </w:style>
  <w:style w:type="paragraph" w:customStyle="1" w:styleId="MainTitle">
    <w:name w:val="Main Title"/>
    <w:basedOn w:val="Normal"/>
    <w:uiPriority w:val="99"/>
    <w:rsid w:val="00730B18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730B18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rsid w:val="00730B1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730B18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99"/>
    <w:semiHidden/>
    <w:rsid w:val="00730B18"/>
    <w:pPr>
      <w:ind w:left="600"/>
    </w:pPr>
    <w:rPr>
      <w:rFonts w:asci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730B18"/>
    <w:pPr>
      <w:ind w:left="800"/>
    </w:pPr>
    <w:rPr>
      <w:rFonts w:asci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730B18"/>
    <w:pPr>
      <w:ind w:left="1000"/>
    </w:pPr>
    <w:rPr>
      <w:rFonts w:asci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730B18"/>
    <w:pPr>
      <w:ind w:left="1200"/>
    </w:pPr>
    <w:rPr>
      <w:rFonts w:asci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730B18"/>
    <w:pPr>
      <w:ind w:left="1400"/>
    </w:pPr>
    <w:rPr>
      <w:rFonts w:asci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730B18"/>
    <w:pPr>
      <w:ind w:left="1600"/>
    </w:pPr>
    <w:rPr>
      <w:rFonts w:ascii="Times New Roman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730B18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132D"/>
    <w:rPr>
      <w:rFonts w:ascii="宋体"/>
      <w:kern w:val="0"/>
      <w:sz w:val="20"/>
      <w:szCs w:val="20"/>
    </w:rPr>
  </w:style>
  <w:style w:type="paragraph" w:customStyle="1" w:styleId="Body">
    <w:name w:val="Body"/>
    <w:basedOn w:val="Normal"/>
    <w:uiPriority w:val="99"/>
    <w:rsid w:val="00730B18"/>
    <w:pPr>
      <w:spacing w:before="120" w:line="240" w:lineRule="auto"/>
      <w:jc w:val="both"/>
    </w:pPr>
  </w:style>
  <w:style w:type="paragraph" w:customStyle="1" w:styleId="Bullet">
    <w:name w:val="Bullet"/>
    <w:basedOn w:val="Normal"/>
    <w:uiPriority w:val="99"/>
    <w:rsid w:val="00730B18"/>
    <w:pPr>
      <w:numPr>
        <w:numId w:val="6"/>
      </w:numPr>
      <w:tabs>
        <w:tab w:val="clear" w:pos="780"/>
        <w:tab w:val="left" w:pos="720"/>
      </w:tabs>
      <w:spacing w:before="120" w:line="240" w:lineRule="auto"/>
      <w:ind w:left="720" w:right="360" w:hanging="720"/>
      <w:jc w:val="both"/>
    </w:pPr>
  </w:style>
  <w:style w:type="character" w:styleId="Hyperlink">
    <w:name w:val="Hyperlink"/>
    <w:basedOn w:val="DefaultParagraphFont"/>
    <w:uiPriority w:val="99"/>
    <w:rsid w:val="00730B18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730B18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uiPriority w:val="99"/>
    <w:rsid w:val="00730B18"/>
    <w:rPr>
      <w:rFonts w:ascii="Courier New" w:hAnsi="Courier New"/>
      <w:color w:val="FF0000"/>
    </w:rPr>
  </w:style>
  <w:style w:type="character" w:customStyle="1" w:styleId="tw4winError">
    <w:name w:val="tw4winError"/>
    <w:uiPriority w:val="99"/>
    <w:rsid w:val="00730B18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30B18"/>
    <w:rPr>
      <w:color w:val="0000FF"/>
    </w:rPr>
  </w:style>
  <w:style w:type="character" w:customStyle="1" w:styleId="tw4winPopup">
    <w:name w:val="tw4winPopup"/>
    <w:uiPriority w:val="99"/>
    <w:rsid w:val="00730B18"/>
    <w:rPr>
      <w:rFonts w:ascii="Courier New" w:hAnsi="Courier New"/>
      <w:color w:val="008000"/>
    </w:rPr>
  </w:style>
  <w:style w:type="character" w:customStyle="1" w:styleId="tw4winJump">
    <w:name w:val="tw4winJump"/>
    <w:uiPriority w:val="99"/>
    <w:rsid w:val="00730B18"/>
    <w:rPr>
      <w:rFonts w:ascii="Courier New" w:hAnsi="Courier New"/>
      <w:color w:val="008080"/>
    </w:rPr>
  </w:style>
  <w:style w:type="character" w:customStyle="1" w:styleId="tw4winExternal">
    <w:name w:val="tw4winExternal"/>
    <w:uiPriority w:val="99"/>
    <w:rsid w:val="00730B18"/>
    <w:rPr>
      <w:rFonts w:ascii="Courier New" w:hAnsi="Courier New"/>
      <w:color w:val="808080"/>
    </w:rPr>
  </w:style>
  <w:style w:type="paragraph" w:customStyle="1" w:styleId="a0">
    <w:name w:val="水印"/>
    <w:basedOn w:val="Normal"/>
    <w:uiPriority w:val="99"/>
    <w:rsid w:val="00730B18"/>
    <w:pPr>
      <w:adjustRightInd w:val="0"/>
      <w:jc w:val="both"/>
      <w:textAlignment w:val="baseline"/>
    </w:pPr>
    <w:rPr>
      <w:rFonts w:ascii="Arial"/>
      <w:sz w:val="21"/>
    </w:rPr>
  </w:style>
  <w:style w:type="table" w:styleId="TableGrid">
    <w:name w:val="Table Grid"/>
    <w:basedOn w:val="TableNormal"/>
    <w:uiPriority w:val="99"/>
    <w:rsid w:val="00993DA3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20">
    <w:name w:val="w项目符号2"/>
    <w:basedOn w:val="ListBullet2"/>
    <w:autoRedefine/>
    <w:uiPriority w:val="99"/>
    <w:rsid w:val="00AA40B2"/>
    <w:pPr>
      <w:numPr>
        <w:numId w:val="12"/>
      </w:numPr>
      <w:tabs>
        <w:tab w:val="clear" w:pos="134"/>
        <w:tab w:val="left" w:pos="900"/>
      </w:tabs>
      <w:spacing w:line="240" w:lineRule="auto"/>
      <w:ind w:left="902" w:hanging="482"/>
    </w:pPr>
    <w:rPr>
      <w:rFonts w:ascii="微软雅黑" w:hAnsi="微软雅黑"/>
      <w:sz w:val="24"/>
    </w:rPr>
  </w:style>
  <w:style w:type="character" w:customStyle="1" w:styleId="ListBullet2Char">
    <w:name w:val="List Bullet 2 Char"/>
    <w:link w:val="ListBullet2"/>
    <w:uiPriority w:val="99"/>
    <w:locked/>
    <w:rsid w:val="00312A5B"/>
    <w:rPr>
      <w:rFonts w:ascii="宋体" w:eastAsia="宋体"/>
      <w:snapToGrid w:val="0"/>
      <w:lang w:val="en-US" w:eastAsia="zh-CN"/>
    </w:rPr>
  </w:style>
  <w:style w:type="paragraph" w:customStyle="1" w:styleId="w1">
    <w:name w:val="w编号1"/>
    <w:basedOn w:val="ListNumber"/>
    <w:autoRedefine/>
    <w:uiPriority w:val="99"/>
    <w:rsid w:val="004F6064"/>
    <w:pPr>
      <w:numPr>
        <w:ilvl w:val="4"/>
        <w:numId w:val="13"/>
      </w:numPr>
      <w:tabs>
        <w:tab w:val="clear" w:pos="900"/>
        <w:tab w:val="num" w:pos="993"/>
      </w:tabs>
      <w:spacing w:line="240" w:lineRule="auto"/>
      <w:ind w:left="993" w:hanging="494"/>
    </w:pPr>
    <w:rPr>
      <w:sz w:val="24"/>
    </w:rPr>
  </w:style>
  <w:style w:type="paragraph" w:customStyle="1" w:styleId="w2">
    <w:name w:val="w编号2"/>
    <w:basedOn w:val="ListNumber2"/>
    <w:autoRedefine/>
    <w:uiPriority w:val="99"/>
    <w:rsid w:val="004F6064"/>
    <w:pPr>
      <w:numPr>
        <w:ilvl w:val="5"/>
        <w:numId w:val="13"/>
      </w:numPr>
      <w:tabs>
        <w:tab w:val="clear" w:pos="1440"/>
        <w:tab w:val="num" w:pos="1418"/>
      </w:tabs>
      <w:spacing w:line="240" w:lineRule="auto"/>
      <w:ind w:left="1418" w:hanging="516"/>
    </w:pPr>
    <w:rPr>
      <w:sz w:val="24"/>
    </w:rPr>
  </w:style>
  <w:style w:type="paragraph" w:styleId="ListParagraph">
    <w:name w:val="List Paragraph"/>
    <w:basedOn w:val="Normal"/>
    <w:uiPriority w:val="99"/>
    <w:qFormat/>
    <w:rsid w:val="00ED0429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Graphic">
    <w:name w:val="Graphic"/>
    <w:basedOn w:val="Normal"/>
    <w:uiPriority w:val="99"/>
    <w:rsid w:val="00866C64"/>
    <w:pPr>
      <w:spacing w:before="120" w:after="120" w:line="240" w:lineRule="auto"/>
    </w:pPr>
    <w:rPr>
      <w:rFonts w:ascii="Arial" w:hAnsi="Arial" w:cs="Arial"/>
      <w:lang w:val="en-GB"/>
    </w:rPr>
  </w:style>
  <w:style w:type="character" w:customStyle="1" w:styleId="mw-headline">
    <w:name w:val="mw-headline"/>
    <w:basedOn w:val="DefaultParagraphFont"/>
    <w:uiPriority w:val="99"/>
    <w:rsid w:val="00ED0429"/>
    <w:rPr>
      <w:rFonts w:cs="Times New Roman"/>
    </w:rPr>
  </w:style>
  <w:style w:type="paragraph" w:styleId="ListBullet">
    <w:name w:val="List Bullet"/>
    <w:basedOn w:val="Normal"/>
    <w:uiPriority w:val="99"/>
    <w:rsid w:val="00E8197D"/>
  </w:style>
  <w:style w:type="paragraph" w:styleId="ListBullet2">
    <w:name w:val="List Bullet 2"/>
    <w:basedOn w:val="Normal"/>
    <w:link w:val="ListBullet2Char"/>
    <w:uiPriority w:val="99"/>
    <w:rsid w:val="007C4C3A"/>
  </w:style>
  <w:style w:type="paragraph" w:styleId="ListNumber2">
    <w:name w:val="List Number 2"/>
    <w:basedOn w:val="Normal"/>
    <w:uiPriority w:val="99"/>
    <w:rsid w:val="007C4C3A"/>
  </w:style>
  <w:style w:type="paragraph" w:customStyle="1" w:styleId="w0">
    <w:name w:val="w正文"/>
    <w:basedOn w:val="Normal"/>
    <w:uiPriority w:val="99"/>
    <w:rsid w:val="008C3D10"/>
    <w:pPr>
      <w:spacing w:line="240" w:lineRule="auto"/>
      <w:ind w:firstLineChars="200" w:firstLine="200"/>
    </w:pPr>
    <w:rPr>
      <w:sz w:val="24"/>
    </w:rPr>
  </w:style>
  <w:style w:type="paragraph" w:styleId="ListNumber">
    <w:name w:val="List Number"/>
    <w:basedOn w:val="Normal"/>
    <w:uiPriority w:val="99"/>
    <w:rsid w:val="007C4C3A"/>
  </w:style>
  <w:style w:type="paragraph" w:customStyle="1" w:styleId="w3">
    <w:name w:val="w备注"/>
    <w:basedOn w:val="Normal"/>
    <w:uiPriority w:val="99"/>
    <w:rsid w:val="0056267E"/>
    <w:rPr>
      <w:rFonts w:eastAsia="幼圆"/>
    </w:rPr>
  </w:style>
  <w:style w:type="paragraph" w:customStyle="1" w:styleId="1">
    <w:name w:val="样式1"/>
    <w:basedOn w:val="w3"/>
    <w:uiPriority w:val="99"/>
    <w:rsid w:val="003E2EAE"/>
    <w:pPr>
      <w:spacing w:line="240" w:lineRule="auto"/>
    </w:pPr>
  </w:style>
  <w:style w:type="numbering" w:customStyle="1" w:styleId="a">
    <w:name w:val="样式 项目符号 倾斜 蓝色"/>
    <w:rsid w:val="0083132D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4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6631;&#20934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标准模板.dot</Template>
  <TotalTime>71</TotalTime>
  <Pages>8</Pages>
  <Words>611</Words>
  <Characters>3484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临床路径UI设计规范</dc:title>
  <dc:subject>临床路径系统</dc:subject>
  <dc:creator>zhouhui</dc:creator>
  <cp:keywords/>
  <dc:description/>
  <cp:lastModifiedBy>微软用户</cp:lastModifiedBy>
  <cp:revision>130</cp:revision>
  <cp:lastPrinted>2002-12-20T02:44:00Z</cp:lastPrinted>
  <dcterms:created xsi:type="dcterms:W3CDTF">2011-01-19T05:07:00Z</dcterms:created>
  <dcterms:modified xsi:type="dcterms:W3CDTF">2015-09-01T10:39:00Z</dcterms:modified>
</cp:coreProperties>
</file>