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831D" w14:textId="77777777" w:rsidR="005D6E0A" w:rsidRDefault="00000000">
      <w:pPr>
        <w:pStyle w:val="a5"/>
        <w:numPr>
          <w:ilvl w:val="0"/>
          <w:numId w:val="1"/>
        </w:numPr>
        <w:ind w:firstLineChars="0"/>
        <w:jc w:val="center"/>
        <w:rPr>
          <w:b/>
          <w:bCs/>
          <w:sz w:val="28"/>
          <w:szCs w:val="28"/>
        </w:rPr>
      </w:pPr>
      <w:r>
        <w:rPr>
          <w:rFonts w:hint="eastAsia"/>
          <w:b/>
          <w:bCs/>
          <w:sz w:val="28"/>
          <w:szCs w:val="28"/>
        </w:rPr>
        <w:t>绪论</w:t>
      </w:r>
    </w:p>
    <w:p w14:paraId="53F6EAA4" w14:textId="77777777" w:rsidR="005D6E0A" w:rsidRDefault="00000000">
      <w:pPr>
        <w:pStyle w:val="a5"/>
        <w:numPr>
          <w:ilvl w:val="0"/>
          <w:numId w:val="2"/>
        </w:numPr>
        <w:ind w:firstLineChars="0"/>
        <w:rPr>
          <w:b/>
          <w:bCs/>
          <w:sz w:val="24"/>
          <w:szCs w:val="24"/>
        </w:rPr>
      </w:pPr>
      <w:r>
        <w:rPr>
          <w:rFonts w:hint="eastAsia"/>
          <w:b/>
          <w:bCs/>
          <w:sz w:val="24"/>
          <w:szCs w:val="24"/>
        </w:rPr>
        <w:t>细胞生物学的定义？</w:t>
      </w:r>
    </w:p>
    <w:p w14:paraId="42948020" w14:textId="77777777" w:rsidR="005D6E0A" w:rsidRDefault="00000000">
      <w:pPr>
        <w:ind w:firstLine="420"/>
      </w:pPr>
      <w:r>
        <w:rPr>
          <w:rFonts w:hint="eastAsia"/>
        </w:rPr>
        <w:t>细胞生物学是研究细胞基本</w:t>
      </w:r>
      <w:r>
        <w:t>生命活动规律的科学，是在显微水平、亚显微水平和分子水平三个不同层次上，以研究细胞的细胞结构与功能、细胞增殖、分化、衰老与凋亡、细胞信号传递、真核细胞基因表达与调控和细胞起源与进化等为主要内容的一门科学。</w:t>
      </w:r>
      <w:r>
        <w:rPr>
          <w:rFonts w:hint="eastAsia"/>
          <w:highlight w:val="yellow"/>
        </w:rPr>
        <w:t>——名词解释</w:t>
      </w:r>
    </w:p>
    <w:p w14:paraId="560430B4" w14:textId="77777777" w:rsidR="005D6E0A" w:rsidRDefault="00000000">
      <w:pPr>
        <w:pStyle w:val="a5"/>
        <w:numPr>
          <w:ilvl w:val="0"/>
          <w:numId w:val="2"/>
        </w:numPr>
        <w:ind w:firstLineChars="0"/>
        <w:rPr>
          <w:b/>
          <w:bCs/>
          <w:sz w:val="24"/>
          <w:szCs w:val="24"/>
        </w:rPr>
      </w:pPr>
      <w:r>
        <w:rPr>
          <w:rFonts w:hint="eastAsia"/>
          <w:b/>
          <w:bCs/>
          <w:sz w:val="24"/>
          <w:szCs w:val="24"/>
        </w:rPr>
        <w:t>细胞生物学研究层次</w:t>
      </w:r>
    </w:p>
    <w:p w14:paraId="79CD4480" w14:textId="77777777" w:rsidR="005D6E0A" w:rsidRDefault="00000000">
      <w:pPr>
        <w:ind w:firstLine="420"/>
        <w:rPr>
          <w:highlight w:val="yellow"/>
        </w:rPr>
      </w:pPr>
      <w:r>
        <w:rPr>
          <w:rFonts w:hint="eastAsia"/>
        </w:rPr>
        <w:t>随着近代物理、化学技术和分子生物学技术的成功应用，是细胞生物学研究从细胞整体层次和亚细胞层次渗入到分子层次这三个不同水平。</w:t>
      </w:r>
      <w:r>
        <w:rPr>
          <w:rFonts w:hint="eastAsia"/>
          <w:highlight w:val="yellow"/>
        </w:rPr>
        <w:t>——填空</w:t>
      </w:r>
    </w:p>
    <w:p w14:paraId="52C9DDE8" w14:textId="77777777" w:rsidR="005D6E0A" w:rsidRDefault="00000000">
      <w:pPr>
        <w:pStyle w:val="a5"/>
        <w:numPr>
          <w:ilvl w:val="0"/>
          <w:numId w:val="2"/>
        </w:numPr>
        <w:ind w:firstLineChars="0"/>
        <w:rPr>
          <w:b/>
          <w:bCs/>
          <w:sz w:val="24"/>
          <w:szCs w:val="24"/>
        </w:rPr>
      </w:pPr>
      <w:r>
        <w:rPr>
          <w:rFonts w:hint="eastAsia"/>
          <w:b/>
          <w:bCs/>
          <w:sz w:val="24"/>
          <w:szCs w:val="24"/>
        </w:rPr>
        <w:t>细胞器的构成</w:t>
      </w:r>
    </w:p>
    <w:p w14:paraId="2552ED6B" w14:textId="77777777" w:rsidR="005D6E0A" w:rsidRDefault="00000000">
      <w:pPr>
        <w:ind w:firstLine="420"/>
      </w:pPr>
      <w:r>
        <w:rPr>
          <w:rFonts w:hint="eastAsia"/>
        </w:rPr>
        <w:t>细胞器（“拟器官”）是细胞内具有一定形态的功能性结构包括线粒体、内质网、高尔基体、溶酶体和液泡</w:t>
      </w:r>
      <w:proofErr w:type="gramStart"/>
      <w:r>
        <w:rPr>
          <w:rFonts w:hint="eastAsia"/>
        </w:rPr>
        <w:t>等膜相结构</w:t>
      </w:r>
      <w:proofErr w:type="gramEnd"/>
      <w:r>
        <w:rPr>
          <w:rFonts w:hint="eastAsia"/>
        </w:rPr>
        <w:t>以及核糖体、中心体和细胞骨架等</w:t>
      </w:r>
      <w:proofErr w:type="gramStart"/>
      <w:r>
        <w:rPr>
          <w:rFonts w:hint="eastAsia"/>
        </w:rPr>
        <w:t>为膜相结构</w:t>
      </w:r>
      <w:proofErr w:type="gramEnd"/>
      <w:r>
        <w:rPr>
          <w:rFonts w:hint="eastAsia"/>
        </w:rPr>
        <w:t>。</w:t>
      </w:r>
      <w:r>
        <w:rPr>
          <w:rFonts w:hint="eastAsia"/>
          <w:highlight w:val="yellow"/>
        </w:rPr>
        <w:t>——名词解释</w:t>
      </w:r>
    </w:p>
    <w:p w14:paraId="796AD711" w14:textId="77777777" w:rsidR="005D6E0A" w:rsidRDefault="00000000">
      <w:pPr>
        <w:pStyle w:val="a5"/>
        <w:numPr>
          <w:ilvl w:val="0"/>
          <w:numId w:val="2"/>
        </w:numPr>
        <w:ind w:firstLineChars="0"/>
        <w:rPr>
          <w:b/>
          <w:bCs/>
          <w:sz w:val="24"/>
          <w:szCs w:val="24"/>
        </w:rPr>
      </w:pPr>
      <w:r>
        <w:rPr>
          <w:rFonts w:hint="eastAsia"/>
          <w:b/>
          <w:bCs/>
          <w:sz w:val="24"/>
          <w:szCs w:val="24"/>
        </w:rPr>
        <w:t>细胞凋亡的定义</w:t>
      </w:r>
    </w:p>
    <w:p w14:paraId="12C9A608" w14:textId="77777777" w:rsidR="005D6E0A" w:rsidRDefault="00000000">
      <w:pPr>
        <w:ind w:firstLine="420"/>
      </w:pPr>
      <w:r>
        <w:rPr>
          <w:rFonts w:hint="eastAsia"/>
        </w:rPr>
        <w:t>细胞凋亡是由一系列基因控制并</w:t>
      </w:r>
      <w:proofErr w:type="gramStart"/>
      <w:r>
        <w:rPr>
          <w:rFonts w:hint="eastAsia"/>
        </w:rPr>
        <w:t>受复杂</w:t>
      </w:r>
      <w:proofErr w:type="gramEnd"/>
      <w:r>
        <w:rPr>
          <w:rFonts w:hint="eastAsia"/>
        </w:rPr>
        <w:t>信号调控的细胞自然死亡现象，是生物体正常生理发育与病理过程的重要平衡因素。</w:t>
      </w:r>
      <w:r>
        <w:rPr>
          <w:rFonts w:hint="eastAsia"/>
          <w:highlight w:val="yellow"/>
        </w:rPr>
        <w:t>——名词解释</w:t>
      </w:r>
    </w:p>
    <w:p w14:paraId="5CF34850" w14:textId="77777777" w:rsidR="005D6E0A" w:rsidRDefault="00000000">
      <w:pPr>
        <w:pStyle w:val="a5"/>
        <w:numPr>
          <w:ilvl w:val="0"/>
          <w:numId w:val="2"/>
        </w:numPr>
        <w:ind w:firstLineChars="0"/>
        <w:rPr>
          <w:b/>
          <w:bCs/>
          <w:sz w:val="24"/>
          <w:szCs w:val="24"/>
        </w:rPr>
      </w:pPr>
      <w:r>
        <w:rPr>
          <w:rFonts w:hint="eastAsia"/>
          <w:b/>
          <w:bCs/>
          <w:sz w:val="24"/>
          <w:szCs w:val="24"/>
        </w:rPr>
        <w:t>细胞信号转导的定义</w:t>
      </w:r>
    </w:p>
    <w:p w14:paraId="7C2A02DF" w14:textId="77777777" w:rsidR="005D6E0A" w:rsidRDefault="00000000">
      <w:pPr>
        <w:ind w:firstLine="420"/>
      </w:pPr>
      <w:r>
        <w:rPr>
          <w:rFonts w:hint="eastAsia"/>
        </w:rPr>
        <w:t>细胞信号转导是指细胞外因子通过与受体（膜受体或核受体）结合，引发细胞内一系列生物化学反应，并通过复杂的网络调控机制引起细胞各种生物学效应的过程。</w:t>
      </w:r>
      <w:r>
        <w:rPr>
          <w:rFonts w:hint="eastAsia"/>
          <w:highlight w:val="yellow"/>
        </w:rPr>
        <w:t>——名词解释</w:t>
      </w:r>
    </w:p>
    <w:p w14:paraId="72BD0EBC" w14:textId="77777777" w:rsidR="005D6E0A" w:rsidRDefault="00000000">
      <w:pPr>
        <w:pStyle w:val="a5"/>
        <w:numPr>
          <w:ilvl w:val="0"/>
          <w:numId w:val="2"/>
        </w:numPr>
        <w:ind w:firstLineChars="0"/>
        <w:rPr>
          <w:b/>
          <w:bCs/>
          <w:sz w:val="24"/>
          <w:szCs w:val="24"/>
        </w:rPr>
      </w:pPr>
      <w:r>
        <w:rPr>
          <w:rFonts w:hint="eastAsia"/>
          <w:b/>
          <w:bCs/>
          <w:sz w:val="24"/>
          <w:szCs w:val="24"/>
        </w:rPr>
        <w:t>干细胞的功能</w:t>
      </w:r>
    </w:p>
    <w:p w14:paraId="59EB2786" w14:textId="77777777" w:rsidR="005D6E0A" w:rsidRDefault="00000000">
      <w:pPr>
        <w:ind w:firstLine="420"/>
      </w:pPr>
      <w:r>
        <w:rPr>
          <w:rFonts w:hint="eastAsia"/>
        </w:rPr>
        <w:t>干细胞是一类具有自我复制能力的多潜能细胞。</w:t>
      </w:r>
      <w:r>
        <w:rPr>
          <w:rFonts w:hint="eastAsia"/>
          <w:highlight w:val="yellow"/>
        </w:rPr>
        <w:t>——填空或选择</w:t>
      </w:r>
    </w:p>
    <w:p w14:paraId="2D5828CE" w14:textId="77777777" w:rsidR="005D6E0A" w:rsidRDefault="00000000">
      <w:pPr>
        <w:pStyle w:val="a5"/>
        <w:numPr>
          <w:ilvl w:val="0"/>
          <w:numId w:val="2"/>
        </w:numPr>
        <w:ind w:firstLineChars="0"/>
        <w:rPr>
          <w:b/>
          <w:bCs/>
          <w:sz w:val="24"/>
          <w:szCs w:val="24"/>
        </w:rPr>
      </w:pPr>
      <w:r>
        <w:rPr>
          <w:rFonts w:hint="eastAsia"/>
          <w:b/>
          <w:bCs/>
          <w:sz w:val="24"/>
          <w:szCs w:val="24"/>
        </w:rPr>
        <w:t>细胞生物学发展萌芽时期两位学者</w:t>
      </w:r>
    </w:p>
    <w:p w14:paraId="2A223A9C" w14:textId="77777777" w:rsidR="005D6E0A" w:rsidRDefault="00000000">
      <w:pPr>
        <w:ind w:firstLine="420"/>
      </w:pPr>
      <w:r>
        <w:rPr>
          <w:rFonts w:hint="eastAsia"/>
        </w:rPr>
        <w:t>1</w:t>
      </w:r>
      <w:r>
        <w:t>665</w:t>
      </w:r>
      <w:r>
        <w:rPr>
          <w:rFonts w:hint="eastAsia"/>
        </w:rPr>
        <w:t>年英国学者罗伯特</w:t>
      </w:r>
      <w:r>
        <w:t xml:space="preserve"> </w:t>
      </w:r>
      <w:r>
        <w:rPr>
          <w:rFonts w:hint="eastAsia"/>
        </w:rPr>
        <w:t>胡</w:t>
      </w:r>
      <w:proofErr w:type="gramStart"/>
      <w:r>
        <w:rPr>
          <w:rFonts w:hint="eastAsia"/>
        </w:rPr>
        <w:t>克观察</w:t>
      </w:r>
      <w:proofErr w:type="gramEnd"/>
      <w:r>
        <w:rPr>
          <w:rFonts w:hint="eastAsia"/>
        </w:rPr>
        <w:t>软木塞薄片，实际上是观察了细胞壁。</w:t>
      </w:r>
    </w:p>
    <w:p w14:paraId="7E2F28FE" w14:textId="77777777" w:rsidR="005D6E0A" w:rsidRDefault="00000000">
      <w:pPr>
        <w:pStyle w:val="a5"/>
      </w:pPr>
      <w:r>
        <w:rPr>
          <w:rFonts w:hint="eastAsia"/>
        </w:rPr>
        <w:t>1</w:t>
      </w:r>
      <w:r>
        <w:t>677</w:t>
      </w:r>
      <w:r>
        <w:t>年荷兰学者列文</w:t>
      </w:r>
      <w:r>
        <w:rPr>
          <w:rFonts w:hint="eastAsia"/>
        </w:rPr>
        <w:t xml:space="preserve"> </w:t>
      </w:r>
      <w:r>
        <w:t>虎</w:t>
      </w:r>
      <w:proofErr w:type="gramStart"/>
      <w:r>
        <w:t>克</w:t>
      </w:r>
      <w:r>
        <w:rPr>
          <w:rFonts w:hint="eastAsia"/>
        </w:rPr>
        <w:t>观察</w:t>
      </w:r>
      <w:proofErr w:type="gramEnd"/>
      <w:r>
        <w:rPr>
          <w:rFonts w:hint="eastAsia"/>
        </w:rPr>
        <w:t>原生动物、人类镜子、鲑鱼红细胞、牙垢中的细菌等活细胞，为生物学的建立提供基础。</w:t>
      </w:r>
      <w:r>
        <w:rPr>
          <w:rFonts w:hint="eastAsia"/>
          <w:highlight w:val="yellow"/>
        </w:rPr>
        <w:t>——填空或选择</w:t>
      </w:r>
    </w:p>
    <w:p w14:paraId="72448C8F" w14:textId="77777777" w:rsidR="005D6E0A" w:rsidRDefault="00000000">
      <w:pPr>
        <w:pStyle w:val="a5"/>
        <w:numPr>
          <w:ilvl w:val="0"/>
          <w:numId w:val="2"/>
        </w:numPr>
        <w:ind w:firstLineChars="0"/>
        <w:rPr>
          <w:b/>
          <w:bCs/>
          <w:sz w:val="24"/>
          <w:szCs w:val="24"/>
        </w:rPr>
      </w:pPr>
      <w:r>
        <w:rPr>
          <w:rFonts w:hint="eastAsia"/>
          <w:b/>
          <w:bCs/>
          <w:sz w:val="24"/>
          <w:szCs w:val="24"/>
        </w:rPr>
        <w:t>细胞学说的创立</w:t>
      </w:r>
    </w:p>
    <w:p w14:paraId="4AD1468E" w14:textId="77777777" w:rsidR="005D6E0A" w:rsidRDefault="00000000">
      <w:pPr>
        <w:pStyle w:val="a5"/>
        <w:ind w:left="360" w:firstLineChars="0" w:firstLine="0"/>
      </w:pPr>
      <w:r>
        <w:t>19</w:t>
      </w:r>
      <w:r>
        <w:rPr>
          <w:rFonts w:hint="eastAsia"/>
        </w:rPr>
        <w:t>世纪三十年代德国学者施莱登、施旺提出一切动植物都是由细胞组成的，细胞是一切动植物界生命活动的基本单位。</w:t>
      </w:r>
      <w:r>
        <w:rPr>
          <w:rFonts w:hint="eastAsia"/>
          <w:highlight w:val="yellow"/>
        </w:rPr>
        <w:t>——填空或选择</w:t>
      </w:r>
    </w:p>
    <w:p w14:paraId="598C921F" w14:textId="77777777" w:rsidR="005D6E0A" w:rsidRDefault="00000000">
      <w:pPr>
        <w:pStyle w:val="a5"/>
        <w:numPr>
          <w:ilvl w:val="0"/>
          <w:numId w:val="2"/>
        </w:numPr>
        <w:ind w:firstLineChars="0"/>
        <w:rPr>
          <w:b/>
          <w:bCs/>
          <w:sz w:val="24"/>
          <w:szCs w:val="24"/>
        </w:rPr>
      </w:pPr>
      <w:r>
        <w:rPr>
          <w:rFonts w:hint="eastAsia"/>
          <w:b/>
          <w:bCs/>
          <w:sz w:val="24"/>
          <w:szCs w:val="24"/>
        </w:rPr>
        <w:t>实验细胞学是由哪几门学科共同建立和发展的？</w:t>
      </w:r>
    </w:p>
    <w:p w14:paraId="00CE959E" w14:textId="77777777" w:rsidR="005D6E0A" w:rsidRDefault="00000000">
      <w:pPr>
        <w:ind w:firstLine="420"/>
      </w:pPr>
      <w:r>
        <w:rPr>
          <w:rFonts w:hint="eastAsia"/>
        </w:rPr>
        <w:t>由于实验研究不断同相邻学科结合，相互渗透，导致了细胞生物学、细胞遗传学、细胞化学等一系列重要分支学科的建立与发展。</w:t>
      </w:r>
      <w:r>
        <w:rPr>
          <w:rFonts w:hint="eastAsia"/>
          <w:highlight w:val="yellow"/>
        </w:rPr>
        <w:t>——填空</w:t>
      </w:r>
    </w:p>
    <w:p w14:paraId="104E8686" w14:textId="77777777" w:rsidR="005D6E0A" w:rsidRDefault="00000000">
      <w:pPr>
        <w:pStyle w:val="a5"/>
        <w:numPr>
          <w:ilvl w:val="0"/>
          <w:numId w:val="1"/>
        </w:numPr>
        <w:ind w:firstLineChars="0"/>
        <w:jc w:val="center"/>
        <w:rPr>
          <w:b/>
          <w:bCs/>
          <w:sz w:val="28"/>
          <w:szCs w:val="28"/>
        </w:rPr>
      </w:pPr>
      <w:r>
        <w:rPr>
          <w:rFonts w:hint="eastAsia"/>
          <w:b/>
          <w:bCs/>
          <w:sz w:val="28"/>
          <w:szCs w:val="28"/>
        </w:rPr>
        <w:t>细胞生物学技术</w:t>
      </w:r>
    </w:p>
    <w:p w14:paraId="2F8B7808" w14:textId="77777777" w:rsidR="005D6E0A" w:rsidRDefault="00000000">
      <w:pPr>
        <w:pStyle w:val="a5"/>
        <w:numPr>
          <w:ilvl w:val="0"/>
          <w:numId w:val="2"/>
        </w:numPr>
        <w:ind w:firstLineChars="0"/>
        <w:rPr>
          <w:b/>
          <w:bCs/>
          <w:sz w:val="24"/>
          <w:szCs w:val="24"/>
        </w:rPr>
      </w:pPr>
      <w:r>
        <w:rPr>
          <w:rFonts w:hint="eastAsia"/>
          <w:b/>
          <w:bCs/>
          <w:sz w:val="24"/>
          <w:szCs w:val="24"/>
        </w:rPr>
        <w:t>分辨率的特点和公式</w:t>
      </w:r>
    </w:p>
    <w:p w14:paraId="14889679" w14:textId="77777777" w:rsidR="005D6E0A" w:rsidRDefault="00000000">
      <w:pPr>
        <w:ind w:firstLine="420"/>
      </w:pPr>
      <w:r>
        <w:rPr>
          <w:rFonts w:hint="eastAsia"/>
        </w:rPr>
        <w:t>分辨率是区分邻近</w:t>
      </w:r>
      <w:proofErr w:type="gramStart"/>
      <w:r>
        <w:rPr>
          <w:rFonts w:hint="eastAsia"/>
        </w:rPr>
        <w:t>两个物电最小距离</w:t>
      </w:r>
      <w:proofErr w:type="gramEnd"/>
      <w:r>
        <w:rPr>
          <w:rFonts w:hint="eastAsia"/>
        </w:rPr>
        <w:t>的能力，分辨距离越小，分辨率越高。</w:t>
      </w:r>
    </w:p>
    <w:p w14:paraId="57016DB2" w14:textId="77777777" w:rsidR="005D6E0A" w:rsidRDefault="00000000">
      <w:pPr>
        <w:ind w:firstLine="420"/>
      </w:pPr>
      <w:r>
        <w:rPr>
          <w:rFonts w:hint="eastAsia"/>
        </w:rPr>
        <w:t>显微镜或人眼在</w:t>
      </w:r>
      <w:r>
        <w:rPr>
          <w:rFonts w:hint="eastAsia"/>
        </w:rPr>
        <w:t>2</w:t>
      </w:r>
      <w:r>
        <w:t>5cm</w:t>
      </w:r>
      <w:r>
        <w:rPr>
          <w:rFonts w:hint="eastAsia"/>
        </w:rPr>
        <w:t>明视距离处，能清楚地分辨被检物体细微结构最小间隔地能力，称为分辨率。</w:t>
      </w:r>
    </w:p>
    <w:p w14:paraId="6CDA1DAA" w14:textId="77777777" w:rsidR="005D6E0A" w:rsidRDefault="00000000">
      <w:pPr>
        <w:ind w:firstLine="420"/>
      </w:pPr>
      <w:r>
        <w:rPr>
          <w:rFonts w:hint="eastAsia"/>
        </w:rPr>
        <w:t>分辨率的大小取决于光地波长和</w:t>
      </w:r>
      <w:proofErr w:type="gramStart"/>
      <w:r>
        <w:rPr>
          <w:rFonts w:hint="eastAsia"/>
        </w:rPr>
        <w:t>镜口</w:t>
      </w:r>
      <w:proofErr w:type="gramEnd"/>
      <w:r>
        <w:rPr>
          <w:rFonts w:hint="eastAsia"/>
        </w:rPr>
        <w:t>率以及介质地折射率。</w:t>
      </w:r>
    </w:p>
    <w:p w14:paraId="06B0FCBF" w14:textId="77777777" w:rsidR="005D6E0A" w:rsidRDefault="00000000">
      <w:pPr>
        <w:ind w:firstLine="420"/>
        <w:jc w:val="center"/>
      </w:pPr>
      <w:r>
        <w:rPr>
          <w:rFonts w:hint="eastAsia"/>
        </w:rPr>
        <w:t>R</w:t>
      </w:r>
      <w:r>
        <w:t>=</w:t>
      </w:r>
      <m:oMath>
        <m:f>
          <m:fPr>
            <m:ctrlPr>
              <w:rPr>
                <w:rFonts w:ascii="Cambria Math" w:hAnsi="Cambria Math"/>
                <w:i/>
              </w:rPr>
            </m:ctrlPr>
          </m:fPr>
          <m:num>
            <m:r>
              <w:rPr>
                <w:rFonts w:ascii="Cambria Math" w:hAnsi="Cambria Math"/>
              </w:rPr>
              <m:t>0.61λ</m:t>
            </m:r>
          </m:num>
          <m:den>
            <m:r>
              <w:rPr>
                <w:rFonts w:ascii="Cambria Math" w:hAnsi="Cambria Math"/>
              </w:rPr>
              <m:t>NA</m:t>
            </m:r>
          </m:den>
        </m:f>
      </m:oMath>
    </w:p>
    <w:p w14:paraId="4EDCD3C6" w14:textId="77777777" w:rsidR="005D6E0A" w:rsidRDefault="00000000">
      <w:pPr>
        <w:ind w:firstLine="420"/>
        <w:jc w:val="center"/>
        <w:rPr>
          <w:rFonts w:hint="eastAsia"/>
        </w:rPr>
      </w:pPr>
      <w:r>
        <w:rPr>
          <w:rFonts w:hint="eastAsia"/>
        </w:rPr>
        <w:t>N</w:t>
      </w:r>
      <w:r>
        <w:t>A=n*sin(</w:t>
      </w:r>
      <w:r>
        <w:rPr>
          <w:rFonts w:hint="eastAsia"/>
        </w:rPr>
        <w:t>α</w:t>
      </w:r>
      <w:r>
        <w:t>/2)</w:t>
      </w:r>
    </w:p>
    <w:p w14:paraId="08B5291A" w14:textId="77777777" w:rsidR="005D6E0A" w:rsidRDefault="00000000">
      <w:pPr>
        <w:ind w:firstLine="420"/>
        <w:rPr>
          <w:rFonts w:hint="eastAsia"/>
        </w:rPr>
      </w:pPr>
      <m:oMath>
        <m:r>
          <w:rPr>
            <w:rFonts w:ascii="Cambria Math" w:hAnsi="Cambria Math"/>
          </w:rPr>
          <m:t>λ</m:t>
        </m:r>
      </m:oMath>
      <w:r>
        <w:rPr>
          <w:rFonts w:hint="eastAsia"/>
        </w:rPr>
        <w:t>=</w:t>
      </w:r>
      <w:r>
        <w:rPr>
          <w:rFonts w:hint="eastAsia"/>
        </w:rPr>
        <w:t>照明光源波长；</w:t>
      </w:r>
      <w:r>
        <w:rPr>
          <w:rFonts w:hint="eastAsia"/>
        </w:rPr>
        <w:t>n</w:t>
      </w:r>
      <w:r>
        <w:t>=</w:t>
      </w:r>
      <w:r>
        <w:rPr>
          <w:rFonts w:hint="eastAsia"/>
        </w:rPr>
        <w:t>介质折射率；α</w:t>
      </w:r>
      <w:r>
        <w:t>=</w:t>
      </w:r>
      <w:r>
        <w:rPr>
          <w:rFonts w:hint="eastAsia"/>
        </w:rPr>
        <w:t>镜口角（标本对于物镜</w:t>
      </w:r>
      <w:proofErr w:type="gramStart"/>
      <w:r>
        <w:rPr>
          <w:rFonts w:hint="eastAsia"/>
        </w:rPr>
        <w:t>镜</w:t>
      </w:r>
      <w:proofErr w:type="gramEnd"/>
      <w:r>
        <w:rPr>
          <w:rFonts w:hint="eastAsia"/>
        </w:rPr>
        <w:t>口地张角）；</w:t>
      </w:r>
      <w:r>
        <w:t>NA=</w:t>
      </w:r>
      <w:proofErr w:type="gramStart"/>
      <w:r>
        <w:rPr>
          <w:rFonts w:hint="eastAsia"/>
        </w:rPr>
        <w:t>镜口率</w:t>
      </w:r>
      <w:proofErr w:type="gramEnd"/>
      <w:r>
        <w:rPr>
          <w:rFonts w:hint="eastAsia"/>
          <w:highlight w:val="yellow"/>
        </w:rPr>
        <w:t>——填空或选择</w:t>
      </w:r>
    </w:p>
    <w:p w14:paraId="28F67994" w14:textId="77777777" w:rsidR="005D6E0A" w:rsidRDefault="00000000">
      <w:pPr>
        <w:pStyle w:val="a5"/>
        <w:numPr>
          <w:ilvl w:val="0"/>
          <w:numId w:val="2"/>
        </w:numPr>
        <w:ind w:firstLineChars="0"/>
        <w:rPr>
          <w:rFonts w:hint="eastAsia"/>
          <w:b/>
          <w:bCs/>
          <w:sz w:val="24"/>
          <w:szCs w:val="24"/>
        </w:rPr>
      </w:pPr>
      <w:r>
        <w:rPr>
          <w:rFonts w:hint="eastAsia"/>
          <w:b/>
          <w:bCs/>
          <w:sz w:val="24"/>
          <w:szCs w:val="24"/>
        </w:rPr>
        <w:t>光学显微镜的组成</w:t>
      </w:r>
    </w:p>
    <w:p w14:paraId="12A2DFE9" w14:textId="77777777" w:rsidR="005D6E0A" w:rsidRDefault="00000000">
      <w:pPr>
        <w:ind w:firstLine="420"/>
        <w:rPr>
          <w:rFonts w:hint="eastAsia"/>
        </w:rPr>
      </w:pPr>
      <w:r>
        <w:rPr>
          <w:rFonts w:hint="eastAsia"/>
        </w:rPr>
        <w:t>光学显微镜主要有机械部分、照明部分和光学部分三部分组成。</w:t>
      </w:r>
      <w:r>
        <w:rPr>
          <w:rFonts w:hint="eastAsia"/>
          <w:highlight w:val="yellow"/>
        </w:rPr>
        <w:t>——填空或选择</w:t>
      </w:r>
    </w:p>
    <w:p w14:paraId="0D74A984" w14:textId="77777777" w:rsidR="005D6E0A" w:rsidRDefault="00000000">
      <w:pPr>
        <w:pStyle w:val="a5"/>
        <w:numPr>
          <w:ilvl w:val="0"/>
          <w:numId w:val="2"/>
        </w:numPr>
        <w:ind w:firstLineChars="0"/>
        <w:rPr>
          <w:rFonts w:hint="eastAsia"/>
          <w:b/>
          <w:bCs/>
          <w:sz w:val="24"/>
          <w:szCs w:val="24"/>
        </w:rPr>
      </w:pPr>
      <w:r>
        <w:rPr>
          <w:rFonts w:hint="eastAsia"/>
          <w:b/>
          <w:bCs/>
          <w:sz w:val="24"/>
          <w:szCs w:val="24"/>
        </w:rPr>
        <w:t>荧光显微镜以什么作为光源？</w:t>
      </w:r>
    </w:p>
    <w:p w14:paraId="4F97E573" w14:textId="77777777" w:rsidR="005D6E0A" w:rsidRDefault="00000000">
      <w:pPr>
        <w:ind w:firstLine="420"/>
        <w:rPr>
          <w:rFonts w:hint="eastAsia"/>
        </w:rPr>
      </w:pPr>
      <w:r>
        <w:rPr>
          <w:rFonts w:hint="eastAsia"/>
        </w:rPr>
        <w:t>荧光显微镜以</w:t>
      </w:r>
      <w:r w:rsidRPr="00D54CC1">
        <w:rPr>
          <w:rFonts w:hint="eastAsia"/>
          <w:color w:val="EE0000"/>
        </w:rPr>
        <w:t>紫外线</w:t>
      </w:r>
      <w:r>
        <w:rPr>
          <w:rFonts w:hint="eastAsia"/>
        </w:rPr>
        <w:t>作为光源。</w:t>
      </w:r>
      <w:r>
        <w:rPr>
          <w:rFonts w:hint="eastAsia"/>
          <w:highlight w:val="yellow"/>
        </w:rPr>
        <w:t>——填空或选择</w:t>
      </w:r>
    </w:p>
    <w:p w14:paraId="114A44F9" w14:textId="77777777" w:rsidR="005D6E0A" w:rsidRDefault="00000000">
      <w:pPr>
        <w:pStyle w:val="a5"/>
        <w:numPr>
          <w:ilvl w:val="0"/>
          <w:numId w:val="2"/>
        </w:numPr>
        <w:ind w:firstLineChars="0"/>
        <w:rPr>
          <w:rFonts w:hint="eastAsia"/>
          <w:b/>
          <w:bCs/>
          <w:sz w:val="24"/>
          <w:szCs w:val="24"/>
        </w:rPr>
      </w:pPr>
      <w:r>
        <w:rPr>
          <w:rFonts w:hint="eastAsia"/>
          <w:b/>
          <w:bCs/>
          <w:sz w:val="24"/>
          <w:szCs w:val="24"/>
        </w:rPr>
        <w:t>透射显微镜以什么作为光源？主要用于观察什么？</w:t>
      </w:r>
    </w:p>
    <w:p w14:paraId="6944AFEA" w14:textId="77777777" w:rsidR="005D6E0A" w:rsidRDefault="00000000">
      <w:pPr>
        <w:ind w:firstLine="420"/>
        <w:rPr>
          <w:rFonts w:hint="eastAsia"/>
          <w:highlight w:val="yellow"/>
        </w:rPr>
      </w:pPr>
      <w:r>
        <w:rPr>
          <w:rFonts w:hint="eastAsia"/>
        </w:rPr>
        <w:t>透射显微镜以</w:t>
      </w:r>
      <w:r w:rsidRPr="00D54CC1">
        <w:rPr>
          <w:rFonts w:hint="eastAsia"/>
          <w:b/>
          <w:bCs/>
          <w:color w:val="EE0000"/>
        </w:rPr>
        <w:t>电子束</w:t>
      </w:r>
      <w:r>
        <w:rPr>
          <w:rFonts w:hint="eastAsia"/>
        </w:rPr>
        <w:t>作为光源，以电磁场作为透镜。主要用于观察细胞内部细微结构。</w:t>
      </w:r>
      <w:r>
        <w:rPr>
          <w:rFonts w:hint="eastAsia"/>
          <w:highlight w:val="yellow"/>
        </w:rPr>
        <w:t>——填空或选择</w:t>
      </w:r>
    </w:p>
    <w:p w14:paraId="0B1D8B56" w14:textId="77777777" w:rsidR="005D6E0A" w:rsidRDefault="00000000">
      <w:pPr>
        <w:pStyle w:val="a5"/>
        <w:numPr>
          <w:ilvl w:val="0"/>
          <w:numId w:val="2"/>
        </w:numPr>
        <w:ind w:firstLineChars="0"/>
        <w:rPr>
          <w:rFonts w:hint="eastAsia"/>
          <w:b/>
          <w:bCs/>
          <w:sz w:val="24"/>
          <w:szCs w:val="24"/>
        </w:rPr>
      </w:pPr>
      <w:r>
        <w:rPr>
          <w:rFonts w:hint="eastAsia"/>
          <w:b/>
          <w:bCs/>
          <w:sz w:val="24"/>
          <w:szCs w:val="24"/>
        </w:rPr>
        <w:t>激光扫描显微镜主要用于观察什么？被称为什么？</w:t>
      </w:r>
    </w:p>
    <w:p w14:paraId="0777283B" w14:textId="77777777" w:rsidR="005D6E0A" w:rsidRDefault="00000000">
      <w:pPr>
        <w:ind w:firstLine="420"/>
        <w:rPr>
          <w:rFonts w:hint="eastAsia"/>
        </w:rPr>
      </w:pPr>
      <w:r>
        <w:rPr>
          <w:rFonts w:hint="eastAsia"/>
        </w:rPr>
        <w:t>激光扫描显微镜主要用于观察毫无损伤地检测未经染色处理的活体组织细胞，称为细胞“</w:t>
      </w:r>
      <w:r>
        <w:rPr>
          <w:rFonts w:hint="eastAsia"/>
        </w:rPr>
        <w:t>C</w:t>
      </w:r>
      <w:r>
        <w:t>T</w:t>
      </w:r>
      <w:r>
        <w:rPr>
          <w:rFonts w:hint="eastAsia"/>
        </w:rPr>
        <w:t>”。</w:t>
      </w:r>
      <w:r>
        <w:rPr>
          <w:rFonts w:hint="eastAsia"/>
          <w:highlight w:val="yellow"/>
        </w:rPr>
        <w:t>——填空或选择</w:t>
      </w:r>
    </w:p>
    <w:p w14:paraId="014F0594" w14:textId="77777777" w:rsidR="005D6E0A" w:rsidRDefault="00000000">
      <w:pPr>
        <w:pStyle w:val="a5"/>
        <w:numPr>
          <w:ilvl w:val="0"/>
          <w:numId w:val="2"/>
        </w:numPr>
        <w:ind w:firstLineChars="0"/>
        <w:rPr>
          <w:rFonts w:hint="eastAsia"/>
          <w:b/>
          <w:bCs/>
          <w:sz w:val="24"/>
          <w:szCs w:val="24"/>
        </w:rPr>
      </w:pPr>
      <w:r>
        <w:rPr>
          <w:rFonts w:hint="eastAsia"/>
          <w:b/>
          <w:bCs/>
          <w:sz w:val="24"/>
          <w:szCs w:val="24"/>
        </w:rPr>
        <w:lastRenderedPageBreak/>
        <w:t>细胞免疫化学技术原理</w:t>
      </w:r>
    </w:p>
    <w:p w14:paraId="4F959D56" w14:textId="77777777" w:rsidR="005D6E0A" w:rsidRDefault="00000000">
      <w:pPr>
        <w:ind w:firstLine="420"/>
        <w:rPr>
          <w:rFonts w:hint="eastAsia"/>
        </w:rPr>
      </w:pPr>
      <w:r>
        <w:rPr>
          <w:rFonts w:hint="eastAsia"/>
        </w:rPr>
        <w:t>用标记的抗体（或抗原）追踪抗原（或抗体），经过组织化学呈色反应后，用显微镜或电子显微镜观察，在原位上确认细胞或组织结构的化学成分或化学性质。</w:t>
      </w:r>
      <w:r>
        <w:rPr>
          <w:rFonts w:hint="eastAsia"/>
          <w:highlight w:val="yellow"/>
        </w:rPr>
        <w:t>——填空或选择</w:t>
      </w:r>
    </w:p>
    <w:p w14:paraId="39C1CA47" w14:textId="77777777" w:rsidR="005D6E0A" w:rsidRDefault="00000000">
      <w:pPr>
        <w:pStyle w:val="a5"/>
        <w:numPr>
          <w:ilvl w:val="0"/>
          <w:numId w:val="2"/>
        </w:numPr>
        <w:ind w:firstLineChars="0"/>
        <w:rPr>
          <w:rFonts w:hint="eastAsia"/>
          <w:b/>
          <w:bCs/>
          <w:sz w:val="24"/>
          <w:szCs w:val="24"/>
        </w:rPr>
      </w:pPr>
      <w:r>
        <w:rPr>
          <w:rFonts w:hint="eastAsia"/>
          <w:b/>
          <w:bCs/>
          <w:sz w:val="24"/>
          <w:szCs w:val="24"/>
        </w:rPr>
        <w:t>细胞分离技术</w:t>
      </w:r>
    </w:p>
    <w:p w14:paraId="5A79E985" w14:textId="77777777" w:rsidR="005D6E0A" w:rsidRDefault="00000000">
      <w:pPr>
        <w:pStyle w:val="a5"/>
        <w:numPr>
          <w:ilvl w:val="1"/>
          <w:numId w:val="3"/>
        </w:numPr>
        <w:ind w:firstLineChars="0"/>
        <w:rPr>
          <w:rFonts w:hint="eastAsia"/>
        </w:rPr>
      </w:pPr>
      <w:r>
        <w:rPr>
          <w:rFonts w:hint="eastAsia"/>
        </w:rPr>
        <w:t>差速离心法：由低速到高速的逐级分离法。通过不断增加转速，大颗粒先沉淀，小颗粒留在上层悬浮液中，不断增加转速分离较大颗粒。该方法分辨率不高，无法分离数量级相同，沉降系数不同的颗粒，用于</w:t>
      </w:r>
      <w:r w:rsidRPr="00D54CC1">
        <w:rPr>
          <w:rFonts w:hint="eastAsia"/>
          <w:color w:val="EE0000"/>
        </w:rPr>
        <w:t>粗制品</w:t>
      </w:r>
      <w:r>
        <w:rPr>
          <w:rFonts w:hint="eastAsia"/>
        </w:rPr>
        <w:t>的提取。</w:t>
      </w:r>
    </w:p>
    <w:p w14:paraId="12008A75" w14:textId="77777777" w:rsidR="005D6E0A" w:rsidRDefault="00000000">
      <w:pPr>
        <w:pStyle w:val="a5"/>
        <w:numPr>
          <w:ilvl w:val="1"/>
          <w:numId w:val="3"/>
        </w:numPr>
        <w:ind w:firstLineChars="0"/>
        <w:rPr>
          <w:rFonts w:hint="eastAsia"/>
        </w:rPr>
      </w:pPr>
      <w:r>
        <w:rPr>
          <w:rFonts w:hint="eastAsia"/>
        </w:rPr>
        <w:t>密度梯度离心法：带状离心方法。每一种物质都有自身的密度，当离心过程中，颗粒密度等于介质密度时，颗粒就悬浮于介质中不移动。其基本要点是使离心溶液形成密度梯度来维持重力的稳定性以抑制对流。一种更精细的离心方法。</w:t>
      </w:r>
      <w:r>
        <w:rPr>
          <w:rFonts w:hint="eastAsia"/>
          <w:highlight w:val="yellow"/>
        </w:rPr>
        <w:t>——填空或选择</w:t>
      </w:r>
    </w:p>
    <w:p w14:paraId="39CC56A3" w14:textId="77777777" w:rsidR="005D6E0A" w:rsidRDefault="00000000">
      <w:pPr>
        <w:pStyle w:val="a5"/>
        <w:numPr>
          <w:ilvl w:val="0"/>
          <w:numId w:val="2"/>
        </w:numPr>
        <w:ind w:firstLineChars="0"/>
        <w:rPr>
          <w:rFonts w:hint="eastAsia"/>
          <w:b/>
          <w:bCs/>
          <w:sz w:val="24"/>
          <w:szCs w:val="24"/>
        </w:rPr>
      </w:pPr>
      <w:r>
        <w:rPr>
          <w:rFonts w:hint="eastAsia"/>
          <w:b/>
          <w:bCs/>
          <w:sz w:val="24"/>
          <w:szCs w:val="24"/>
        </w:rPr>
        <w:t>细胞原代培养的定义</w:t>
      </w:r>
    </w:p>
    <w:p w14:paraId="6F248487" w14:textId="77777777" w:rsidR="005D6E0A" w:rsidRDefault="00000000">
      <w:pPr>
        <w:ind w:firstLine="420"/>
        <w:rPr>
          <w:rFonts w:hint="eastAsia"/>
        </w:rPr>
      </w:pPr>
      <w:proofErr w:type="gramStart"/>
      <w:r>
        <w:rPr>
          <w:rFonts w:hint="eastAsia"/>
        </w:rPr>
        <w:t>原代细胞</w:t>
      </w:r>
      <w:proofErr w:type="gramEnd"/>
      <w:r>
        <w:rPr>
          <w:rFonts w:hint="eastAsia"/>
        </w:rPr>
        <w:t>是指从机体取出后立即培养的细胞，如将实体组织（肝肾等）剪碎并用胰酶消化后的细胞悬液直接进行肝细胞和肾小管上皮的细胞培养。</w:t>
      </w:r>
    </w:p>
    <w:p w14:paraId="66FD1CA9" w14:textId="77777777" w:rsidR="005D6E0A" w:rsidRDefault="00000000">
      <w:pPr>
        <w:ind w:firstLine="420"/>
        <w:rPr>
          <w:rFonts w:hint="eastAsia"/>
        </w:rPr>
      </w:pPr>
      <w:r>
        <w:rPr>
          <w:rFonts w:hint="eastAsia"/>
        </w:rPr>
        <w:t>原代培养是指对</w:t>
      </w:r>
      <w:r w:rsidRPr="001E566A">
        <w:rPr>
          <w:rFonts w:hint="eastAsia"/>
          <w:color w:val="EE0000"/>
        </w:rPr>
        <w:t>直接</w:t>
      </w:r>
      <w:r>
        <w:rPr>
          <w:rFonts w:hint="eastAsia"/>
        </w:rPr>
        <w:t>从于体内获取的组织或细胞进行</w:t>
      </w:r>
      <w:r w:rsidRPr="001E566A">
        <w:rPr>
          <w:rFonts w:hint="eastAsia"/>
          <w:color w:val="EE0000"/>
        </w:rPr>
        <w:t>首次培养</w:t>
      </w:r>
      <w:r>
        <w:rPr>
          <w:rFonts w:hint="eastAsia"/>
        </w:rPr>
        <w:t>。</w:t>
      </w:r>
    </w:p>
    <w:p w14:paraId="174175B6" w14:textId="77777777" w:rsidR="005D6E0A" w:rsidRDefault="00000000">
      <w:pPr>
        <w:ind w:firstLine="420"/>
        <w:rPr>
          <w:rFonts w:hint="eastAsia"/>
        </w:rPr>
      </w:pPr>
      <w:r>
        <w:rPr>
          <w:rFonts w:hint="eastAsia"/>
        </w:rPr>
        <w:t>一般来说体外传代次数不超过</w:t>
      </w:r>
      <w:r w:rsidRPr="001E566A">
        <w:rPr>
          <w:rFonts w:hint="eastAsia"/>
          <w:color w:val="EE0000"/>
        </w:rPr>
        <w:t>5</w:t>
      </w:r>
      <w:r w:rsidRPr="001E566A">
        <w:rPr>
          <w:color w:val="EE0000"/>
        </w:rPr>
        <w:t>0</w:t>
      </w:r>
      <w:r>
        <w:rPr>
          <w:rFonts w:hint="eastAsia"/>
        </w:rPr>
        <w:t>代。</w:t>
      </w:r>
      <w:r>
        <w:rPr>
          <w:rFonts w:hint="eastAsia"/>
          <w:highlight w:val="yellow"/>
        </w:rPr>
        <w:t>——填空或选择</w:t>
      </w:r>
    </w:p>
    <w:p w14:paraId="454D7353" w14:textId="77777777" w:rsidR="005D6E0A" w:rsidRDefault="00000000">
      <w:pPr>
        <w:pStyle w:val="a5"/>
        <w:numPr>
          <w:ilvl w:val="0"/>
          <w:numId w:val="2"/>
        </w:numPr>
        <w:ind w:firstLineChars="0"/>
        <w:rPr>
          <w:rFonts w:hint="eastAsia"/>
          <w:b/>
          <w:bCs/>
          <w:sz w:val="24"/>
          <w:szCs w:val="24"/>
        </w:rPr>
      </w:pPr>
      <w:r>
        <w:rPr>
          <w:rFonts w:hint="eastAsia"/>
          <w:b/>
          <w:bCs/>
          <w:sz w:val="24"/>
          <w:szCs w:val="24"/>
        </w:rPr>
        <w:t>单克隆抗体的获取</w:t>
      </w:r>
    </w:p>
    <w:p w14:paraId="474E176F" w14:textId="77777777" w:rsidR="005D6E0A" w:rsidRDefault="00000000">
      <w:pPr>
        <w:ind w:firstLine="420"/>
        <w:rPr>
          <w:rFonts w:hint="eastAsia"/>
          <w:highlight w:val="yellow"/>
        </w:rPr>
      </w:pPr>
      <w:r>
        <w:rPr>
          <w:rFonts w:hint="eastAsia"/>
        </w:rPr>
        <w:t>单克隆抗体技术是由</w:t>
      </w:r>
      <w:r>
        <w:rPr>
          <w:rFonts w:hint="eastAsia"/>
        </w:rPr>
        <w:t>B</w:t>
      </w:r>
      <w:r>
        <w:rPr>
          <w:rFonts w:hint="eastAsia"/>
        </w:rPr>
        <w:t>淋巴细胞（具有分泌抗体的能力）和癌细胞（如骨髓瘤，可以在体外长期培养，但不分泌抗体</w:t>
      </w:r>
      <w:r>
        <w:t>）</w:t>
      </w:r>
      <w:r>
        <w:rPr>
          <w:rFonts w:hint="eastAsia"/>
        </w:rPr>
        <w:t>进行杂交融合，杂交后的细胞具有无限增殖并分泌特异性抗体的能力，因此可以不断地从细胞培养上清液获得单克隆抗体。</w:t>
      </w:r>
      <w:r>
        <w:rPr>
          <w:rFonts w:hint="eastAsia"/>
          <w:highlight w:val="yellow"/>
        </w:rPr>
        <w:t>——填空或选择</w:t>
      </w:r>
    </w:p>
    <w:p w14:paraId="19E5E6D3" w14:textId="77777777" w:rsidR="005D6E0A" w:rsidRDefault="005D6E0A">
      <w:pPr>
        <w:ind w:firstLineChars="0" w:firstLine="0"/>
        <w:rPr>
          <w:rFonts w:hint="eastAsia"/>
          <w:highlight w:val="yellow"/>
        </w:rPr>
      </w:pPr>
    </w:p>
    <w:p w14:paraId="23D4FCE7" w14:textId="77777777" w:rsidR="005D6E0A" w:rsidRDefault="00000000">
      <w:pPr>
        <w:ind w:firstLineChars="0" w:firstLine="0"/>
        <w:jc w:val="center"/>
        <w:rPr>
          <w:rFonts w:ascii="宋体" w:hAnsi="宋体" w:cs="宋体" w:hint="eastAsia"/>
          <w:b/>
          <w:bCs/>
          <w:sz w:val="28"/>
          <w:szCs w:val="28"/>
        </w:rPr>
      </w:pPr>
      <w:r>
        <w:rPr>
          <w:rFonts w:ascii="宋体" w:hAnsi="宋体" w:cs="宋体" w:hint="eastAsia"/>
          <w:b/>
          <w:bCs/>
          <w:sz w:val="28"/>
          <w:szCs w:val="28"/>
        </w:rPr>
        <w:t>第三章.细胞的基本结构</w:t>
      </w:r>
    </w:p>
    <w:p w14:paraId="3CF6F200"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1.什么是支原体、支原体的特点？</w:t>
      </w:r>
    </w:p>
    <w:p w14:paraId="68AEB9CC" w14:textId="77777777" w:rsidR="005D6E0A" w:rsidRDefault="00000000">
      <w:pPr>
        <w:ind w:firstLine="420"/>
        <w:rPr>
          <w:rFonts w:hint="eastAsia"/>
        </w:rPr>
      </w:pPr>
      <w:r>
        <w:rPr>
          <w:rFonts w:hint="eastAsia"/>
        </w:rPr>
        <w:t>支原体的大小通常为</w:t>
      </w:r>
      <w:r>
        <w:rPr>
          <w:rFonts w:hint="eastAsia"/>
        </w:rPr>
        <w:t>0.2~0.3</w:t>
      </w:r>
      <w:r>
        <w:rPr>
          <w:rFonts w:hint="eastAsia"/>
        </w:rPr>
        <w:t>微米，可通过滤菌器，无细胞壁，不能维持固定的形态而呈现多形性。支原体基因组为一环状双链</w:t>
      </w:r>
      <w:r>
        <w:rPr>
          <w:rFonts w:hint="eastAsia"/>
        </w:rPr>
        <w:t>DNA</w:t>
      </w:r>
      <w:r>
        <w:rPr>
          <w:rFonts w:hint="eastAsia"/>
        </w:rPr>
        <w:t>，分子量小，合成与代谢很有限。细胞质中仅有核糖体一种细胞器。</w:t>
      </w:r>
    </w:p>
    <w:p w14:paraId="121AB21C"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2.细胞内膜包括哪些？</w:t>
      </w:r>
    </w:p>
    <w:p w14:paraId="252F9E56" w14:textId="77777777" w:rsidR="005D6E0A" w:rsidRDefault="00000000">
      <w:pPr>
        <w:ind w:firstLine="420"/>
        <w:rPr>
          <w:rFonts w:hint="eastAsia"/>
        </w:rPr>
      </w:pPr>
      <w:r>
        <w:rPr>
          <w:rFonts w:hint="eastAsia"/>
        </w:rPr>
        <w:t>真核细胞除了具有质膜外，还有由膜围成的各种细胞结构，如核膜、内质网、高尔基复合体、线粒体、溶酶体等，形成了在结构与功能上具有相互联系的体系，称为细胞内膜。</w:t>
      </w:r>
    </w:p>
    <w:p w14:paraId="2EDA0BA1"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3.</w:t>
      </w:r>
      <w:proofErr w:type="gramStart"/>
      <w:r>
        <w:rPr>
          <w:rFonts w:ascii="宋体" w:hAnsi="宋体" w:cs="宋体" w:hint="eastAsia"/>
          <w:b/>
          <w:bCs/>
          <w:sz w:val="24"/>
          <w:szCs w:val="24"/>
        </w:rPr>
        <w:t>哪些具有</w:t>
      </w:r>
      <w:proofErr w:type="gramEnd"/>
      <w:r>
        <w:rPr>
          <w:rFonts w:ascii="宋体" w:hAnsi="宋体" w:cs="宋体" w:hint="eastAsia"/>
          <w:b/>
          <w:bCs/>
          <w:sz w:val="24"/>
          <w:szCs w:val="24"/>
        </w:rPr>
        <w:t>细胞内膜结构？</w:t>
      </w:r>
    </w:p>
    <w:p w14:paraId="7DFCF6C7" w14:textId="77777777" w:rsidR="005D6E0A" w:rsidRDefault="00000000">
      <w:pPr>
        <w:ind w:firstLine="420"/>
        <w:rPr>
          <w:rFonts w:hint="eastAsia"/>
        </w:rPr>
      </w:pPr>
      <w:proofErr w:type="gramStart"/>
      <w:r>
        <w:rPr>
          <w:rFonts w:hint="eastAsia"/>
        </w:rPr>
        <w:t>膜相结构</w:t>
      </w:r>
      <w:proofErr w:type="gramEnd"/>
      <w:r>
        <w:rPr>
          <w:rFonts w:hint="eastAsia"/>
        </w:rPr>
        <w:t>由单位膜组成，包括细胞膜和在胞质中的膜性成分，如内质网、高尔基复合体、线粒体、溶酶体、过氧化物酶体、核膜等</w:t>
      </w:r>
    </w:p>
    <w:p w14:paraId="6C942195"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4.什么是原核（特点）？</w:t>
      </w:r>
    </w:p>
    <w:p w14:paraId="09D9438C" w14:textId="77777777" w:rsidR="005D6E0A" w:rsidRDefault="00000000">
      <w:pPr>
        <w:ind w:firstLine="420"/>
        <w:rPr>
          <w:rFonts w:hint="eastAsia"/>
        </w:rPr>
      </w:pPr>
      <w:r>
        <w:rPr>
          <w:rFonts w:hint="eastAsia"/>
        </w:rPr>
        <w:t>原核细胞结构简单，由细胞膜包绕，在细胞质内含有</w:t>
      </w:r>
      <w:r>
        <w:rPr>
          <w:rFonts w:hint="eastAsia"/>
        </w:rPr>
        <w:t>DNA</w:t>
      </w:r>
      <w:r>
        <w:rPr>
          <w:rFonts w:hint="eastAsia"/>
        </w:rPr>
        <w:t>区域，但无被膜包围，该区域一般称为拟核。拟核内仅含有一条不与组蛋白结合的裸露</w:t>
      </w:r>
      <w:r>
        <w:rPr>
          <w:rFonts w:hint="eastAsia"/>
        </w:rPr>
        <w:t>DNA</w:t>
      </w:r>
      <w:r>
        <w:rPr>
          <w:rFonts w:hint="eastAsia"/>
        </w:rPr>
        <w:t>链。原核细胞的细胞质中没有内质网、高尔基复合体、溶酶体以及线粒体等膜性细胞器，但含有核糖体。与真核细胞相比，原核细胞小，直径为</w:t>
      </w:r>
      <w:r>
        <w:rPr>
          <w:rFonts w:hint="eastAsia"/>
        </w:rPr>
        <w:t>1</w:t>
      </w:r>
      <w:r>
        <w:rPr>
          <w:rFonts w:hint="eastAsia"/>
        </w:rPr>
        <w:t>到数微米。大多数原核细胞在细胞膜之外有一坚韧的细胞壁，主要成分是蛋白多糖和糖脂，常见的原核细胞有支原体、细菌、放线菌和蓝绿藻等，其中支原体是最小的原核细胞。原核细胞构成的生物称为原核生物。</w:t>
      </w:r>
    </w:p>
    <w:p w14:paraId="6F01136B"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5.什么是真核（特点）？</w:t>
      </w:r>
    </w:p>
    <w:p w14:paraId="1752ED9B" w14:textId="77777777" w:rsidR="005D6E0A" w:rsidRDefault="00000000">
      <w:pPr>
        <w:ind w:firstLine="420"/>
        <w:rPr>
          <w:rFonts w:hint="eastAsia"/>
        </w:rPr>
      </w:pPr>
      <w:r>
        <w:rPr>
          <w:rFonts w:hint="eastAsia"/>
        </w:rPr>
        <w:t>真核细胞由原核细胞进化而来，因此较原核细胞结构复杂。由真核细胞组成的生物称为真核生物，包括单细胞生物（如酵母、原生生物）、动物、植物及人类等。真核细胞区别于原核细胞的最主要特征是出现有核膜包围的细胞核。</w:t>
      </w:r>
    </w:p>
    <w:p w14:paraId="6371FEFD" w14:textId="77777777" w:rsidR="005D6E0A" w:rsidRDefault="005D6E0A">
      <w:pPr>
        <w:ind w:firstLineChars="0" w:firstLine="0"/>
        <w:rPr>
          <w:rFonts w:hint="eastAsia"/>
        </w:rPr>
      </w:pPr>
    </w:p>
    <w:p w14:paraId="27502C25" w14:textId="77777777" w:rsidR="005D6E0A" w:rsidRDefault="00000000">
      <w:pPr>
        <w:ind w:firstLineChars="0" w:firstLine="0"/>
        <w:jc w:val="center"/>
        <w:rPr>
          <w:rFonts w:ascii="宋体" w:hAnsi="宋体" w:cs="宋体" w:hint="eastAsia"/>
          <w:b/>
          <w:bCs/>
          <w:sz w:val="28"/>
          <w:szCs w:val="28"/>
        </w:rPr>
      </w:pPr>
      <w:r>
        <w:rPr>
          <w:rFonts w:ascii="宋体" w:hAnsi="宋体" w:cs="宋体" w:hint="eastAsia"/>
          <w:b/>
          <w:bCs/>
          <w:sz w:val="28"/>
          <w:szCs w:val="28"/>
        </w:rPr>
        <w:t>第四章.细胞膜</w:t>
      </w:r>
    </w:p>
    <w:p w14:paraId="49BA4110" w14:textId="77777777" w:rsidR="005D6E0A" w:rsidRDefault="00000000">
      <w:pPr>
        <w:ind w:firstLineChars="0" w:firstLine="0"/>
        <w:rPr>
          <w:rFonts w:hint="eastAsia"/>
        </w:rPr>
      </w:pPr>
      <w:r>
        <w:rPr>
          <w:rFonts w:ascii="宋体" w:hAnsi="宋体" w:cs="宋体" w:hint="eastAsia"/>
          <w:b/>
          <w:bCs/>
          <w:sz w:val="24"/>
          <w:szCs w:val="24"/>
        </w:rPr>
        <w:t>1.什么是生物膜？</w:t>
      </w:r>
      <w:r>
        <w:rPr>
          <w:rFonts w:hint="eastAsia"/>
        </w:rPr>
        <w:t xml:space="preserve">  </w:t>
      </w:r>
    </w:p>
    <w:p w14:paraId="095ED071" w14:textId="77777777" w:rsidR="005D6E0A" w:rsidRDefault="00000000">
      <w:pPr>
        <w:ind w:firstLine="420"/>
        <w:rPr>
          <w:rFonts w:hint="eastAsia"/>
        </w:rPr>
      </w:pPr>
      <w:r>
        <w:rPr>
          <w:rFonts w:hint="eastAsia"/>
        </w:rPr>
        <w:t>细胞内的膜性结构与细胞膜统称为生物膜。</w:t>
      </w:r>
      <w:r>
        <w:rPr>
          <w:rFonts w:hint="eastAsia"/>
          <w:highlight w:val="yellow"/>
        </w:rPr>
        <w:t>——名词解释</w:t>
      </w:r>
    </w:p>
    <w:p w14:paraId="156F396C"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2.什么是脂质体？</w:t>
      </w:r>
    </w:p>
    <w:p w14:paraId="66FAAAD1" w14:textId="77777777" w:rsidR="005D6E0A" w:rsidRDefault="00000000">
      <w:pPr>
        <w:ind w:firstLine="420"/>
        <w:rPr>
          <w:rFonts w:hint="eastAsia"/>
        </w:rPr>
      </w:pPr>
      <w:r>
        <w:rPr>
          <w:rFonts w:hint="eastAsia"/>
        </w:rPr>
        <w:t>脂质体是根据磷脂分子可在水相中形成稳定的脂双层膜的趋势而制备的人工膜。</w:t>
      </w:r>
      <w:r>
        <w:rPr>
          <w:rFonts w:hint="eastAsia"/>
          <w:highlight w:val="yellow"/>
        </w:rPr>
        <w:t>——名词解释</w:t>
      </w:r>
    </w:p>
    <w:p w14:paraId="3977F1D0"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3.什么是甘油磷脂？</w:t>
      </w:r>
    </w:p>
    <w:p w14:paraId="498482E4" w14:textId="77777777" w:rsidR="005D6E0A" w:rsidRDefault="00000000">
      <w:pPr>
        <w:ind w:firstLine="420"/>
        <w:rPr>
          <w:rFonts w:hint="eastAsia"/>
        </w:rPr>
      </w:pPr>
      <w:r>
        <w:rPr>
          <w:rFonts w:hint="eastAsia"/>
        </w:rPr>
        <w:lastRenderedPageBreak/>
        <w:t>大多数</w:t>
      </w:r>
      <w:proofErr w:type="gramStart"/>
      <w:r>
        <w:rPr>
          <w:rFonts w:hint="eastAsia"/>
        </w:rPr>
        <w:t>的膜脂是</w:t>
      </w:r>
      <w:proofErr w:type="gramEnd"/>
      <w:r>
        <w:rPr>
          <w:rFonts w:hint="eastAsia"/>
        </w:rPr>
        <w:t>含有磷酸基团的甘油酯，称为甘油磷脂或磷酸甘油酯，占</w:t>
      </w:r>
      <w:proofErr w:type="gramStart"/>
      <w:r>
        <w:rPr>
          <w:rFonts w:hint="eastAsia"/>
        </w:rPr>
        <w:t>整个膜脂的</w:t>
      </w:r>
      <w:proofErr w:type="gramEnd"/>
      <w:r>
        <w:rPr>
          <w:rFonts w:hint="eastAsia"/>
        </w:rPr>
        <w:t>50%</w:t>
      </w:r>
      <w:r>
        <w:rPr>
          <w:rFonts w:hint="eastAsia"/>
        </w:rPr>
        <w:t>以上，</w:t>
      </w:r>
      <w:proofErr w:type="gramStart"/>
      <w:r>
        <w:rPr>
          <w:rFonts w:hint="eastAsia"/>
        </w:rPr>
        <w:t>是膜脂的</w:t>
      </w:r>
      <w:proofErr w:type="gramEnd"/>
      <w:r>
        <w:rPr>
          <w:rFonts w:hint="eastAsia"/>
        </w:rPr>
        <w:t>基本成分。</w:t>
      </w:r>
      <w:r>
        <w:rPr>
          <w:rFonts w:hint="eastAsia"/>
          <w:highlight w:val="yellow"/>
        </w:rPr>
        <w:t>——名词解释</w:t>
      </w:r>
    </w:p>
    <w:p w14:paraId="7B9E45DB"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4.什么是鞘脂？</w:t>
      </w:r>
    </w:p>
    <w:p w14:paraId="01EAEB62" w14:textId="77777777" w:rsidR="005D6E0A" w:rsidRDefault="00000000">
      <w:pPr>
        <w:ind w:firstLine="420"/>
        <w:rPr>
          <w:rFonts w:hint="eastAsia"/>
        </w:rPr>
      </w:pPr>
      <w:r>
        <w:rPr>
          <w:rFonts w:hint="eastAsia"/>
        </w:rPr>
        <w:t>鞘脂是鞘氨醇的衍生物，主要在高尔基体合成。</w:t>
      </w:r>
      <w:r>
        <w:rPr>
          <w:rFonts w:hint="eastAsia"/>
          <w:highlight w:val="yellow"/>
        </w:rPr>
        <w:t>——名词解释</w:t>
      </w:r>
    </w:p>
    <w:p w14:paraId="2C54B5CA"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5.什么是胆固醇？</w:t>
      </w:r>
    </w:p>
    <w:p w14:paraId="48CEE026" w14:textId="77777777" w:rsidR="005D6E0A" w:rsidRDefault="00000000">
      <w:pPr>
        <w:ind w:firstLine="420"/>
        <w:rPr>
          <w:rFonts w:hint="eastAsia"/>
        </w:rPr>
      </w:pPr>
      <w:r>
        <w:rPr>
          <w:rFonts w:hint="eastAsia"/>
        </w:rPr>
        <w:t>胆固醇占</w:t>
      </w:r>
      <w:proofErr w:type="gramStart"/>
      <w:r>
        <w:rPr>
          <w:rFonts w:hint="eastAsia"/>
        </w:rPr>
        <w:t>整个膜脂的</w:t>
      </w:r>
      <w:proofErr w:type="gramEnd"/>
      <w:r>
        <w:rPr>
          <w:rFonts w:hint="eastAsia"/>
        </w:rPr>
        <w:t>20%~30%</w:t>
      </w:r>
      <w:r>
        <w:rPr>
          <w:rFonts w:hint="eastAsia"/>
        </w:rPr>
        <w:t>。</w:t>
      </w:r>
      <w:r>
        <w:rPr>
          <w:rFonts w:hint="eastAsia"/>
          <w:highlight w:val="yellow"/>
        </w:rPr>
        <w:t>——名词解释</w:t>
      </w:r>
    </w:p>
    <w:p w14:paraId="4379F383"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6.膜蛋白分为哪几种类型？</w:t>
      </w:r>
    </w:p>
    <w:p w14:paraId="387FBD09" w14:textId="77777777" w:rsidR="005D6E0A" w:rsidRDefault="00000000">
      <w:pPr>
        <w:ind w:firstLineChars="0" w:firstLine="0"/>
        <w:rPr>
          <w:rFonts w:hint="eastAsia"/>
        </w:rPr>
      </w:pPr>
      <w:r>
        <w:rPr>
          <w:rFonts w:hint="eastAsia"/>
        </w:rPr>
        <w:t xml:space="preserve">  1.</w:t>
      </w:r>
      <w:r>
        <w:rPr>
          <w:rFonts w:hint="eastAsia"/>
        </w:rPr>
        <w:t>整合蛋白</w:t>
      </w:r>
      <w:r>
        <w:rPr>
          <w:rFonts w:hint="eastAsia"/>
        </w:rPr>
        <w:t>2.</w:t>
      </w:r>
      <w:r>
        <w:rPr>
          <w:rFonts w:hint="eastAsia"/>
        </w:rPr>
        <w:t>脂锚定蛋白</w:t>
      </w:r>
      <w:r>
        <w:rPr>
          <w:rFonts w:hint="eastAsia"/>
        </w:rPr>
        <w:t>3.</w:t>
      </w:r>
      <w:r>
        <w:rPr>
          <w:rFonts w:hint="eastAsia"/>
        </w:rPr>
        <w:t>外周蛋白</w:t>
      </w:r>
    </w:p>
    <w:p w14:paraId="1783D0F2"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7. 膜的糖结构（血型）</w:t>
      </w:r>
    </w:p>
    <w:p w14:paraId="36F3A31D" w14:textId="77777777" w:rsidR="005D6E0A" w:rsidRDefault="00000000">
      <w:pPr>
        <w:ind w:firstLine="420"/>
        <w:rPr>
          <w:rFonts w:hint="eastAsia"/>
        </w:rPr>
      </w:pPr>
      <w:r>
        <w:rPr>
          <w:rFonts w:hint="eastAsia"/>
        </w:rPr>
        <w:t>细胞膜上</w:t>
      </w:r>
      <w:r>
        <w:rPr>
          <w:rFonts w:hint="eastAsia"/>
        </w:rPr>
        <w:t>90%</w:t>
      </w:r>
      <w:r>
        <w:rPr>
          <w:rFonts w:hint="eastAsia"/>
        </w:rPr>
        <w:t>以上的糖类以共价键形式与膜蛋白质连接形成糖蛋白，剩余的糖类共价结合</w:t>
      </w:r>
      <w:proofErr w:type="gramStart"/>
      <w:r>
        <w:rPr>
          <w:rFonts w:hint="eastAsia"/>
        </w:rPr>
        <w:t>到膜脂分子</w:t>
      </w:r>
      <w:proofErr w:type="gramEnd"/>
      <w:r>
        <w:rPr>
          <w:rFonts w:hint="eastAsia"/>
        </w:rPr>
        <w:t>上形成糖脂。细胞膜上所有的</w:t>
      </w:r>
      <w:proofErr w:type="gramStart"/>
      <w:r>
        <w:rPr>
          <w:rFonts w:hint="eastAsia"/>
        </w:rPr>
        <w:t>糖链部分</w:t>
      </w:r>
      <w:proofErr w:type="gramEnd"/>
      <w:r>
        <w:rPr>
          <w:rFonts w:hint="eastAsia"/>
        </w:rPr>
        <w:t>都分布在细胞膜的外表面，细胞内膜上</w:t>
      </w:r>
      <w:proofErr w:type="gramStart"/>
      <w:r>
        <w:rPr>
          <w:rFonts w:hint="eastAsia"/>
        </w:rPr>
        <w:t>的糖链也</w:t>
      </w:r>
      <w:proofErr w:type="gramEnd"/>
      <w:r>
        <w:rPr>
          <w:rFonts w:hint="eastAsia"/>
        </w:rPr>
        <w:t>都背向细胞质一侧。红细胞膜糖蛋白中的</w:t>
      </w:r>
      <w:proofErr w:type="gramStart"/>
      <w:r>
        <w:rPr>
          <w:rFonts w:hint="eastAsia"/>
        </w:rPr>
        <w:t>糖链决定</w:t>
      </w:r>
      <w:proofErr w:type="gramEnd"/>
      <w:r>
        <w:rPr>
          <w:rFonts w:hint="eastAsia"/>
        </w:rPr>
        <w:t>一个人的</w:t>
      </w:r>
      <w:r>
        <w:rPr>
          <w:rFonts w:hint="eastAsia"/>
        </w:rPr>
        <w:t>ABO</w:t>
      </w:r>
      <w:r>
        <w:rPr>
          <w:rFonts w:hint="eastAsia"/>
        </w:rPr>
        <w:t>血型，</w:t>
      </w:r>
      <w:r>
        <w:rPr>
          <w:rFonts w:hint="eastAsia"/>
        </w:rPr>
        <w:t>A</w:t>
      </w:r>
      <w:r>
        <w:rPr>
          <w:rFonts w:hint="eastAsia"/>
        </w:rPr>
        <w:t>血型的人有一种将</w:t>
      </w:r>
      <w:r>
        <w:rPr>
          <w:rFonts w:hint="eastAsia"/>
        </w:rPr>
        <w:t>N-</w:t>
      </w:r>
      <w:r>
        <w:rPr>
          <w:rFonts w:hint="eastAsia"/>
        </w:rPr>
        <w:t>乙酰半乳糖胺</w:t>
      </w:r>
      <w:proofErr w:type="gramStart"/>
      <w:r>
        <w:rPr>
          <w:rFonts w:hint="eastAsia"/>
        </w:rPr>
        <w:t>加在糖链末端</w:t>
      </w:r>
      <w:proofErr w:type="gramEnd"/>
      <w:r>
        <w:rPr>
          <w:rFonts w:hint="eastAsia"/>
        </w:rPr>
        <w:t>的酶，而</w:t>
      </w:r>
      <w:r>
        <w:rPr>
          <w:rFonts w:hint="eastAsia"/>
        </w:rPr>
        <w:t>B</w:t>
      </w:r>
      <w:r>
        <w:rPr>
          <w:rFonts w:hint="eastAsia"/>
        </w:rPr>
        <w:t>血型的人有一种</w:t>
      </w:r>
      <w:proofErr w:type="gramStart"/>
      <w:r>
        <w:rPr>
          <w:rFonts w:hint="eastAsia"/>
        </w:rPr>
        <w:t>在糖链末端</w:t>
      </w:r>
      <w:proofErr w:type="gramEnd"/>
      <w:r>
        <w:rPr>
          <w:rFonts w:hint="eastAsia"/>
        </w:rPr>
        <w:t>加上半乳糖的酶，</w:t>
      </w:r>
      <w:r>
        <w:rPr>
          <w:rFonts w:hint="eastAsia"/>
        </w:rPr>
        <w:t>AB</w:t>
      </w:r>
      <w:r>
        <w:rPr>
          <w:rFonts w:hint="eastAsia"/>
        </w:rPr>
        <w:t>血型的人具有上述两种酶，</w:t>
      </w:r>
      <w:r>
        <w:rPr>
          <w:rFonts w:hint="eastAsia"/>
        </w:rPr>
        <w:t>O</w:t>
      </w:r>
      <w:r>
        <w:rPr>
          <w:rFonts w:hint="eastAsia"/>
        </w:rPr>
        <w:t>型血的人缺乏</w:t>
      </w:r>
      <w:proofErr w:type="gramStart"/>
      <w:r>
        <w:rPr>
          <w:rFonts w:hint="eastAsia"/>
        </w:rPr>
        <w:t>在糖链末端</w:t>
      </w:r>
      <w:proofErr w:type="gramEnd"/>
      <w:r>
        <w:rPr>
          <w:rFonts w:hint="eastAsia"/>
        </w:rPr>
        <w:t>加入任何一种糖基的酶。—</w:t>
      </w:r>
      <w:r>
        <w:rPr>
          <w:rFonts w:hint="eastAsia"/>
          <w:highlight w:val="yellow"/>
        </w:rPr>
        <w:t>—选择题</w:t>
      </w:r>
    </w:p>
    <w:p w14:paraId="3BC56926" w14:textId="77777777" w:rsidR="005D6E0A" w:rsidRDefault="00000000">
      <w:pPr>
        <w:ind w:firstLineChars="0" w:firstLine="0"/>
        <w:rPr>
          <w:rFonts w:hint="eastAsia"/>
        </w:rPr>
      </w:pPr>
      <w:r>
        <w:rPr>
          <w:rFonts w:ascii="宋体" w:hAnsi="宋体" w:cs="宋体" w:hint="eastAsia"/>
          <w:b/>
          <w:bCs/>
          <w:sz w:val="24"/>
          <w:szCs w:val="24"/>
        </w:rPr>
        <w:t>8、什么是流动镶嵌模型？</w:t>
      </w:r>
      <w:r>
        <w:rPr>
          <w:rFonts w:hint="eastAsia"/>
          <w:highlight w:val="yellow"/>
        </w:rPr>
        <w:t>——简答</w:t>
      </w:r>
    </w:p>
    <w:p w14:paraId="1F5FB9F0" w14:textId="77777777" w:rsidR="005D6E0A" w:rsidRDefault="00000000">
      <w:pPr>
        <w:ind w:firstLine="420"/>
        <w:rPr>
          <w:rFonts w:hint="eastAsia"/>
        </w:rPr>
      </w:pPr>
      <w:r>
        <w:rPr>
          <w:rFonts w:hint="eastAsia"/>
        </w:rPr>
        <w:t>1.</w:t>
      </w:r>
      <w:r>
        <w:rPr>
          <w:rFonts w:hint="eastAsia"/>
        </w:rPr>
        <w:t>具有极性头部和非极性尾部的类脂分子在水环境中以疏水性非极性尾部相对，极性头部朝向水相，自发形成封闭的类脂双分子层膜系统，</w:t>
      </w:r>
      <w:proofErr w:type="gramStart"/>
      <w:r>
        <w:rPr>
          <w:rFonts w:hint="eastAsia"/>
        </w:rPr>
        <w:t>膜脂是</w:t>
      </w:r>
      <w:proofErr w:type="gramEnd"/>
      <w:r>
        <w:rPr>
          <w:rFonts w:hint="eastAsia"/>
        </w:rPr>
        <w:t>组成细胞膜的基本结构成分。</w:t>
      </w:r>
    </w:p>
    <w:p w14:paraId="366CEB94" w14:textId="77777777" w:rsidR="005D6E0A" w:rsidRDefault="00000000">
      <w:pPr>
        <w:ind w:firstLine="420"/>
        <w:rPr>
          <w:rFonts w:hint="eastAsia"/>
        </w:rPr>
      </w:pPr>
      <w:r>
        <w:rPr>
          <w:rFonts w:hint="eastAsia"/>
        </w:rPr>
        <w:t>2.</w:t>
      </w:r>
      <w:r>
        <w:rPr>
          <w:rFonts w:hint="eastAsia"/>
        </w:rPr>
        <w:t>蛋白分子以不同方式镶嵌在脂双层分子中或结合在其表面，蛋白的类型、分布的不对称性及其与</w:t>
      </w:r>
      <w:proofErr w:type="gramStart"/>
      <w:r>
        <w:rPr>
          <w:rFonts w:hint="eastAsia"/>
        </w:rPr>
        <w:t>脂分子</w:t>
      </w:r>
      <w:proofErr w:type="gramEnd"/>
      <w:r>
        <w:rPr>
          <w:rFonts w:hint="eastAsia"/>
        </w:rPr>
        <w:t>的协调作用，赋予生物膜具有各自的特性和功能，膜蛋白是生物膜功能的主要决定者。</w:t>
      </w:r>
    </w:p>
    <w:p w14:paraId="0B9659DF" w14:textId="77777777" w:rsidR="005D6E0A" w:rsidRDefault="00000000">
      <w:pPr>
        <w:ind w:firstLine="420"/>
        <w:rPr>
          <w:rFonts w:hint="eastAsia"/>
        </w:rPr>
      </w:pPr>
      <w:r>
        <w:rPr>
          <w:rFonts w:hint="eastAsia"/>
        </w:rPr>
        <w:t>3.</w:t>
      </w:r>
      <w:r>
        <w:rPr>
          <w:rFonts w:hint="eastAsia"/>
        </w:rPr>
        <w:t>生物膜是嵌有蛋白质的脂质双分子层二维流体，具有一定的流动性。</w:t>
      </w:r>
    </w:p>
    <w:p w14:paraId="22026FF8" w14:textId="77777777" w:rsidR="005D6E0A" w:rsidRDefault="00000000">
      <w:pPr>
        <w:ind w:firstLine="420"/>
        <w:rPr>
          <w:rFonts w:hint="eastAsia"/>
        </w:rPr>
      </w:pPr>
      <w:r>
        <w:rPr>
          <w:rFonts w:hint="eastAsia"/>
        </w:rPr>
        <w:t>4.</w:t>
      </w:r>
      <w:r>
        <w:rPr>
          <w:rFonts w:hint="eastAsia"/>
        </w:rPr>
        <w:t>在细胞膜的外表，有一层由细胞膜上的蛋白质与糖类结合形成的糖蛋白叫糖被。</w:t>
      </w:r>
    </w:p>
    <w:p w14:paraId="528E3A29" w14:textId="77777777" w:rsidR="005D6E0A" w:rsidRDefault="00000000">
      <w:pPr>
        <w:ind w:firstLineChars="0" w:firstLine="0"/>
        <w:rPr>
          <w:rFonts w:hint="eastAsia"/>
        </w:rPr>
      </w:pPr>
      <w:r>
        <w:rPr>
          <w:rFonts w:ascii="宋体" w:hAnsi="宋体" w:cs="宋体" w:hint="eastAsia"/>
          <w:b/>
          <w:bCs/>
          <w:sz w:val="24"/>
          <w:szCs w:val="24"/>
        </w:rPr>
        <w:t>9. 膜的特点：</w:t>
      </w:r>
      <w:r>
        <w:rPr>
          <w:rFonts w:hint="eastAsia"/>
        </w:rPr>
        <w:t>1.</w:t>
      </w:r>
      <w:r>
        <w:rPr>
          <w:rFonts w:hint="eastAsia"/>
        </w:rPr>
        <w:t>流动性</w:t>
      </w:r>
      <w:r>
        <w:rPr>
          <w:rFonts w:hint="eastAsia"/>
        </w:rPr>
        <w:t>2.</w:t>
      </w:r>
      <w:r>
        <w:rPr>
          <w:rFonts w:hint="eastAsia"/>
        </w:rPr>
        <w:t>不对称性</w:t>
      </w:r>
      <w:r>
        <w:rPr>
          <w:rFonts w:hint="eastAsia"/>
          <w:highlight w:val="yellow"/>
        </w:rPr>
        <w:t>——填空</w:t>
      </w:r>
    </w:p>
    <w:p w14:paraId="355A1228"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10.呼吸窘迫综合征和膜的异常相关？</w:t>
      </w:r>
    </w:p>
    <w:p w14:paraId="5B776B83" w14:textId="77777777" w:rsidR="005D6E0A" w:rsidRDefault="00000000">
      <w:pPr>
        <w:ind w:firstLine="420"/>
        <w:rPr>
          <w:rFonts w:hint="eastAsia"/>
        </w:rPr>
      </w:pPr>
      <w:r>
        <w:rPr>
          <w:rFonts w:hint="eastAsia"/>
        </w:rPr>
        <w:t>早产儿出现的呼吸窘迫综合征，是由于肺泡内侧表面活性物质中卵磷脂对鞘磷脂比例过低，影响肺泡内表面膜的流动性，而使</w:t>
      </w:r>
      <w:r>
        <w:rPr>
          <w:rFonts w:hint="eastAsia"/>
        </w:rPr>
        <w:t>CO2-02</w:t>
      </w:r>
      <w:r>
        <w:rPr>
          <w:rFonts w:hint="eastAsia"/>
        </w:rPr>
        <w:t>的交换不能正常进行而引起的。</w:t>
      </w:r>
    </w:p>
    <w:p w14:paraId="0F645869" w14:textId="77777777" w:rsidR="005D6E0A" w:rsidRDefault="00000000">
      <w:pPr>
        <w:ind w:firstLineChars="0" w:firstLine="0"/>
        <w:rPr>
          <w:rFonts w:hint="eastAsia"/>
        </w:rPr>
      </w:pPr>
      <w:r>
        <w:rPr>
          <w:rFonts w:ascii="宋体" w:hAnsi="宋体" w:cs="宋体" w:hint="eastAsia"/>
          <w:b/>
          <w:bCs/>
          <w:sz w:val="24"/>
          <w:szCs w:val="24"/>
        </w:rPr>
        <w:t>7.什么叫通道蛋白：</w:t>
      </w:r>
      <w:r>
        <w:rPr>
          <w:rFonts w:hint="eastAsia"/>
        </w:rPr>
        <w:t>由贯穿膜全层的α</w:t>
      </w:r>
      <w:r>
        <w:rPr>
          <w:rFonts w:hint="eastAsia"/>
        </w:rPr>
        <w:t>-</w:t>
      </w:r>
      <w:r>
        <w:rPr>
          <w:rFonts w:hint="eastAsia"/>
        </w:rPr>
        <w:t>螺旋蛋白所构成</w:t>
      </w:r>
    </w:p>
    <w:p w14:paraId="17A06321" w14:textId="77777777" w:rsidR="005D6E0A" w:rsidRDefault="00000000">
      <w:pPr>
        <w:ind w:firstLineChars="0" w:firstLine="0"/>
        <w:rPr>
          <w:rFonts w:hint="eastAsia"/>
        </w:rPr>
      </w:pPr>
      <w:r>
        <w:rPr>
          <w:rFonts w:ascii="宋体" w:hAnsi="宋体" w:cs="宋体" w:hint="eastAsia"/>
          <w:b/>
          <w:bCs/>
          <w:sz w:val="24"/>
          <w:szCs w:val="24"/>
        </w:rPr>
        <w:t>8.三种通道类型：</w:t>
      </w:r>
      <w:r>
        <w:rPr>
          <w:rFonts w:hint="eastAsia"/>
        </w:rPr>
        <w:t>1.</w:t>
      </w:r>
      <w:r>
        <w:rPr>
          <w:rFonts w:hint="eastAsia"/>
        </w:rPr>
        <w:t>电压门控通道</w:t>
      </w:r>
      <w:r>
        <w:rPr>
          <w:rFonts w:hint="eastAsia"/>
        </w:rPr>
        <w:t>2.</w:t>
      </w:r>
      <w:r>
        <w:rPr>
          <w:rFonts w:hint="eastAsia"/>
        </w:rPr>
        <w:t>配体门控通道</w:t>
      </w:r>
      <w:r>
        <w:rPr>
          <w:rFonts w:hint="eastAsia"/>
        </w:rPr>
        <w:t>3.</w:t>
      </w:r>
      <w:r>
        <w:rPr>
          <w:rFonts w:hint="eastAsia"/>
        </w:rPr>
        <w:t>机械门口通道</w:t>
      </w:r>
    </w:p>
    <w:p w14:paraId="7F079831" w14:textId="77777777" w:rsidR="005D6E0A" w:rsidRDefault="00000000">
      <w:pPr>
        <w:ind w:firstLineChars="0" w:firstLine="0"/>
        <w:rPr>
          <w:rFonts w:hint="eastAsia"/>
        </w:rPr>
      </w:pPr>
      <w:r>
        <w:rPr>
          <w:rFonts w:ascii="宋体" w:hAnsi="宋体" w:cs="宋体" w:hint="eastAsia"/>
          <w:b/>
          <w:bCs/>
          <w:sz w:val="24"/>
          <w:szCs w:val="24"/>
        </w:rPr>
        <w:t>9.什么是载体蛋白：</w:t>
      </w:r>
      <w:r>
        <w:rPr>
          <w:rFonts w:hint="eastAsia"/>
        </w:rPr>
        <w:t>又称通透酶，是一类与专一溶质结合后，通过一系列构象变化将溶质运过膜的跨膜蛋白。</w:t>
      </w:r>
    </w:p>
    <w:p w14:paraId="61667A46"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10.Na+—K+离子泵特点？</w:t>
      </w:r>
    </w:p>
    <w:p w14:paraId="336DAD9E" w14:textId="77777777" w:rsidR="005D6E0A" w:rsidRDefault="00000000">
      <w:pPr>
        <w:ind w:firstLine="420"/>
        <w:rPr>
          <w:rFonts w:hint="eastAsia"/>
        </w:rPr>
      </w:pPr>
      <w:r>
        <w:rPr>
          <w:rFonts w:hint="eastAsia"/>
        </w:rPr>
        <w:t>是动物细胞膜上由</w:t>
      </w:r>
      <w:r>
        <w:rPr>
          <w:rFonts w:hint="eastAsia"/>
        </w:rPr>
        <w:t>ATP</w:t>
      </w:r>
      <w:r>
        <w:rPr>
          <w:rFonts w:hint="eastAsia"/>
        </w:rPr>
        <w:t>驱动的将</w:t>
      </w:r>
      <w:r>
        <w:rPr>
          <w:rFonts w:hint="eastAsia"/>
        </w:rPr>
        <w:t>Na+</w:t>
      </w:r>
      <w:r>
        <w:rPr>
          <w:rFonts w:hint="eastAsia"/>
        </w:rPr>
        <w:t>输出到细胞外同时将</w:t>
      </w:r>
      <w:r>
        <w:rPr>
          <w:rFonts w:hint="eastAsia"/>
        </w:rPr>
        <w:t>K+</w:t>
      </w:r>
      <w:r>
        <w:rPr>
          <w:rFonts w:hint="eastAsia"/>
        </w:rPr>
        <w:t>输入细胞内的离子泵。由大亚基和小亚基组成的二聚体，分子量约</w:t>
      </w:r>
      <w:r>
        <w:rPr>
          <w:rFonts w:hint="eastAsia"/>
        </w:rPr>
        <w:t>2.5</w:t>
      </w:r>
      <w:r>
        <w:rPr>
          <w:rFonts w:hint="eastAsia"/>
        </w:rPr>
        <w:t>万。</w:t>
      </w:r>
      <w:r>
        <w:rPr>
          <w:rFonts w:hint="eastAsia"/>
        </w:rPr>
        <w:t>Na+-K+</w:t>
      </w:r>
      <w:proofErr w:type="gramStart"/>
      <w:r>
        <w:rPr>
          <w:rFonts w:hint="eastAsia"/>
        </w:rPr>
        <w:t>泵有两种</w:t>
      </w:r>
      <w:proofErr w:type="gramEnd"/>
      <w:r>
        <w:rPr>
          <w:rFonts w:hint="eastAsia"/>
        </w:rPr>
        <w:t>构象，分别与</w:t>
      </w:r>
      <w:r>
        <w:rPr>
          <w:rFonts w:hint="eastAsia"/>
        </w:rPr>
        <w:t>Na+</w:t>
      </w:r>
      <w:r>
        <w:rPr>
          <w:rFonts w:hint="eastAsia"/>
        </w:rPr>
        <w:t>、</w:t>
      </w:r>
      <w:r>
        <w:rPr>
          <w:rFonts w:hint="eastAsia"/>
        </w:rPr>
        <w:t>K+</w:t>
      </w:r>
      <w:r>
        <w:rPr>
          <w:rFonts w:hint="eastAsia"/>
        </w:rPr>
        <w:t>有不同的亲和力。</w:t>
      </w:r>
      <w:r>
        <w:rPr>
          <w:rFonts w:hint="eastAsia"/>
          <w:highlight w:val="yellow"/>
        </w:rPr>
        <w:t>——简答</w:t>
      </w:r>
    </w:p>
    <w:p w14:paraId="11AA463E"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11.Na+—K+离子泵生理意义？</w:t>
      </w:r>
    </w:p>
    <w:p w14:paraId="4C5562B5" w14:textId="77777777" w:rsidR="005D6E0A" w:rsidRDefault="00000000">
      <w:pPr>
        <w:ind w:firstLine="420"/>
        <w:rPr>
          <w:rFonts w:hint="eastAsia"/>
        </w:rPr>
      </w:pPr>
      <w:r>
        <w:rPr>
          <w:rFonts w:hint="eastAsia"/>
        </w:rPr>
        <w:t>1.</w:t>
      </w:r>
      <w:r>
        <w:rPr>
          <w:rFonts w:hint="eastAsia"/>
        </w:rPr>
        <w:t>维持了细胞</w:t>
      </w:r>
      <w:r>
        <w:rPr>
          <w:rFonts w:hint="eastAsia"/>
        </w:rPr>
        <w:t>Na+</w:t>
      </w:r>
      <w:r>
        <w:rPr>
          <w:rFonts w:hint="eastAsia"/>
        </w:rPr>
        <w:t>的平衡，抵消</w:t>
      </w:r>
      <w:r>
        <w:rPr>
          <w:rFonts w:hint="eastAsia"/>
        </w:rPr>
        <w:t>Na+</w:t>
      </w:r>
      <w:r>
        <w:rPr>
          <w:rFonts w:hint="eastAsia"/>
        </w:rPr>
        <w:t>的渗透作用；</w:t>
      </w:r>
    </w:p>
    <w:p w14:paraId="02B89DB6" w14:textId="77777777" w:rsidR="005D6E0A" w:rsidRDefault="00000000">
      <w:pPr>
        <w:ind w:firstLine="420"/>
        <w:rPr>
          <w:rFonts w:hint="eastAsia"/>
        </w:rPr>
      </w:pPr>
      <w:r>
        <w:rPr>
          <w:rFonts w:hint="eastAsia"/>
        </w:rPr>
        <w:t>2.</w:t>
      </w:r>
      <w:r>
        <w:rPr>
          <w:rFonts w:hint="eastAsia"/>
        </w:rPr>
        <w:t>在建立细胞质膜两侧</w:t>
      </w:r>
      <w:r>
        <w:rPr>
          <w:rFonts w:hint="eastAsia"/>
        </w:rPr>
        <w:t>Na+</w:t>
      </w:r>
      <w:r>
        <w:rPr>
          <w:rFonts w:hint="eastAsia"/>
        </w:rPr>
        <w:t>浓度梯度的同时，为葡萄糖协同离子泵提供了驱动力；</w:t>
      </w:r>
    </w:p>
    <w:p w14:paraId="7F870E6E" w14:textId="77777777" w:rsidR="005D6E0A" w:rsidRDefault="00000000">
      <w:pPr>
        <w:ind w:firstLine="420"/>
        <w:rPr>
          <w:rFonts w:hint="eastAsia"/>
        </w:rPr>
      </w:pPr>
      <w:r>
        <w:rPr>
          <w:rFonts w:hint="eastAsia"/>
        </w:rPr>
        <w:t>3.Na+</w:t>
      </w:r>
      <w:proofErr w:type="gramStart"/>
      <w:r>
        <w:rPr>
          <w:rFonts w:hint="eastAsia"/>
        </w:rPr>
        <w:t>泵建立</w:t>
      </w:r>
      <w:proofErr w:type="gramEnd"/>
      <w:r>
        <w:rPr>
          <w:rFonts w:hint="eastAsia"/>
        </w:rPr>
        <w:t>的细胞外电位，为神经和</w:t>
      </w:r>
      <w:proofErr w:type="gramStart"/>
      <w:r>
        <w:rPr>
          <w:rFonts w:hint="eastAsia"/>
        </w:rPr>
        <w:t>肌肉电</w:t>
      </w:r>
      <w:proofErr w:type="gramEnd"/>
      <w:r>
        <w:rPr>
          <w:rFonts w:hint="eastAsia"/>
        </w:rPr>
        <w:t>脉冲传导提供了基础。</w:t>
      </w:r>
    </w:p>
    <w:p w14:paraId="7B417E75" w14:textId="77777777" w:rsidR="005D6E0A" w:rsidRDefault="00000000">
      <w:pPr>
        <w:ind w:firstLineChars="0" w:firstLine="0"/>
        <w:rPr>
          <w:rFonts w:hint="eastAsia"/>
        </w:rPr>
      </w:pPr>
      <w:r>
        <w:rPr>
          <w:rFonts w:ascii="宋体" w:hAnsi="宋体" w:cs="宋体" w:hint="eastAsia"/>
          <w:b/>
          <w:bCs/>
          <w:sz w:val="24"/>
          <w:szCs w:val="24"/>
        </w:rPr>
        <w:t>12.次级主动运输的方式：</w:t>
      </w:r>
      <w:r>
        <w:rPr>
          <w:rFonts w:hint="eastAsia"/>
        </w:rPr>
        <w:t>1.</w:t>
      </w:r>
      <w:r>
        <w:rPr>
          <w:rFonts w:hint="eastAsia"/>
        </w:rPr>
        <w:t>同向协同</w:t>
      </w:r>
      <w:r>
        <w:rPr>
          <w:rFonts w:hint="eastAsia"/>
        </w:rPr>
        <w:t>2.</w:t>
      </w:r>
      <w:r>
        <w:rPr>
          <w:rFonts w:hint="eastAsia"/>
        </w:rPr>
        <w:t>反向协同</w:t>
      </w:r>
    </w:p>
    <w:p w14:paraId="1A9D4006"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13.大分子物质的跨膜运输？</w:t>
      </w:r>
    </w:p>
    <w:p w14:paraId="1DADE0DA" w14:textId="77777777" w:rsidR="005D6E0A" w:rsidRDefault="00000000">
      <w:pPr>
        <w:ind w:firstLine="420"/>
        <w:rPr>
          <w:rFonts w:hint="eastAsia"/>
        </w:rPr>
      </w:pPr>
      <w:r>
        <w:rPr>
          <w:rFonts w:hint="eastAsia"/>
        </w:rPr>
        <w:t>一、内吞作用：（一）吞噬作用（二）胞饮作用（三）受体</w:t>
      </w:r>
      <w:proofErr w:type="gramStart"/>
      <w:r>
        <w:rPr>
          <w:rFonts w:hint="eastAsia"/>
        </w:rPr>
        <w:t>介</w:t>
      </w:r>
      <w:proofErr w:type="gramEnd"/>
      <w:r>
        <w:rPr>
          <w:rFonts w:hint="eastAsia"/>
        </w:rPr>
        <w:t>导的内吞作用</w:t>
      </w:r>
    </w:p>
    <w:p w14:paraId="3297C74A" w14:textId="77777777" w:rsidR="005D6E0A" w:rsidRDefault="00000000">
      <w:pPr>
        <w:ind w:firstLine="420"/>
        <w:rPr>
          <w:rFonts w:hint="eastAsia"/>
        </w:rPr>
      </w:pPr>
      <w:r>
        <w:rPr>
          <w:rFonts w:hint="eastAsia"/>
        </w:rPr>
        <w:t>二、外排作用：（一）组成型分泌（二）调节型分泌</w:t>
      </w:r>
    </w:p>
    <w:p w14:paraId="03C52F4A"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14.低密度脂蛋白的作用？</w:t>
      </w:r>
    </w:p>
    <w:p w14:paraId="3EB3CF59" w14:textId="77777777" w:rsidR="005D6E0A" w:rsidRDefault="00000000">
      <w:pPr>
        <w:ind w:firstLine="420"/>
        <w:rPr>
          <w:rFonts w:hint="eastAsia"/>
        </w:rPr>
      </w:pPr>
      <w:r>
        <w:rPr>
          <w:rFonts w:hint="eastAsia"/>
        </w:rPr>
        <w:t>是富含胆固醇的脂蛋白，是胆固醇的运输形式，由肝脏合成进入血液，悬浮其中。胆固醇是动物细胞膜形成的必需原料，当细胞需要胆固醇时，便合成一些</w:t>
      </w:r>
      <w:r>
        <w:rPr>
          <w:rFonts w:hint="eastAsia"/>
        </w:rPr>
        <w:t>LDL</w:t>
      </w:r>
      <w:r>
        <w:rPr>
          <w:rFonts w:hint="eastAsia"/>
        </w:rPr>
        <w:t>受体蛋白插入细胞膜中，并自动向有被小窝处集中，在结合</w:t>
      </w:r>
      <w:r>
        <w:rPr>
          <w:rFonts w:hint="eastAsia"/>
        </w:rPr>
        <w:t>LDL</w:t>
      </w:r>
      <w:r>
        <w:rPr>
          <w:rFonts w:hint="eastAsia"/>
        </w:rPr>
        <w:t>后，小窝内陷形成衣被小泡，并很快脱去衣被成为无被小泡，并内移与其他的无被小泡融合成胞内体，而其中的内含物受体返回质膜。</w:t>
      </w:r>
      <w:r>
        <w:rPr>
          <w:rFonts w:hint="eastAsia"/>
        </w:rPr>
        <w:t>LDL</w:t>
      </w:r>
      <w:r>
        <w:rPr>
          <w:rFonts w:hint="eastAsia"/>
        </w:rPr>
        <w:t>进入溶酶体，水解为游离的胆固醇被细胞利用。</w:t>
      </w:r>
    </w:p>
    <w:p w14:paraId="13265C48"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15.什么是桥粒？</w:t>
      </w:r>
    </w:p>
    <w:p w14:paraId="41AEEC8E" w14:textId="77777777" w:rsidR="005D6E0A" w:rsidRDefault="00000000">
      <w:pPr>
        <w:ind w:firstLine="420"/>
        <w:rPr>
          <w:rFonts w:hint="eastAsia"/>
        </w:rPr>
      </w:pPr>
      <w:r>
        <w:rPr>
          <w:rFonts w:hint="eastAsia"/>
        </w:rPr>
        <w:lastRenderedPageBreak/>
        <w:t>又称点状桥粒，是相邻细胞间的一种斑点状黏着连接结构。分布于易受牵拉和摩擦的组织中，如口腔黏膜上皮、心脏组织。</w:t>
      </w:r>
      <w:r>
        <w:rPr>
          <w:rFonts w:hint="eastAsia"/>
          <w:highlight w:val="yellow"/>
        </w:rPr>
        <w:t>——名词解释</w:t>
      </w:r>
    </w:p>
    <w:p w14:paraId="6EB5D87A"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16.什么是黏着带？</w:t>
      </w:r>
    </w:p>
    <w:p w14:paraId="513EB8CE" w14:textId="77777777" w:rsidR="005D6E0A" w:rsidRDefault="00000000">
      <w:pPr>
        <w:ind w:firstLine="420"/>
        <w:rPr>
          <w:rFonts w:hint="eastAsia"/>
        </w:rPr>
      </w:pPr>
      <w:r>
        <w:rPr>
          <w:rFonts w:hint="eastAsia"/>
        </w:rPr>
        <w:t>又称带状桥粒，位于上皮细胞紧密连接的下方，靠钙</w:t>
      </w:r>
      <w:proofErr w:type="gramStart"/>
      <w:r>
        <w:rPr>
          <w:rFonts w:hint="eastAsia"/>
        </w:rPr>
        <w:t>黏</w:t>
      </w:r>
      <w:proofErr w:type="gramEnd"/>
      <w:r>
        <w:rPr>
          <w:rFonts w:hint="eastAsia"/>
        </w:rPr>
        <w:t>蛋白同肌动蛋白相互作用，将两个细胞连接在一起，其质膜内侧与肌动蛋白丝相连。通常位于上皮细胞紧密连接的下方、小肠上皮细胞等处。</w:t>
      </w:r>
      <w:r>
        <w:rPr>
          <w:rFonts w:hint="eastAsia"/>
          <w:highlight w:val="yellow"/>
        </w:rPr>
        <w:t>——名词解释</w:t>
      </w:r>
    </w:p>
    <w:p w14:paraId="6E4493AB"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17.什么是半桥粒？</w:t>
      </w:r>
    </w:p>
    <w:p w14:paraId="57E20958" w14:textId="77777777" w:rsidR="005D6E0A" w:rsidRDefault="00000000">
      <w:pPr>
        <w:ind w:firstLine="420"/>
        <w:rPr>
          <w:rFonts w:hint="eastAsia"/>
        </w:rPr>
      </w:pPr>
      <w:r>
        <w:rPr>
          <w:rFonts w:hint="eastAsia"/>
        </w:rPr>
        <w:t>是上皮细胞与其下方基膜间形成的特殊连接，位于上皮细胞基面与基膜之间，通过细胞膜上的整联蛋白将上皮细胞</w:t>
      </w:r>
      <w:proofErr w:type="gramStart"/>
      <w:r>
        <w:rPr>
          <w:rFonts w:hint="eastAsia"/>
        </w:rPr>
        <w:t>锚</w:t>
      </w:r>
      <w:proofErr w:type="gramEnd"/>
      <w:r>
        <w:rPr>
          <w:rFonts w:hint="eastAsia"/>
        </w:rPr>
        <w:t>定在基底膜上，防止机械力造成细胞与基膜脱离。</w:t>
      </w:r>
      <w:r>
        <w:rPr>
          <w:rFonts w:hint="eastAsia"/>
          <w:highlight w:val="yellow"/>
        </w:rPr>
        <w:t>——选填判</w:t>
      </w:r>
    </w:p>
    <w:p w14:paraId="158D697C"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18.什么是黏着斑？</w:t>
      </w:r>
    </w:p>
    <w:p w14:paraId="6D147ED4" w14:textId="77777777" w:rsidR="005D6E0A" w:rsidRDefault="00000000">
      <w:pPr>
        <w:ind w:firstLine="420"/>
        <w:rPr>
          <w:rFonts w:hint="eastAsia"/>
        </w:rPr>
      </w:pPr>
      <w:r>
        <w:rPr>
          <w:rFonts w:hint="eastAsia"/>
        </w:rPr>
        <w:t>是通过整联蛋白</w:t>
      </w:r>
      <w:proofErr w:type="gramStart"/>
      <w:r>
        <w:rPr>
          <w:rFonts w:hint="eastAsia"/>
        </w:rPr>
        <w:t>锚</w:t>
      </w:r>
      <w:proofErr w:type="gramEnd"/>
      <w:r>
        <w:rPr>
          <w:rFonts w:hint="eastAsia"/>
        </w:rPr>
        <w:t>定到细胞外基质上的一种动态的锚定型细胞连接。整联蛋白的细胞质端通过衔接蛋白质与肌动蛋白丝相连。</w:t>
      </w:r>
      <w:r>
        <w:rPr>
          <w:rFonts w:hint="eastAsia"/>
          <w:highlight w:val="yellow"/>
        </w:rPr>
        <w:t>——选填判</w:t>
      </w:r>
    </w:p>
    <w:p w14:paraId="4652817A" w14:textId="77777777" w:rsidR="005D6E0A" w:rsidRDefault="00000000">
      <w:pPr>
        <w:ind w:firstLineChars="0" w:firstLine="0"/>
        <w:rPr>
          <w:rFonts w:hint="eastAsia"/>
        </w:rPr>
      </w:pPr>
      <w:r>
        <w:rPr>
          <w:rFonts w:ascii="宋体" w:hAnsi="宋体" w:cs="宋体" w:hint="eastAsia"/>
          <w:b/>
          <w:bCs/>
          <w:sz w:val="24"/>
          <w:szCs w:val="24"/>
        </w:rPr>
        <w:t>19.细胞游离面的特化结构：</w:t>
      </w:r>
      <w:r>
        <w:rPr>
          <w:rFonts w:hint="eastAsia"/>
        </w:rPr>
        <w:t>微绒毛、纤毛、鞭毛</w:t>
      </w:r>
    </w:p>
    <w:p w14:paraId="663E05E7" w14:textId="77777777" w:rsidR="005D6E0A" w:rsidRDefault="00000000">
      <w:pPr>
        <w:ind w:firstLineChars="0" w:firstLine="0"/>
        <w:rPr>
          <w:rFonts w:ascii="宋体" w:hAnsi="宋体" w:cs="宋体" w:hint="eastAsia"/>
          <w:b/>
          <w:bCs/>
          <w:sz w:val="24"/>
          <w:szCs w:val="24"/>
        </w:rPr>
      </w:pPr>
      <w:r>
        <w:rPr>
          <w:rFonts w:ascii="宋体" w:hAnsi="宋体" w:cs="宋体" w:hint="eastAsia"/>
          <w:b/>
          <w:bCs/>
          <w:sz w:val="24"/>
          <w:szCs w:val="24"/>
        </w:rPr>
        <w:t>20.微绒毛特点及作用？</w:t>
      </w:r>
    </w:p>
    <w:p w14:paraId="74754DED" w14:textId="77777777" w:rsidR="005D6E0A" w:rsidRDefault="00000000">
      <w:pPr>
        <w:ind w:firstLine="422"/>
        <w:rPr>
          <w:rFonts w:hint="eastAsia"/>
        </w:rPr>
      </w:pPr>
      <w:r>
        <w:rPr>
          <w:rFonts w:hint="eastAsia"/>
          <w:b/>
          <w:bCs/>
        </w:rPr>
        <w:t>特点：</w:t>
      </w:r>
      <w:r>
        <w:rPr>
          <w:rFonts w:hint="eastAsia"/>
        </w:rPr>
        <w:t>广泛存在于动物细胞的游离面，是细胞表面伸出的细长指状突起。垂直于细胞表面，微绒毛表面是质膜，内部是细胞质的延伸部分，其间有数十根细丝，根部埋在质膜下方的终网中，有支撑作用</w:t>
      </w:r>
    </w:p>
    <w:p w14:paraId="533B6339" w14:textId="77777777" w:rsidR="005D6E0A" w:rsidRDefault="00000000">
      <w:pPr>
        <w:ind w:firstLine="422"/>
        <w:rPr>
          <w:rFonts w:hint="eastAsia"/>
          <w:b/>
          <w:bCs/>
        </w:rPr>
      </w:pPr>
      <w:r>
        <w:rPr>
          <w:rFonts w:hint="eastAsia"/>
          <w:b/>
          <w:bCs/>
        </w:rPr>
        <w:t>作用：</w:t>
      </w:r>
    </w:p>
    <w:p w14:paraId="285A71BA" w14:textId="77777777" w:rsidR="005D6E0A" w:rsidRDefault="00000000">
      <w:pPr>
        <w:ind w:leftChars="400" w:left="840" w:firstLineChars="0" w:firstLine="0"/>
        <w:rPr>
          <w:rFonts w:hint="eastAsia"/>
        </w:rPr>
      </w:pPr>
      <w:r>
        <w:rPr>
          <w:rFonts w:hint="eastAsia"/>
        </w:rPr>
        <w:t>1.</w:t>
      </w:r>
      <w:r>
        <w:rPr>
          <w:rFonts w:hint="eastAsia"/>
        </w:rPr>
        <w:t>扩大细胞的表面积，有利于细胞同外界物质进行交换。如小肠上的微绒毛，使细胞的表面积扩大了</w:t>
      </w:r>
      <w:r>
        <w:rPr>
          <w:rFonts w:hint="eastAsia"/>
        </w:rPr>
        <w:t>30</w:t>
      </w:r>
      <w:r>
        <w:rPr>
          <w:rFonts w:hint="eastAsia"/>
        </w:rPr>
        <w:t>倍，有利于大量吸收营养物质</w:t>
      </w:r>
    </w:p>
    <w:p w14:paraId="30C9B541" w14:textId="77777777" w:rsidR="005D6E0A" w:rsidRDefault="00000000">
      <w:pPr>
        <w:ind w:leftChars="400" w:left="840" w:firstLineChars="0" w:firstLine="0"/>
        <w:rPr>
          <w:rFonts w:hint="eastAsia"/>
        </w:rPr>
      </w:pPr>
      <w:r>
        <w:rPr>
          <w:rFonts w:hint="eastAsia"/>
        </w:rPr>
        <w:t>2.</w:t>
      </w:r>
      <w:r>
        <w:rPr>
          <w:rFonts w:hint="eastAsia"/>
        </w:rPr>
        <w:t>在游走细胞如淋巴细胞、巨噬细胞，微绒毛似细胞运动的工具，能搜索抗原、毒素及摄取细菌、病毒等异物。</w:t>
      </w:r>
    </w:p>
    <w:p w14:paraId="453B396F" w14:textId="77777777" w:rsidR="005D6E0A" w:rsidRDefault="005D6E0A">
      <w:pPr>
        <w:ind w:firstLine="420"/>
        <w:rPr>
          <w:rFonts w:hint="eastAsia"/>
        </w:rPr>
      </w:pPr>
    </w:p>
    <w:p w14:paraId="0C17215B" w14:textId="77777777" w:rsidR="005D6E0A" w:rsidRDefault="00000000">
      <w:pPr>
        <w:numPr>
          <w:ilvl w:val="0"/>
          <w:numId w:val="4"/>
        </w:numPr>
        <w:ind w:firstLine="562"/>
        <w:jc w:val="center"/>
        <w:rPr>
          <w:rFonts w:hint="eastAsia"/>
          <w:b/>
          <w:bCs/>
          <w:sz w:val="28"/>
          <w:szCs w:val="28"/>
        </w:rPr>
      </w:pPr>
      <w:r>
        <w:rPr>
          <w:rFonts w:hint="eastAsia"/>
          <w:b/>
          <w:bCs/>
          <w:sz w:val="28"/>
          <w:szCs w:val="28"/>
        </w:rPr>
        <w:t>细胞外基质</w:t>
      </w:r>
    </w:p>
    <w:p w14:paraId="6E676537" w14:textId="77777777" w:rsidR="005D6E0A" w:rsidRDefault="00000000">
      <w:pPr>
        <w:numPr>
          <w:ilvl w:val="0"/>
          <w:numId w:val="5"/>
        </w:numPr>
        <w:ind w:firstLineChars="0"/>
        <w:jc w:val="both"/>
        <w:rPr>
          <w:rFonts w:hint="eastAsia"/>
          <w:b/>
          <w:bCs/>
          <w:sz w:val="24"/>
          <w:szCs w:val="24"/>
        </w:rPr>
      </w:pPr>
      <w:r>
        <w:rPr>
          <w:rFonts w:hint="eastAsia"/>
          <w:b/>
          <w:bCs/>
          <w:sz w:val="24"/>
          <w:szCs w:val="24"/>
        </w:rPr>
        <w:t>什么是层粘连蛋白？层粘连蛋白的结构特点？生物学意义是什么？</w:t>
      </w:r>
    </w:p>
    <w:p w14:paraId="0FA2E1EC" w14:textId="77777777" w:rsidR="005D6E0A" w:rsidRDefault="00000000">
      <w:pPr>
        <w:ind w:firstLineChars="0" w:firstLine="420"/>
        <w:jc w:val="both"/>
        <w:rPr>
          <w:rFonts w:hint="eastAsia"/>
          <w:szCs w:val="21"/>
        </w:rPr>
      </w:pPr>
      <w:r>
        <w:rPr>
          <w:rFonts w:hint="eastAsia"/>
          <w:b/>
          <w:bCs/>
          <w:szCs w:val="21"/>
        </w:rPr>
        <w:t>概念：</w:t>
      </w:r>
      <w:r>
        <w:rPr>
          <w:rFonts w:hint="eastAsia"/>
          <w:szCs w:val="21"/>
        </w:rPr>
        <w:t>层粘连蛋白是一种富含唾液酸的糖蛋白，位于透明层内侧，介于细胞和</w:t>
      </w:r>
      <w:r>
        <w:rPr>
          <w:rFonts w:hint="eastAsia"/>
          <w:szCs w:val="21"/>
        </w:rPr>
        <w:t>IV</w:t>
      </w:r>
      <w:r>
        <w:rPr>
          <w:rFonts w:hint="eastAsia"/>
          <w:szCs w:val="21"/>
        </w:rPr>
        <w:t>型胶原间，也是基膜中的主要部分。</w:t>
      </w:r>
      <w:r>
        <w:rPr>
          <w:rFonts w:hint="eastAsia"/>
          <w:b/>
          <w:bCs/>
          <w:szCs w:val="21"/>
          <w:highlight w:val="yellow"/>
        </w:rPr>
        <w:t>——名词解释</w:t>
      </w:r>
    </w:p>
    <w:p w14:paraId="76C1E6C9" w14:textId="77777777" w:rsidR="005D6E0A" w:rsidRDefault="00000000">
      <w:pPr>
        <w:ind w:firstLineChars="0" w:firstLine="420"/>
        <w:jc w:val="both"/>
        <w:rPr>
          <w:rFonts w:hint="eastAsia"/>
          <w:szCs w:val="21"/>
        </w:rPr>
      </w:pPr>
      <w:r>
        <w:rPr>
          <w:rFonts w:hint="eastAsia"/>
          <w:b/>
          <w:bCs/>
          <w:szCs w:val="21"/>
        </w:rPr>
        <w:t>结构特点：</w:t>
      </w:r>
      <w:r>
        <w:rPr>
          <w:rFonts w:hint="eastAsia"/>
          <w:szCs w:val="21"/>
        </w:rPr>
        <w:t>层粘连蛋白以其特有的非对称型“十”字结构，相互之间通过长、短臂</w:t>
      </w:r>
      <w:proofErr w:type="gramStart"/>
      <w:r>
        <w:rPr>
          <w:rFonts w:hint="eastAsia"/>
          <w:szCs w:val="21"/>
        </w:rPr>
        <w:t>臂</w:t>
      </w:r>
      <w:proofErr w:type="gramEnd"/>
      <w:r>
        <w:rPr>
          <w:rFonts w:hint="eastAsia"/>
          <w:szCs w:val="21"/>
        </w:rPr>
        <w:t>端的相连，装配成二维纤维网络结构，进而通过内联蛋白与</w:t>
      </w:r>
      <w:r>
        <w:rPr>
          <w:rFonts w:hint="eastAsia"/>
          <w:szCs w:val="21"/>
        </w:rPr>
        <w:t>IV</w:t>
      </w:r>
      <w:r>
        <w:rPr>
          <w:rFonts w:hint="eastAsia"/>
          <w:szCs w:val="21"/>
        </w:rPr>
        <w:t>型胶原二</w:t>
      </w:r>
      <w:proofErr w:type="gramStart"/>
      <w:r>
        <w:rPr>
          <w:rFonts w:hint="eastAsia"/>
          <w:szCs w:val="21"/>
        </w:rPr>
        <w:t>维网络</w:t>
      </w:r>
      <w:proofErr w:type="gramEnd"/>
      <w:r>
        <w:rPr>
          <w:rFonts w:hint="eastAsia"/>
          <w:szCs w:val="21"/>
        </w:rPr>
        <w:t>相连。</w:t>
      </w:r>
    </w:p>
    <w:p w14:paraId="07BF94E0" w14:textId="77777777" w:rsidR="005D6E0A" w:rsidRDefault="00000000">
      <w:pPr>
        <w:ind w:firstLine="422"/>
        <w:jc w:val="both"/>
        <w:rPr>
          <w:rFonts w:hint="eastAsia"/>
          <w:sz w:val="28"/>
          <w:szCs w:val="28"/>
        </w:rPr>
      </w:pPr>
      <w:r>
        <w:rPr>
          <w:rFonts w:hint="eastAsia"/>
          <w:b/>
          <w:bCs/>
          <w:szCs w:val="21"/>
        </w:rPr>
        <w:t>生物学意义：</w:t>
      </w:r>
      <w:r>
        <w:rPr>
          <w:rFonts w:hint="eastAsia"/>
          <w:szCs w:val="21"/>
        </w:rPr>
        <w:t>其生物功能是细胞黏着于基质的介质，并与多种基底膜成分结合，调节细胞生长和分化。</w:t>
      </w:r>
    </w:p>
    <w:p w14:paraId="5BBEFF8F" w14:textId="77777777" w:rsidR="005D6E0A" w:rsidRDefault="00000000">
      <w:pPr>
        <w:numPr>
          <w:ilvl w:val="0"/>
          <w:numId w:val="5"/>
        </w:numPr>
        <w:ind w:firstLineChars="0"/>
        <w:jc w:val="both"/>
        <w:rPr>
          <w:rFonts w:hint="eastAsia"/>
          <w:b/>
          <w:bCs/>
          <w:sz w:val="24"/>
          <w:szCs w:val="24"/>
        </w:rPr>
      </w:pPr>
      <w:r>
        <w:rPr>
          <w:rFonts w:hint="eastAsia"/>
          <w:b/>
          <w:bCs/>
          <w:sz w:val="24"/>
          <w:szCs w:val="24"/>
        </w:rPr>
        <w:t>支气管哮喘是什么</w:t>
      </w:r>
      <w:proofErr w:type="gramStart"/>
      <w:r>
        <w:rPr>
          <w:rFonts w:hint="eastAsia"/>
          <w:b/>
          <w:bCs/>
          <w:sz w:val="24"/>
          <w:szCs w:val="24"/>
        </w:rPr>
        <w:t>介</w:t>
      </w:r>
      <w:proofErr w:type="gramEnd"/>
      <w:r>
        <w:rPr>
          <w:rFonts w:hint="eastAsia"/>
          <w:b/>
          <w:bCs/>
          <w:sz w:val="24"/>
          <w:szCs w:val="24"/>
        </w:rPr>
        <w:t>导的？</w:t>
      </w:r>
    </w:p>
    <w:p w14:paraId="495EF4E7" w14:textId="77777777" w:rsidR="005D6E0A" w:rsidRDefault="00000000">
      <w:pPr>
        <w:ind w:firstLine="420"/>
        <w:jc w:val="both"/>
        <w:rPr>
          <w:rFonts w:hint="eastAsia"/>
          <w:szCs w:val="21"/>
        </w:rPr>
      </w:pPr>
      <w:r>
        <w:rPr>
          <w:rFonts w:hint="eastAsia"/>
          <w:szCs w:val="21"/>
        </w:rPr>
        <w:t>支气管哮喘是一种由肥大细胞、嗜酸性粒细胞和</w:t>
      </w:r>
      <w:r>
        <w:rPr>
          <w:rFonts w:hint="eastAsia"/>
          <w:szCs w:val="21"/>
        </w:rPr>
        <w:t>T</w:t>
      </w:r>
      <w:r>
        <w:rPr>
          <w:rFonts w:hint="eastAsia"/>
          <w:szCs w:val="21"/>
        </w:rPr>
        <w:t>淋巴细胞等多种细胞</w:t>
      </w:r>
      <w:r>
        <w:rPr>
          <w:rFonts w:hint="eastAsia"/>
          <w:b/>
          <w:bCs/>
          <w:szCs w:val="21"/>
          <w:highlight w:val="green"/>
        </w:rPr>
        <w:t>参与</w:t>
      </w:r>
      <w:r>
        <w:rPr>
          <w:rFonts w:hint="eastAsia"/>
          <w:szCs w:val="21"/>
        </w:rPr>
        <w:t>发病的慢性气道炎症疾病。哮喘主要是由</w:t>
      </w:r>
      <w:r>
        <w:rPr>
          <w:rFonts w:hint="eastAsia"/>
          <w:szCs w:val="21"/>
        </w:rPr>
        <w:t xml:space="preserve">IgE </w:t>
      </w:r>
      <w:proofErr w:type="gramStart"/>
      <w:r>
        <w:rPr>
          <w:rFonts w:hint="eastAsia"/>
          <w:b/>
          <w:bCs/>
          <w:szCs w:val="21"/>
          <w:highlight w:val="green"/>
        </w:rPr>
        <w:t>介</w:t>
      </w:r>
      <w:proofErr w:type="gramEnd"/>
      <w:r>
        <w:rPr>
          <w:rFonts w:hint="eastAsia"/>
          <w:b/>
          <w:bCs/>
          <w:szCs w:val="21"/>
          <w:highlight w:val="green"/>
        </w:rPr>
        <w:t>导</w:t>
      </w:r>
      <w:r>
        <w:rPr>
          <w:rFonts w:hint="eastAsia"/>
          <w:szCs w:val="21"/>
        </w:rPr>
        <w:t>的</w:t>
      </w:r>
      <w:r>
        <w:rPr>
          <w:rFonts w:hint="eastAsia"/>
          <w:szCs w:val="21"/>
        </w:rPr>
        <w:t>I</w:t>
      </w:r>
      <w:r>
        <w:rPr>
          <w:rFonts w:hint="eastAsia"/>
          <w:szCs w:val="21"/>
        </w:rPr>
        <w:t>型变态反应，在刺激免疫活性细胞（浆细胞、巨噬细胞红等）增殖的同时，炎症会促进成纤维细胞增殖，透明质酸合成增加；哮喘时呼气困难，晚期二氧化碳堆积，</w:t>
      </w:r>
      <w:r>
        <w:rPr>
          <w:rFonts w:hint="eastAsia"/>
          <w:szCs w:val="21"/>
        </w:rPr>
        <w:t xml:space="preserve">pH </w:t>
      </w:r>
      <w:r>
        <w:rPr>
          <w:rFonts w:hint="eastAsia"/>
          <w:szCs w:val="21"/>
        </w:rPr>
        <w:t>值下降，影响透明质酸特异性降解酶的活性，透明质酸降解代谢率降低。导致哮喘患者的气道壁基质中、平滑肌束周围透明质酸沉积增多，气道下层体积增加，加重哮喘气道的狭窄。</w:t>
      </w:r>
    </w:p>
    <w:p w14:paraId="5AE62798" w14:textId="77777777" w:rsidR="005D6E0A" w:rsidRDefault="005D6E0A">
      <w:pPr>
        <w:ind w:firstLine="420"/>
        <w:jc w:val="both"/>
        <w:rPr>
          <w:rFonts w:hint="eastAsia"/>
          <w:szCs w:val="21"/>
        </w:rPr>
      </w:pPr>
    </w:p>
    <w:p w14:paraId="4A89DEB7" w14:textId="77777777" w:rsidR="005D6E0A" w:rsidRDefault="00000000">
      <w:pPr>
        <w:numPr>
          <w:ilvl w:val="0"/>
          <w:numId w:val="4"/>
        </w:numPr>
        <w:ind w:firstLine="562"/>
        <w:jc w:val="center"/>
        <w:rPr>
          <w:rFonts w:hint="eastAsia"/>
          <w:b/>
          <w:bCs/>
          <w:sz w:val="28"/>
          <w:szCs w:val="28"/>
        </w:rPr>
      </w:pPr>
      <w:r>
        <w:rPr>
          <w:rFonts w:hint="eastAsia"/>
          <w:b/>
          <w:bCs/>
          <w:sz w:val="28"/>
          <w:szCs w:val="28"/>
        </w:rPr>
        <w:t>细胞核</w:t>
      </w:r>
    </w:p>
    <w:p w14:paraId="2631ECEC" w14:textId="77777777" w:rsidR="005D6E0A" w:rsidRDefault="00000000">
      <w:pPr>
        <w:numPr>
          <w:ilvl w:val="0"/>
          <w:numId w:val="6"/>
        </w:numPr>
        <w:ind w:firstLineChars="0"/>
        <w:jc w:val="both"/>
        <w:rPr>
          <w:rFonts w:hint="eastAsia"/>
          <w:b/>
          <w:bCs/>
          <w:sz w:val="24"/>
          <w:szCs w:val="24"/>
        </w:rPr>
      </w:pPr>
      <w:r>
        <w:rPr>
          <w:rFonts w:hint="eastAsia"/>
          <w:b/>
          <w:bCs/>
          <w:sz w:val="24"/>
          <w:szCs w:val="24"/>
        </w:rPr>
        <w:t>什么是</w:t>
      </w:r>
      <w:proofErr w:type="gramStart"/>
      <w:r>
        <w:rPr>
          <w:rFonts w:hint="eastAsia"/>
          <w:b/>
          <w:bCs/>
          <w:sz w:val="24"/>
          <w:szCs w:val="24"/>
        </w:rPr>
        <w:t>次溢体</w:t>
      </w:r>
      <w:proofErr w:type="gramEnd"/>
      <w:r>
        <w:rPr>
          <w:rFonts w:hint="eastAsia"/>
          <w:b/>
          <w:bCs/>
          <w:sz w:val="24"/>
          <w:szCs w:val="24"/>
        </w:rPr>
        <w:t>？</w:t>
      </w:r>
    </w:p>
    <w:p w14:paraId="645AD66D" w14:textId="77777777" w:rsidR="005D6E0A" w:rsidRDefault="00000000">
      <w:pPr>
        <w:ind w:firstLine="422"/>
        <w:jc w:val="both"/>
        <w:rPr>
          <w:rFonts w:hint="eastAsia"/>
          <w:b/>
          <w:bCs/>
          <w:sz w:val="24"/>
          <w:szCs w:val="24"/>
        </w:rPr>
      </w:pPr>
      <w:r>
        <w:rPr>
          <w:rFonts w:hint="eastAsia"/>
          <w:b/>
          <w:bCs/>
          <w:szCs w:val="21"/>
        </w:rPr>
        <w:t>概念：</w:t>
      </w:r>
      <w:r>
        <w:rPr>
          <w:rFonts w:hint="eastAsia"/>
          <w:szCs w:val="21"/>
        </w:rPr>
        <w:t>在某些染色体臂上也可见到</w:t>
      </w:r>
      <w:proofErr w:type="gramStart"/>
      <w:r>
        <w:rPr>
          <w:rFonts w:hint="eastAsia"/>
          <w:szCs w:val="21"/>
        </w:rPr>
        <w:t>浅染内缢</w:t>
      </w:r>
      <w:proofErr w:type="gramEnd"/>
      <w:r>
        <w:rPr>
          <w:rFonts w:hint="eastAsia"/>
          <w:szCs w:val="21"/>
        </w:rPr>
        <w:t>的区段称次缢痕。</w:t>
      </w:r>
      <w:r>
        <w:rPr>
          <w:rFonts w:hint="eastAsia"/>
          <w:b/>
          <w:bCs/>
          <w:szCs w:val="21"/>
          <w:highlight w:val="yellow"/>
        </w:rPr>
        <w:t>——名词解释</w:t>
      </w:r>
    </w:p>
    <w:p w14:paraId="0BE0F263" w14:textId="77777777" w:rsidR="005D6E0A" w:rsidRDefault="00000000">
      <w:pPr>
        <w:numPr>
          <w:ilvl w:val="0"/>
          <w:numId w:val="6"/>
        </w:numPr>
        <w:ind w:firstLineChars="0"/>
        <w:jc w:val="both"/>
        <w:rPr>
          <w:rFonts w:hint="eastAsia"/>
          <w:b/>
          <w:bCs/>
          <w:sz w:val="24"/>
          <w:szCs w:val="24"/>
        </w:rPr>
      </w:pPr>
      <w:r>
        <w:rPr>
          <w:rFonts w:hint="eastAsia"/>
          <w:b/>
          <w:bCs/>
          <w:sz w:val="24"/>
          <w:szCs w:val="24"/>
        </w:rPr>
        <w:t>什么是端粒？</w:t>
      </w:r>
    </w:p>
    <w:p w14:paraId="4FBF6AD3" w14:textId="77777777" w:rsidR="005D6E0A" w:rsidRDefault="00000000">
      <w:pPr>
        <w:ind w:firstLine="422"/>
        <w:jc w:val="both"/>
        <w:rPr>
          <w:rFonts w:hint="eastAsia"/>
          <w:b/>
          <w:bCs/>
          <w:sz w:val="24"/>
          <w:szCs w:val="24"/>
        </w:rPr>
      </w:pPr>
      <w:r>
        <w:rPr>
          <w:rFonts w:hint="eastAsia"/>
          <w:b/>
          <w:bCs/>
          <w:szCs w:val="21"/>
        </w:rPr>
        <w:t>概念：</w:t>
      </w:r>
      <w:r>
        <w:rPr>
          <w:szCs w:val="21"/>
        </w:rPr>
        <w:t>端粒是存在于染色体末端的特化部位，可以防止染色体末端的彼此黏着。</w:t>
      </w:r>
      <w:r>
        <w:rPr>
          <w:rFonts w:hint="eastAsia"/>
          <w:b/>
          <w:bCs/>
          <w:szCs w:val="21"/>
          <w:highlight w:val="yellow"/>
        </w:rPr>
        <w:t>——名词解释</w:t>
      </w:r>
    </w:p>
    <w:p w14:paraId="7D71F697" w14:textId="77777777" w:rsidR="005D6E0A" w:rsidRDefault="00000000">
      <w:pPr>
        <w:numPr>
          <w:ilvl w:val="0"/>
          <w:numId w:val="6"/>
        </w:numPr>
        <w:ind w:firstLineChars="0"/>
        <w:jc w:val="both"/>
        <w:rPr>
          <w:rFonts w:hint="eastAsia"/>
          <w:b/>
          <w:bCs/>
          <w:sz w:val="24"/>
          <w:szCs w:val="24"/>
        </w:rPr>
      </w:pPr>
      <w:r>
        <w:rPr>
          <w:rFonts w:hint="eastAsia"/>
          <w:b/>
          <w:bCs/>
          <w:sz w:val="24"/>
          <w:szCs w:val="24"/>
        </w:rPr>
        <w:t>什么是核纤层？</w:t>
      </w:r>
    </w:p>
    <w:p w14:paraId="180E0C2C" w14:textId="77777777" w:rsidR="005D6E0A" w:rsidRDefault="00000000">
      <w:pPr>
        <w:ind w:firstLineChars="0" w:firstLine="0"/>
        <w:jc w:val="both"/>
        <w:rPr>
          <w:rFonts w:hint="eastAsia"/>
          <w:b/>
          <w:bCs/>
          <w:sz w:val="24"/>
          <w:szCs w:val="24"/>
        </w:rPr>
      </w:pPr>
      <w:r>
        <w:rPr>
          <w:rFonts w:hint="eastAsia"/>
          <w:b/>
          <w:bCs/>
          <w:szCs w:val="21"/>
        </w:rPr>
        <w:t xml:space="preserve">   </w:t>
      </w:r>
      <w:r>
        <w:rPr>
          <w:rFonts w:hint="eastAsia"/>
          <w:b/>
          <w:bCs/>
          <w:szCs w:val="21"/>
        </w:rPr>
        <w:t>概念：</w:t>
      </w:r>
      <w:r>
        <w:rPr>
          <w:rFonts w:hint="eastAsia"/>
          <w:szCs w:val="21"/>
        </w:rPr>
        <w:t>核纤层位于核膜的内表面，由中间纤维蛋白形成，为核被膜提供支架。在细胞间期，核纤层为染色质提供锚定部位，在分裂期通过其磷酸化及去磷酸化过程对核膜的崩解和重组起调控作用。磷酸化时，核纤层蛋白解聚，核被膜裂解；去磷酸化时，核纤层蛋白聚合，在间期核的装配中发挥作用。</w:t>
      </w:r>
      <w:r>
        <w:rPr>
          <w:rFonts w:hint="eastAsia"/>
          <w:b/>
          <w:bCs/>
          <w:szCs w:val="21"/>
          <w:highlight w:val="yellow"/>
        </w:rPr>
        <w:t>——名词解释</w:t>
      </w:r>
    </w:p>
    <w:p w14:paraId="6DF5BDA3" w14:textId="77777777" w:rsidR="005D6E0A" w:rsidRDefault="00000000">
      <w:pPr>
        <w:numPr>
          <w:ilvl w:val="0"/>
          <w:numId w:val="6"/>
        </w:numPr>
        <w:ind w:firstLineChars="0"/>
        <w:jc w:val="both"/>
        <w:rPr>
          <w:rFonts w:hint="eastAsia"/>
          <w:b/>
          <w:bCs/>
          <w:sz w:val="24"/>
          <w:szCs w:val="24"/>
        </w:rPr>
      </w:pPr>
      <w:r>
        <w:rPr>
          <w:rFonts w:hint="eastAsia"/>
          <w:b/>
          <w:bCs/>
          <w:sz w:val="24"/>
          <w:szCs w:val="24"/>
        </w:rPr>
        <w:t>什么是组蛋白？</w:t>
      </w:r>
    </w:p>
    <w:p w14:paraId="07790543" w14:textId="77777777" w:rsidR="005D6E0A" w:rsidRDefault="00000000">
      <w:pPr>
        <w:ind w:firstLine="422"/>
        <w:jc w:val="both"/>
        <w:rPr>
          <w:rFonts w:hint="eastAsia"/>
          <w:b/>
          <w:bCs/>
          <w:sz w:val="24"/>
          <w:szCs w:val="24"/>
        </w:rPr>
      </w:pPr>
      <w:r>
        <w:rPr>
          <w:rFonts w:hint="eastAsia"/>
          <w:b/>
          <w:bCs/>
          <w:szCs w:val="21"/>
        </w:rPr>
        <w:t>概念：</w:t>
      </w:r>
      <w:r>
        <w:rPr>
          <w:szCs w:val="21"/>
        </w:rPr>
        <w:t>组蛋白是真核细胞特有的蛋白质，</w:t>
      </w:r>
      <w:proofErr w:type="gramStart"/>
      <w:r>
        <w:rPr>
          <w:szCs w:val="21"/>
        </w:rPr>
        <w:t>富含带</w:t>
      </w:r>
      <w:proofErr w:type="gramEnd"/>
      <w:r>
        <w:rPr>
          <w:szCs w:val="21"/>
        </w:rPr>
        <w:t>正电荷的精氨酸和赖氨酸等碱性氨基酸，因此可以和酸性的</w:t>
      </w:r>
      <w:r>
        <w:rPr>
          <w:szCs w:val="21"/>
        </w:rPr>
        <w:t xml:space="preserve"> DNA </w:t>
      </w:r>
      <w:r>
        <w:rPr>
          <w:szCs w:val="21"/>
        </w:rPr>
        <w:t>紧密结合，抑制基因的表达。</w:t>
      </w:r>
      <w:r>
        <w:rPr>
          <w:rFonts w:hint="eastAsia"/>
          <w:b/>
          <w:bCs/>
          <w:szCs w:val="21"/>
          <w:highlight w:val="yellow"/>
        </w:rPr>
        <w:t>——名词解释</w:t>
      </w:r>
    </w:p>
    <w:p w14:paraId="48CB964F" w14:textId="77777777" w:rsidR="005D6E0A" w:rsidRDefault="00000000">
      <w:pPr>
        <w:numPr>
          <w:ilvl w:val="0"/>
          <w:numId w:val="6"/>
        </w:numPr>
        <w:ind w:firstLineChars="0"/>
        <w:jc w:val="both"/>
        <w:rPr>
          <w:rFonts w:hint="eastAsia"/>
          <w:szCs w:val="21"/>
        </w:rPr>
      </w:pPr>
      <w:r>
        <w:rPr>
          <w:rFonts w:hint="eastAsia"/>
          <w:b/>
          <w:bCs/>
          <w:sz w:val="24"/>
          <w:szCs w:val="24"/>
        </w:rPr>
        <w:lastRenderedPageBreak/>
        <w:t>组蛋白的特点及组成？</w:t>
      </w:r>
      <w:r>
        <w:rPr>
          <w:rFonts w:hint="eastAsia"/>
          <w:b/>
          <w:bCs/>
          <w:sz w:val="24"/>
          <w:szCs w:val="24"/>
          <w:highlight w:val="yellow"/>
        </w:rPr>
        <w:t>——简答</w:t>
      </w:r>
    </w:p>
    <w:p w14:paraId="45522CAA" w14:textId="77777777" w:rsidR="005D6E0A" w:rsidRDefault="00000000">
      <w:pPr>
        <w:ind w:firstLine="422"/>
        <w:jc w:val="both"/>
        <w:rPr>
          <w:rFonts w:hint="eastAsia"/>
          <w:szCs w:val="21"/>
        </w:rPr>
      </w:pPr>
      <w:r>
        <w:rPr>
          <w:rFonts w:hint="eastAsia"/>
          <w:b/>
          <w:bCs/>
          <w:szCs w:val="21"/>
        </w:rPr>
        <w:t>组成：</w:t>
      </w:r>
      <w:r>
        <w:rPr>
          <w:szCs w:val="21"/>
        </w:rPr>
        <w:t>组蛋白在细胞中大量存在，分为核小体核</w:t>
      </w:r>
      <w:r>
        <w:rPr>
          <w:rFonts w:hint="eastAsia"/>
          <w:szCs w:val="21"/>
        </w:rPr>
        <w:t>心</w:t>
      </w:r>
      <w:r>
        <w:rPr>
          <w:szCs w:val="21"/>
        </w:rPr>
        <w:t>组蛋白（</w:t>
      </w:r>
      <w:r>
        <w:rPr>
          <w:szCs w:val="21"/>
        </w:rPr>
        <w:t>H</w:t>
      </w:r>
      <w:r>
        <w:rPr>
          <w:rFonts w:hint="eastAsia"/>
          <w:szCs w:val="21"/>
          <w:vertAlign w:val="subscript"/>
        </w:rPr>
        <w:t>2</w:t>
      </w:r>
      <w:r>
        <w:rPr>
          <w:szCs w:val="21"/>
        </w:rPr>
        <w:t>A</w:t>
      </w:r>
      <w:r>
        <w:rPr>
          <w:szCs w:val="21"/>
        </w:rPr>
        <w:t>、</w:t>
      </w:r>
      <w:r>
        <w:rPr>
          <w:szCs w:val="21"/>
        </w:rPr>
        <w:t>H</w:t>
      </w:r>
      <w:r>
        <w:rPr>
          <w:rFonts w:hint="eastAsia"/>
          <w:szCs w:val="21"/>
          <w:vertAlign w:val="subscript"/>
        </w:rPr>
        <w:t>2</w:t>
      </w:r>
      <w:r>
        <w:rPr>
          <w:szCs w:val="21"/>
        </w:rPr>
        <w:t>B</w:t>
      </w:r>
      <w:r>
        <w:rPr>
          <w:szCs w:val="21"/>
        </w:rPr>
        <w:t>、</w:t>
      </w:r>
      <w:r>
        <w:rPr>
          <w:szCs w:val="21"/>
        </w:rPr>
        <w:t>H</w:t>
      </w:r>
      <w:r>
        <w:rPr>
          <w:rFonts w:hint="eastAsia"/>
          <w:szCs w:val="21"/>
          <w:vertAlign w:val="subscript"/>
        </w:rPr>
        <w:t>3</w:t>
      </w:r>
      <w:r>
        <w:rPr>
          <w:szCs w:val="21"/>
        </w:rPr>
        <w:t>、</w:t>
      </w:r>
      <w:r>
        <w:rPr>
          <w:szCs w:val="21"/>
        </w:rPr>
        <w:t>H</w:t>
      </w:r>
      <w:r>
        <w:rPr>
          <w:rFonts w:hint="eastAsia"/>
          <w:szCs w:val="21"/>
          <w:vertAlign w:val="subscript"/>
        </w:rPr>
        <w:t>4</w:t>
      </w:r>
      <w:r>
        <w:rPr>
          <w:szCs w:val="21"/>
        </w:rPr>
        <w:t>）和连接组蛋白</w:t>
      </w:r>
      <w:r>
        <w:rPr>
          <w:rFonts w:hint="eastAsia"/>
          <w:szCs w:val="21"/>
        </w:rPr>
        <w:t>H</w:t>
      </w:r>
      <w:r>
        <w:rPr>
          <w:rFonts w:hint="eastAsia"/>
          <w:szCs w:val="21"/>
          <w:vertAlign w:val="subscript"/>
        </w:rPr>
        <w:t>1</w:t>
      </w:r>
      <w:proofErr w:type="gramStart"/>
      <w:r>
        <w:rPr>
          <w:szCs w:val="21"/>
        </w:rPr>
        <w:t>两</w:t>
      </w:r>
      <w:proofErr w:type="gramEnd"/>
      <w:r>
        <w:rPr>
          <w:szCs w:val="21"/>
        </w:rPr>
        <w:t>大类。</w:t>
      </w:r>
    </w:p>
    <w:p w14:paraId="7C885909" w14:textId="77777777" w:rsidR="005D6E0A" w:rsidRDefault="00000000">
      <w:pPr>
        <w:ind w:firstLine="422"/>
        <w:jc w:val="both"/>
        <w:rPr>
          <w:rFonts w:hint="eastAsia"/>
          <w:szCs w:val="21"/>
        </w:rPr>
      </w:pPr>
      <w:r>
        <w:rPr>
          <w:rFonts w:hint="eastAsia"/>
          <w:b/>
          <w:bCs/>
          <w:szCs w:val="21"/>
        </w:rPr>
        <w:t>特点：</w:t>
      </w:r>
      <w:r>
        <w:rPr>
          <w:szCs w:val="21"/>
        </w:rPr>
        <w:t>H</w:t>
      </w:r>
      <w:r>
        <w:rPr>
          <w:rFonts w:hint="eastAsia"/>
          <w:szCs w:val="21"/>
          <w:vertAlign w:val="subscript"/>
        </w:rPr>
        <w:t>2</w:t>
      </w:r>
      <w:r>
        <w:rPr>
          <w:szCs w:val="21"/>
        </w:rPr>
        <w:t>A</w:t>
      </w:r>
      <w:r>
        <w:rPr>
          <w:szCs w:val="21"/>
        </w:rPr>
        <w:t>、</w:t>
      </w:r>
      <w:r>
        <w:rPr>
          <w:szCs w:val="21"/>
        </w:rPr>
        <w:t>H</w:t>
      </w:r>
      <w:r>
        <w:rPr>
          <w:rFonts w:hint="eastAsia"/>
          <w:szCs w:val="21"/>
          <w:vertAlign w:val="subscript"/>
        </w:rPr>
        <w:t>2</w:t>
      </w:r>
      <w:r>
        <w:rPr>
          <w:szCs w:val="21"/>
        </w:rPr>
        <w:t>B</w:t>
      </w:r>
      <w:r>
        <w:rPr>
          <w:szCs w:val="21"/>
        </w:rPr>
        <w:t>、</w:t>
      </w:r>
      <w:r>
        <w:rPr>
          <w:szCs w:val="21"/>
        </w:rPr>
        <w:t>H</w:t>
      </w:r>
      <w:r>
        <w:rPr>
          <w:rFonts w:hint="eastAsia"/>
          <w:szCs w:val="21"/>
          <w:vertAlign w:val="subscript"/>
        </w:rPr>
        <w:t>3</w:t>
      </w:r>
      <w:r>
        <w:rPr>
          <w:szCs w:val="21"/>
        </w:rPr>
        <w:t>、</w:t>
      </w:r>
      <w:r>
        <w:rPr>
          <w:szCs w:val="21"/>
        </w:rPr>
        <w:t>H</w:t>
      </w:r>
      <w:r>
        <w:rPr>
          <w:rFonts w:hint="eastAsia"/>
          <w:szCs w:val="21"/>
          <w:vertAlign w:val="subscript"/>
        </w:rPr>
        <w:t>4</w:t>
      </w:r>
      <w:proofErr w:type="gramStart"/>
      <w:r>
        <w:rPr>
          <w:szCs w:val="21"/>
        </w:rPr>
        <w:t>各</w:t>
      </w:r>
      <w:proofErr w:type="gramEnd"/>
      <w:r>
        <w:rPr>
          <w:szCs w:val="21"/>
        </w:rPr>
        <w:t>两分子组成</w:t>
      </w:r>
      <w:proofErr w:type="gramStart"/>
      <w:r>
        <w:rPr>
          <w:szCs w:val="21"/>
        </w:rPr>
        <w:t>的八聚体</w:t>
      </w:r>
      <w:proofErr w:type="gramEnd"/>
      <w:r>
        <w:rPr>
          <w:szCs w:val="21"/>
        </w:rPr>
        <w:t>是核小体的核心，其外有长约</w:t>
      </w:r>
      <w:r>
        <w:rPr>
          <w:szCs w:val="21"/>
        </w:rPr>
        <w:t>140</w:t>
      </w:r>
      <w:r>
        <w:rPr>
          <w:szCs w:val="21"/>
        </w:rPr>
        <w:t>碱基对的</w:t>
      </w:r>
      <w:r>
        <w:rPr>
          <w:szCs w:val="21"/>
        </w:rPr>
        <w:t>DNA</w:t>
      </w:r>
      <w:r>
        <w:rPr>
          <w:szCs w:val="21"/>
        </w:rPr>
        <w:t>螺旋围绕，结合于</w:t>
      </w:r>
      <w:r>
        <w:rPr>
          <w:szCs w:val="21"/>
        </w:rPr>
        <w:t xml:space="preserve"> DNA </w:t>
      </w:r>
      <w:r>
        <w:rPr>
          <w:szCs w:val="21"/>
        </w:rPr>
        <w:t>中富含</w:t>
      </w:r>
      <w:r>
        <w:rPr>
          <w:szCs w:val="21"/>
        </w:rPr>
        <w:t>A-T</w:t>
      </w:r>
      <w:r>
        <w:rPr>
          <w:szCs w:val="21"/>
        </w:rPr>
        <w:t>碱基对的区段，</w:t>
      </w:r>
      <w:r>
        <w:rPr>
          <w:szCs w:val="21"/>
        </w:rPr>
        <w:t>H</w:t>
      </w:r>
      <w:r>
        <w:rPr>
          <w:rFonts w:hint="eastAsia"/>
          <w:szCs w:val="21"/>
          <w:vertAlign w:val="subscript"/>
        </w:rPr>
        <w:t>1</w:t>
      </w:r>
      <w:r>
        <w:rPr>
          <w:szCs w:val="21"/>
        </w:rPr>
        <w:t>组蛋白位于核小体的连接部</w:t>
      </w:r>
      <w:r>
        <w:rPr>
          <w:szCs w:val="21"/>
        </w:rPr>
        <w:t xml:space="preserve"> DNA</w:t>
      </w:r>
      <w:r>
        <w:rPr>
          <w:szCs w:val="21"/>
        </w:rPr>
        <w:t>上</w:t>
      </w:r>
      <w:r>
        <w:rPr>
          <w:rFonts w:hint="eastAsia"/>
          <w:szCs w:val="21"/>
        </w:rPr>
        <w:t>。</w:t>
      </w:r>
    </w:p>
    <w:p w14:paraId="15CCA1F6" w14:textId="77777777" w:rsidR="005D6E0A" w:rsidRDefault="00000000">
      <w:pPr>
        <w:numPr>
          <w:ilvl w:val="0"/>
          <w:numId w:val="6"/>
        </w:numPr>
        <w:ind w:firstLineChars="0"/>
        <w:jc w:val="both"/>
        <w:rPr>
          <w:rFonts w:hint="eastAsia"/>
          <w:b/>
          <w:bCs/>
          <w:sz w:val="24"/>
          <w:szCs w:val="24"/>
        </w:rPr>
      </w:pPr>
      <w:r>
        <w:rPr>
          <w:rFonts w:hint="eastAsia"/>
          <w:b/>
          <w:bCs/>
          <w:sz w:val="24"/>
          <w:szCs w:val="24"/>
        </w:rPr>
        <w:t>核孔复合物的形状和特点？</w:t>
      </w:r>
      <w:r>
        <w:rPr>
          <w:rFonts w:hint="eastAsia"/>
          <w:b/>
          <w:bCs/>
          <w:sz w:val="24"/>
          <w:szCs w:val="24"/>
          <w:highlight w:val="yellow"/>
        </w:rPr>
        <w:t>——简答</w:t>
      </w:r>
    </w:p>
    <w:p w14:paraId="666E1F39" w14:textId="77777777" w:rsidR="005D6E0A" w:rsidRDefault="00000000">
      <w:pPr>
        <w:ind w:firstLine="422"/>
        <w:jc w:val="both"/>
        <w:rPr>
          <w:rFonts w:hint="eastAsia"/>
          <w:szCs w:val="21"/>
        </w:rPr>
      </w:pPr>
      <w:r>
        <w:rPr>
          <w:rFonts w:hint="eastAsia"/>
          <w:b/>
          <w:bCs/>
          <w:szCs w:val="21"/>
        </w:rPr>
        <w:t>概念：</w:t>
      </w:r>
      <w:r>
        <w:rPr>
          <w:rFonts w:hint="eastAsia"/>
          <w:szCs w:val="21"/>
        </w:rPr>
        <w:t>核孔并不是简单地由两层核膜融合而成的孔洞，而是由一组蛋白质颗粒按特定方式排列成的结构，故称核孔复合体。</w:t>
      </w:r>
    </w:p>
    <w:p w14:paraId="29B0CB24" w14:textId="77777777" w:rsidR="005D6E0A" w:rsidRDefault="00000000">
      <w:pPr>
        <w:ind w:firstLine="422"/>
        <w:jc w:val="both"/>
        <w:rPr>
          <w:rFonts w:hint="eastAsia"/>
          <w:szCs w:val="21"/>
        </w:rPr>
      </w:pPr>
      <w:r>
        <w:rPr>
          <w:rFonts w:hint="eastAsia"/>
          <w:b/>
          <w:bCs/>
          <w:szCs w:val="21"/>
        </w:rPr>
        <w:t>形状和特点：</w:t>
      </w:r>
      <w:r>
        <w:rPr>
          <w:rFonts w:hint="eastAsia"/>
          <w:szCs w:val="21"/>
        </w:rPr>
        <w:t>核孔复合体在核孔内外膜处各有</w:t>
      </w:r>
      <w:r>
        <w:rPr>
          <w:rFonts w:hint="eastAsia"/>
          <w:szCs w:val="21"/>
        </w:rPr>
        <w:t>8</w:t>
      </w:r>
      <w:r>
        <w:rPr>
          <w:rFonts w:hint="eastAsia"/>
          <w:szCs w:val="21"/>
        </w:rPr>
        <w:t>个对称分布的蛋白颗粒——孔环颗粒，每对孔环颗粒之间有边围颗粒，每组边围颗粒位于核孔朝向胞质和核内一侧分别称为胞质环和核质环；在胞质环和核质环中间由一组环绕核孔的蛋白结构相连，共有内、中、外</w:t>
      </w:r>
      <w:r>
        <w:rPr>
          <w:rFonts w:hint="eastAsia"/>
          <w:szCs w:val="21"/>
        </w:rPr>
        <w:t>3</w:t>
      </w:r>
      <w:r>
        <w:rPr>
          <w:rFonts w:hint="eastAsia"/>
          <w:szCs w:val="21"/>
        </w:rPr>
        <w:t>组，由核孔中心向外侧外膜</w:t>
      </w:r>
      <w:r>
        <w:rPr>
          <w:rFonts w:hint="eastAsia"/>
          <w:szCs w:val="21"/>
        </w:rPr>
        <w:t>-</w:t>
      </w:r>
      <w:proofErr w:type="gramStart"/>
      <w:r>
        <w:rPr>
          <w:rFonts w:hint="eastAsia"/>
          <w:szCs w:val="21"/>
        </w:rPr>
        <w:t>內</w:t>
      </w:r>
      <w:proofErr w:type="gramEnd"/>
      <w:r>
        <w:rPr>
          <w:rFonts w:hint="eastAsia"/>
          <w:szCs w:val="21"/>
        </w:rPr>
        <w:t>膜核孔复合体无定形物质核糖体核周腔依次称为环带亚单位、柱状亚单位和腔内亚单位。核孔复合体中央还有一个中央颗粒。</w:t>
      </w:r>
    </w:p>
    <w:p w14:paraId="7E6DDA19" w14:textId="77777777" w:rsidR="005D6E0A" w:rsidRDefault="00000000">
      <w:pPr>
        <w:numPr>
          <w:ilvl w:val="0"/>
          <w:numId w:val="6"/>
        </w:numPr>
        <w:ind w:firstLineChars="0"/>
        <w:jc w:val="both"/>
        <w:rPr>
          <w:rFonts w:hint="eastAsia"/>
          <w:b/>
          <w:bCs/>
          <w:sz w:val="24"/>
          <w:szCs w:val="24"/>
        </w:rPr>
      </w:pPr>
      <w:r>
        <w:rPr>
          <w:rFonts w:hint="eastAsia"/>
          <w:b/>
          <w:bCs/>
          <w:sz w:val="24"/>
          <w:szCs w:val="24"/>
        </w:rPr>
        <w:t>染色质和染色体的区别？</w:t>
      </w:r>
      <w:r>
        <w:rPr>
          <w:rFonts w:hint="eastAsia"/>
          <w:b/>
          <w:bCs/>
          <w:sz w:val="24"/>
          <w:szCs w:val="24"/>
          <w:highlight w:val="yellow"/>
        </w:rPr>
        <w:t>——简答</w:t>
      </w:r>
    </w:p>
    <w:p w14:paraId="5754EFDC" w14:textId="77777777" w:rsidR="005D6E0A" w:rsidRDefault="00000000">
      <w:pPr>
        <w:ind w:firstLineChars="0" w:firstLine="420"/>
        <w:jc w:val="both"/>
        <w:rPr>
          <w:rFonts w:hint="eastAsia"/>
          <w:b/>
          <w:bCs/>
          <w:szCs w:val="21"/>
        </w:rPr>
      </w:pPr>
      <w:r>
        <w:rPr>
          <w:rFonts w:hint="eastAsia"/>
          <w:b/>
          <w:bCs/>
          <w:szCs w:val="21"/>
        </w:rPr>
        <w:t>区别：</w:t>
      </w:r>
    </w:p>
    <w:p w14:paraId="7082B1A5" w14:textId="77777777" w:rsidR="005D6E0A" w:rsidRDefault="00000000">
      <w:pPr>
        <w:numPr>
          <w:ilvl w:val="0"/>
          <w:numId w:val="7"/>
        </w:numPr>
        <w:ind w:firstLineChars="0"/>
        <w:jc w:val="both"/>
        <w:rPr>
          <w:rFonts w:hint="eastAsia"/>
          <w:szCs w:val="21"/>
        </w:rPr>
      </w:pPr>
      <w:r>
        <w:rPr>
          <w:szCs w:val="21"/>
        </w:rPr>
        <w:t>染色质和染色体是真核细胞遗传物质在细胞周期不同阶段的两种存在形式，是细胞内遗传信息在不同时期的贮存形式。</w:t>
      </w:r>
    </w:p>
    <w:p w14:paraId="60E60844" w14:textId="77777777" w:rsidR="005D6E0A" w:rsidRDefault="00000000">
      <w:pPr>
        <w:numPr>
          <w:ilvl w:val="0"/>
          <w:numId w:val="7"/>
        </w:numPr>
        <w:ind w:firstLineChars="0"/>
        <w:jc w:val="both"/>
        <w:rPr>
          <w:rFonts w:hint="eastAsia"/>
          <w:szCs w:val="21"/>
        </w:rPr>
      </w:pPr>
      <w:r>
        <w:rPr>
          <w:szCs w:val="21"/>
        </w:rPr>
        <w:t>染色质是指间期细胞核内由</w:t>
      </w:r>
      <w:r>
        <w:rPr>
          <w:szCs w:val="21"/>
        </w:rPr>
        <w:t xml:space="preserve"> DNA</w:t>
      </w:r>
      <w:r>
        <w:rPr>
          <w:szCs w:val="21"/>
        </w:rPr>
        <w:t>、组蛋白、非组蛋白及少量</w:t>
      </w:r>
      <w:r>
        <w:rPr>
          <w:szCs w:val="21"/>
        </w:rPr>
        <w:t>RNA</w:t>
      </w:r>
      <w:r>
        <w:rPr>
          <w:szCs w:val="21"/>
        </w:rPr>
        <w:t>组成的线性复合结构</w:t>
      </w:r>
    </w:p>
    <w:p w14:paraId="73D80652" w14:textId="77777777" w:rsidR="005D6E0A" w:rsidRDefault="00000000">
      <w:pPr>
        <w:numPr>
          <w:ilvl w:val="0"/>
          <w:numId w:val="7"/>
        </w:numPr>
        <w:ind w:firstLineChars="0"/>
        <w:jc w:val="both"/>
        <w:rPr>
          <w:rFonts w:hint="eastAsia"/>
          <w:szCs w:val="21"/>
        </w:rPr>
      </w:pPr>
      <w:r>
        <w:rPr>
          <w:szCs w:val="21"/>
        </w:rPr>
        <w:t>染色体是指细胞在有丝分裂或减数分裂特定阶段，由染色质聚缩而成的棒状结构。</w:t>
      </w:r>
    </w:p>
    <w:p w14:paraId="41776E07" w14:textId="77777777" w:rsidR="005D6E0A" w:rsidRDefault="00000000">
      <w:pPr>
        <w:numPr>
          <w:ilvl w:val="0"/>
          <w:numId w:val="6"/>
        </w:numPr>
        <w:ind w:firstLineChars="0"/>
        <w:jc w:val="both"/>
        <w:rPr>
          <w:rFonts w:hint="eastAsia"/>
          <w:b/>
          <w:bCs/>
          <w:sz w:val="24"/>
          <w:szCs w:val="24"/>
        </w:rPr>
      </w:pPr>
      <w:r>
        <w:rPr>
          <w:rFonts w:hint="eastAsia"/>
          <w:b/>
          <w:bCs/>
          <w:sz w:val="24"/>
          <w:szCs w:val="24"/>
        </w:rPr>
        <w:t>异染色质概念和特点？</w:t>
      </w:r>
    </w:p>
    <w:p w14:paraId="1DC4CE4C" w14:textId="77777777" w:rsidR="005D6E0A" w:rsidRDefault="00000000">
      <w:pPr>
        <w:ind w:firstLineChars="0" w:firstLine="0"/>
        <w:jc w:val="both"/>
        <w:rPr>
          <w:rFonts w:hint="eastAsia"/>
          <w:szCs w:val="21"/>
        </w:rPr>
      </w:pPr>
      <w:r>
        <w:rPr>
          <w:rFonts w:hint="eastAsia"/>
          <w:b/>
          <w:bCs/>
          <w:sz w:val="24"/>
          <w:szCs w:val="24"/>
        </w:rPr>
        <w:t xml:space="preserve">   </w:t>
      </w:r>
      <w:r>
        <w:rPr>
          <w:rFonts w:hint="eastAsia"/>
          <w:b/>
          <w:bCs/>
          <w:szCs w:val="21"/>
        </w:rPr>
        <w:t>概念：</w:t>
      </w:r>
      <w:r>
        <w:rPr>
          <w:rFonts w:hint="eastAsia"/>
          <w:szCs w:val="21"/>
        </w:rPr>
        <w:t>异染色质是间期细胞中位于核周缘、紧靠核内膜、结构紧密（螺旋化程度较高）、染色较深、功能关闭的染色质。</w:t>
      </w:r>
    </w:p>
    <w:p w14:paraId="222B0597" w14:textId="77777777" w:rsidR="005D6E0A" w:rsidRDefault="00000000">
      <w:pPr>
        <w:ind w:firstLine="422"/>
        <w:jc w:val="both"/>
        <w:rPr>
          <w:rFonts w:hint="eastAsia"/>
          <w:szCs w:val="21"/>
        </w:rPr>
      </w:pPr>
      <w:r>
        <w:rPr>
          <w:rFonts w:hint="eastAsia"/>
          <w:b/>
          <w:bCs/>
          <w:szCs w:val="21"/>
        </w:rPr>
        <w:t>特点：</w:t>
      </w:r>
      <w:r>
        <w:rPr>
          <w:rFonts w:hint="eastAsia"/>
          <w:szCs w:val="21"/>
        </w:rPr>
        <w:t>是高度重复</w:t>
      </w:r>
      <w:r>
        <w:rPr>
          <w:rFonts w:hint="eastAsia"/>
          <w:szCs w:val="21"/>
        </w:rPr>
        <w:t xml:space="preserve"> DNA</w:t>
      </w:r>
      <w:r>
        <w:rPr>
          <w:rFonts w:hint="eastAsia"/>
          <w:szCs w:val="21"/>
        </w:rPr>
        <w:t>序列，很少转录，功能处于静止状态</w:t>
      </w:r>
    </w:p>
    <w:p w14:paraId="67822C5F" w14:textId="77777777" w:rsidR="005D6E0A" w:rsidRDefault="00000000">
      <w:pPr>
        <w:numPr>
          <w:ilvl w:val="0"/>
          <w:numId w:val="6"/>
        </w:numPr>
        <w:ind w:firstLineChars="0"/>
        <w:jc w:val="both"/>
        <w:rPr>
          <w:rFonts w:hint="eastAsia"/>
          <w:b/>
          <w:bCs/>
          <w:sz w:val="24"/>
          <w:szCs w:val="24"/>
        </w:rPr>
      </w:pPr>
      <w:r>
        <w:rPr>
          <w:rFonts w:hint="eastAsia"/>
          <w:b/>
          <w:bCs/>
          <w:sz w:val="24"/>
          <w:szCs w:val="24"/>
        </w:rPr>
        <w:t>染色质由哪几部分构成？</w:t>
      </w:r>
      <w:r>
        <w:rPr>
          <w:rFonts w:hint="eastAsia"/>
          <w:b/>
          <w:bCs/>
          <w:sz w:val="24"/>
          <w:szCs w:val="24"/>
          <w:highlight w:val="yellow"/>
        </w:rPr>
        <w:t>——简答</w:t>
      </w:r>
    </w:p>
    <w:p w14:paraId="07ED3366" w14:textId="77777777" w:rsidR="005D6E0A" w:rsidRDefault="00000000">
      <w:pPr>
        <w:ind w:firstLineChars="0" w:firstLine="0"/>
        <w:jc w:val="both"/>
        <w:rPr>
          <w:rFonts w:hint="eastAsia"/>
          <w:szCs w:val="21"/>
        </w:rPr>
      </w:pPr>
      <w:r>
        <w:rPr>
          <w:rFonts w:hint="eastAsia"/>
          <w:b/>
          <w:bCs/>
          <w:sz w:val="24"/>
          <w:szCs w:val="24"/>
        </w:rPr>
        <w:t xml:space="preserve">   </w:t>
      </w:r>
      <w:r>
        <w:rPr>
          <w:rFonts w:hint="eastAsia"/>
          <w:b/>
          <w:bCs/>
          <w:szCs w:val="21"/>
        </w:rPr>
        <w:t>答：</w:t>
      </w:r>
      <w:r>
        <w:rPr>
          <w:rFonts w:hint="eastAsia"/>
          <w:b/>
          <w:bCs/>
          <w:szCs w:val="21"/>
        </w:rPr>
        <w:t xml:space="preserve"> </w:t>
      </w:r>
      <w:r>
        <w:rPr>
          <w:rFonts w:hint="eastAsia"/>
          <w:szCs w:val="21"/>
        </w:rPr>
        <w:t>染色质的一级结构——核小体</w:t>
      </w:r>
      <w:r>
        <w:rPr>
          <w:rFonts w:hint="eastAsia"/>
          <w:szCs w:val="21"/>
        </w:rPr>
        <w:t xml:space="preserve">          </w:t>
      </w:r>
      <w:r>
        <w:rPr>
          <w:rFonts w:hint="eastAsia"/>
          <w:szCs w:val="21"/>
        </w:rPr>
        <w:t>染色质的二级结构——螺线管</w:t>
      </w:r>
    </w:p>
    <w:p w14:paraId="31D97F56" w14:textId="77777777" w:rsidR="005D6E0A" w:rsidRDefault="00000000">
      <w:pPr>
        <w:ind w:firstLineChars="400" w:firstLine="840"/>
        <w:jc w:val="both"/>
        <w:rPr>
          <w:rFonts w:hint="eastAsia"/>
          <w:szCs w:val="21"/>
        </w:rPr>
      </w:pPr>
      <w:r>
        <w:rPr>
          <w:rFonts w:hint="eastAsia"/>
          <w:szCs w:val="21"/>
        </w:rPr>
        <w:t>染色质的三级结构——超螺线管</w:t>
      </w:r>
      <w:r>
        <w:rPr>
          <w:rFonts w:hint="eastAsia"/>
          <w:szCs w:val="21"/>
        </w:rPr>
        <w:t xml:space="preserve">        </w:t>
      </w:r>
      <w:r>
        <w:rPr>
          <w:rFonts w:hint="eastAsia"/>
          <w:szCs w:val="21"/>
        </w:rPr>
        <w:t>染色质的四级结构——染色单体</w:t>
      </w:r>
    </w:p>
    <w:p w14:paraId="7FF6D151" w14:textId="77777777" w:rsidR="005D6E0A" w:rsidRDefault="00000000">
      <w:pPr>
        <w:numPr>
          <w:ilvl w:val="0"/>
          <w:numId w:val="8"/>
        </w:numPr>
        <w:ind w:firstLine="562"/>
        <w:jc w:val="center"/>
        <w:rPr>
          <w:rFonts w:hint="eastAsia"/>
          <w:b/>
          <w:bCs/>
          <w:sz w:val="28"/>
          <w:szCs w:val="28"/>
        </w:rPr>
      </w:pPr>
      <w:r>
        <w:rPr>
          <w:rFonts w:hint="eastAsia"/>
          <w:b/>
          <w:bCs/>
          <w:sz w:val="28"/>
          <w:szCs w:val="28"/>
        </w:rPr>
        <w:t>细胞骨架</w:t>
      </w:r>
    </w:p>
    <w:p w14:paraId="3AC910C7" w14:textId="77777777" w:rsidR="005D6E0A" w:rsidRDefault="00000000">
      <w:pPr>
        <w:numPr>
          <w:ilvl w:val="0"/>
          <w:numId w:val="9"/>
        </w:numPr>
        <w:ind w:firstLineChars="0"/>
        <w:jc w:val="both"/>
        <w:rPr>
          <w:rFonts w:hint="eastAsia"/>
          <w:sz w:val="24"/>
          <w:szCs w:val="24"/>
        </w:rPr>
      </w:pPr>
      <w:r>
        <w:rPr>
          <w:rFonts w:hint="eastAsia"/>
          <w:b/>
          <w:bCs/>
          <w:sz w:val="24"/>
          <w:szCs w:val="24"/>
        </w:rPr>
        <w:t>微丝的组成？</w:t>
      </w:r>
    </w:p>
    <w:p w14:paraId="4E9581FA" w14:textId="77777777" w:rsidR="005D6E0A" w:rsidRDefault="00000000">
      <w:pPr>
        <w:ind w:firstLine="422"/>
        <w:jc w:val="both"/>
        <w:rPr>
          <w:rFonts w:hint="eastAsia"/>
          <w:szCs w:val="21"/>
        </w:rPr>
      </w:pPr>
      <w:r>
        <w:rPr>
          <w:rFonts w:hint="eastAsia"/>
          <w:b/>
          <w:bCs/>
          <w:szCs w:val="21"/>
        </w:rPr>
        <w:t>微丝主要由肌动蛋白组成</w:t>
      </w:r>
      <w:r>
        <w:rPr>
          <w:rFonts w:hint="eastAsia"/>
          <w:szCs w:val="21"/>
        </w:rPr>
        <w:t>，此外微丝结合蛋白与其共同构成微丝的网络空间结构。肌动蛋白是微丝的基本组成单位，在</w:t>
      </w:r>
      <w:r>
        <w:rPr>
          <w:rFonts w:hint="eastAsia"/>
          <w:szCs w:val="21"/>
        </w:rPr>
        <w:t>Mg</w:t>
      </w:r>
      <w:r>
        <w:rPr>
          <w:rFonts w:hint="eastAsia"/>
          <w:szCs w:val="21"/>
          <w:vertAlign w:val="superscript"/>
        </w:rPr>
        <w:t>2+</w:t>
      </w:r>
      <w:r>
        <w:rPr>
          <w:rFonts w:hint="eastAsia"/>
          <w:szCs w:val="21"/>
        </w:rPr>
        <w:t>等阳离子的诱导下，它们能“首尾”相接形成螺旋状的肌动蛋白丝。</w:t>
      </w:r>
    </w:p>
    <w:p w14:paraId="58A82BEF" w14:textId="77777777" w:rsidR="005D6E0A" w:rsidRDefault="00000000">
      <w:pPr>
        <w:numPr>
          <w:ilvl w:val="0"/>
          <w:numId w:val="9"/>
        </w:numPr>
        <w:ind w:firstLineChars="0"/>
        <w:jc w:val="both"/>
        <w:rPr>
          <w:rFonts w:hint="eastAsia"/>
          <w:b/>
          <w:bCs/>
          <w:sz w:val="24"/>
          <w:szCs w:val="24"/>
        </w:rPr>
      </w:pPr>
      <w:r>
        <w:rPr>
          <w:rFonts w:hint="eastAsia"/>
          <w:b/>
          <w:bCs/>
          <w:sz w:val="24"/>
          <w:szCs w:val="24"/>
        </w:rPr>
        <w:t>“踏车”现象【书</w:t>
      </w:r>
      <w:r>
        <w:rPr>
          <w:rFonts w:hint="eastAsia"/>
          <w:b/>
          <w:bCs/>
          <w:sz w:val="24"/>
          <w:szCs w:val="24"/>
        </w:rPr>
        <w:t>P93</w:t>
      </w:r>
      <w:r>
        <w:rPr>
          <w:rFonts w:hint="eastAsia"/>
          <w:b/>
          <w:bCs/>
          <w:sz w:val="24"/>
          <w:szCs w:val="24"/>
        </w:rPr>
        <w:t>】</w:t>
      </w:r>
    </w:p>
    <w:p w14:paraId="46AA610A" w14:textId="77777777" w:rsidR="005D6E0A" w:rsidRDefault="00000000">
      <w:pPr>
        <w:ind w:firstLine="420"/>
        <w:jc w:val="both"/>
        <w:rPr>
          <w:rFonts w:hint="eastAsia"/>
        </w:rPr>
      </w:pPr>
      <w:r>
        <w:rPr>
          <w:noProof/>
          <w:szCs w:val="21"/>
        </w:rPr>
        <w:drawing>
          <wp:anchor distT="0" distB="0" distL="0" distR="0" simplePos="0" relativeHeight="251655680" behindDoc="1" locked="0" layoutInCell="1" allowOverlap="1" wp14:anchorId="03E42B9D" wp14:editId="6369D96F">
            <wp:simplePos x="0" y="0"/>
            <wp:positionH relativeFrom="column">
              <wp:posOffset>4165600</wp:posOffset>
            </wp:positionH>
            <wp:positionV relativeFrom="paragraph">
              <wp:posOffset>267970</wp:posOffset>
            </wp:positionV>
            <wp:extent cx="2875915" cy="1938020"/>
            <wp:effectExtent l="0" t="0" r="19685" b="17780"/>
            <wp:wrapTight wrapText="bothSides">
              <wp:wrapPolygon edited="0">
                <wp:start x="0" y="0"/>
                <wp:lineTo x="0" y="21232"/>
                <wp:lineTo x="21366" y="21232"/>
                <wp:lineTo x="21366" y="0"/>
                <wp:lineTo x="0" y="0"/>
              </wp:wrapPolygon>
            </wp:wrapTight>
            <wp:docPr id="1026" name="图片 1" descr="微信图片_20231206111618"/>
            <wp:cNvGraphicFramePr/>
            <a:graphic xmlns:a="http://schemas.openxmlformats.org/drawingml/2006/main">
              <a:graphicData uri="http://schemas.openxmlformats.org/drawingml/2006/picture">
                <pic:pic xmlns:pic="http://schemas.openxmlformats.org/drawingml/2006/picture">
                  <pic:nvPicPr>
                    <pic:cNvPr id="1026" name="图片 1" descr="微信图片_20231206111618"/>
                    <pic:cNvPicPr/>
                  </pic:nvPicPr>
                  <pic:blipFill>
                    <a:blip r:embed="rId8" cstate="print"/>
                    <a:srcRect/>
                    <a:stretch>
                      <a:fillRect/>
                    </a:stretch>
                  </pic:blipFill>
                  <pic:spPr>
                    <a:xfrm>
                      <a:off x="0" y="0"/>
                      <a:ext cx="2875915" cy="1938020"/>
                    </a:xfrm>
                    <a:prstGeom prst="rect">
                      <a:avLst/>
                    </a:prstGeom>
                    <a:effectLst>
                      <a:softEdge rad="63500"/>
                    </a:effectLst>
                  </pic:spPr>
                </pic:pic>
              </a:graphicData>
            </a:graphic>
          </wp:anchor>
        </w:drawing>
      </w:r>
      <w:r>
        <w:rPr>
          <w:rFonts w:hint="eastAsia"/>
          <w:szCs w:val="21"/>
        </w:rPr>
        <w:t>在微丝正进行的聚合与解离过程中，正端延长长度等于负端缩短长度，此现象又称“踏车”现象。</w:t>
      </w:r>
    </w:p>
    <w:p w14:paraId="1159A815" w14:textId="77777777" w:rsidR="005D6E0A" w:rsidRDefault="00000000">
      <w:pPr>
        <w:ind w:firstLine="420"/>
        <w:rPr>
          <w:rFonts w:hint="eastAsia"/>
        </w:rPr>
      </w:pPr>
      <w:r>
        <w:rPr>
          <w:rFonts w:hint="eastAsia"/>
        </w:rPr>
        <w:t>【注意】中间纤维无“踏车”现象，微丝、微管有。</w:t>
      </w:r>
    </w:p>
    <w:p w14:paraId="3791F33D" w14:textId="77777777" w:rsidR="005D6E0A" w:rsidRDefault="00000000">
      <w:pPr>
        <w:numPr>
          <w:ilvl w:val="0"/>
          <w:numId w:val="9"/>
        </w:numPr>
        <w:ind w:firstLineChars="0"/>
        <w:jc w:val="both"/>
        <w:rPr>
          <w:rFonts w:hint="eastAsia"/>
          <w:b/>
          <w:bCs/>
          <w:sz w:val="24"/>
          <w:szCs w:val="24"/>
        </w:rPr>
      </w:pPr>
      <w:r>
        <w:rPr>
          <w:rFonts w:hint="eastAsia"/>
          <w:b/>
          <w:bCs/>
          <w:sz w:val="24"/>
          <w:szCs w:val="24"/>
        </w:rPr>
        <w:t>微丝功能</w:t>
      </w:r>
    </w:p>
    <w:p w14:paraId="752D3B2E" w14:textId="77777777" w:rsidR="005D6E0A" w:rsidRDefault="00000000">
      <w:pPr>
        <w:numPr>
          <w:ilvl w:val="0"/>
          <w:numId w:val="10"/>
        </w:numPr>
        <w:ind w:firstLine="420"/>
        <w:jc w:val="both"/>
        <w:rPr>
          <w:rFonts w:hint="eastAsia"/>
          <w:szCs w:val="21"/>
        </w:rPr>
      </w:pPr>
      <w:r>
        <w:rPr>
          <w:rFonts w:hint="eastAsia"/>
          <w:szCs w:val="21"/>
        </w:rPr>
        <w:t>维持细胞形态、参与细胞运动</w:t>
      </w:r>
    </w:p>
    <w:p w14:paraId="6344539D" w14:textId="77777777" w:rsidR="005D6E0A" w:rsidRDefault="00000000">
      <w:pPr>
        <w:numPr>
          <w:ilvl w:val="0"/>
          <w:numId w:val="10"/>
        </w:numPr>
        <w:ind w:firstLine="420"/>
        <w:jc w:val="both"/>
        <w:rPr>
          <w:rFonts w:hint="eastAsia"/>
          <w:szCs w:val="21"/>
        </w:rPr>
      </w:pPr>
      <w:r>
        <w:rPr>
          <w:rFonts w:hint="eastAsia"/>
          <w:szCs w:val="21"/>
        </w:rPr>
        <w:t>参与</w:t>
      </w:r>
      <w:proofErr w:type="gramStart"/>
      <w:r>
        <w:rPr>
          <w:rFonts w:hint="eastAsia"/>
          <w:szCs w:val="21"/>
        </w:rPr>
        <w:t>肌</w:t>
      </w:r>
      <w:proofErr w:type="gramEnd"/>
      <w:r>
        <w:rPr>
          <w:rFonts w:hint="eastAsia"/>
          <w:szCs w:val="21"/>
        </w:rPr>
        <w:t>收缩</w:t>
      </w:r>
    </w:p>
    <w:p w14:paraId="4F488A45" w14:textId="77777777" w:rsidR="005D6E0A" w:rsidRDefault="00000000">
      <w:pPr>
        <w:numPr>
          <w:ilvl w:val="0"/>
          <w:numId w:val="10"/>
        </w:numPr>
        <w:ind w:firstLine="420"/>
        <w:jc w:val="both"/>
        <w:rPr>
          <w:rFonts w:hint="eastAsia"/>
          <w:szCs w:val="21"/>
        </w:rPr>
      </w:pPr>
      <w:r>
        <w:rPr>
          <w:rFonts w:hint="eastAsia"/>
          <w:szCs w:val="21"/>
        </w:rPr>
        <w:t>参与细胞分裂</w:t>
      </w:r>
    </w:p>
    <w:p w14:paraId="2CED69E9" w14:textId="77777777" w:rsidR="005D6E0A" w:rsidRDefault="00000000">
      <w:pPr>
        <w:numPr>
          <w:ilvl w:val="0"/>
          <w:numId w:val="10"/>
        </w:numPr>
        <w:ind w:firstLine="420"/>
        <w:jc w:val="both"/>
        <w:rPr>
          <w:rFonts w:hint="eastAsia"/>
          <w:szCs w:val="21"/>
        </w:rPr>
      </w:pPr>
      <w:r>
        <w:rPr>
          <w:rFonts w:hint="eastAsia"/>
          <w:szCs w:val="21"/>
        </w:rPr>
        <w:t>参与细胞内物质运输</w:t>
      </w:r>
    </w:p>
    <w:p w14:paraId="2B04D840" w14:textId="77777777" w:rsidR="005D6E0A" w:rsidRDefault="00000000">
      <w:pPr>
        <w:numPr>
          <w:ilvl w:val="0"/>
          <w:numId w:val="10"/>
        </w:numPr>
        <w:ind w:firstLine="420"/>
        <w:jc w:val="both"/>
        <w:rPr>
          <w:rFonts w:hint="eastAsia"/>
          <w:szCs w:val="21"/>
        </w:rPr>
      </w:pPr>
      <w:r>
        <w:rPr>
          <w:rFonts w:hint="eastAsia"/>
          <w:szCs w:val="21"/>
        </w:rPr>
        <w:t>参与细胞信号传导</w:t>
      </w:r>
    </w:p>
    <w:p w14:paraId="73E8E976" w14:textId="77777777" w:rsidR="005D6E0A" w:rsidRDefault="00000000">
      <w:pPr>
        <w:numPr>
          <w:ilvl w:val="0"/>
          <w:numId w:val="10"/>
        </w:numPr>
        <w:ind w:firstLine="420"/>
        <w:jc w:val="both"/>
        <w:rPr>
          <w:rFonts w:hint="eastAsia"/>
          <w:szCs w:val="21"/>
        </w:rPr>
      </w:pPr>
      <w:r>
        <w:rPr>
          <w:rFonts w:hint="eastAsia"/>
          <w:szCs w:val="21"/>
        </w:rPr>
        <w:t>参与受精</w:t>
      </w:r>
    </w:p>
    <w:p w14:paraId="49514861" w14:textId="77777777" w:rsidR="005D6E0A" w:rsidRDefault="00000000">
      <w:pPr>
        <w:numPr>
          <w:ilvl w:val="0"/>
          <w:numId w:val="9"/>
        </w:numPr>
        <w:ind w:firstLineChars="0"/>
        <w:jc w:val="both"/>
        <w:rPr>
          <w:rFonts w:hint="eastAsia"/>
          <w:b/>
          <w:bCs/>
          <w:sz w:val="24"/>
          <w:szCs w:val="24"/>
        </w:rPr>
      </w:pPr>
      <w:r>
        <w:rPr>
          <w:rFonts w:hint="eastAsia"/>
          <w:b/>
          <w:bCs/>
          <w:noProof/>
          <w:sz w:val="24"/>
          <w:szCs w:val="24"/>
        </w:rPr>
        <mc:AlternateContent>
          <mc:Choice Requires="wps">
            <w:drawing>
              <wp:anchor distT="0" distB="0" distL="0" distR="0" simplePos="0" relativeHeight="251652608" behindDoc="0" locked="0" layoutInCell="1" allowOverlap="1" wp14:anchorId="6EC76863" wp14:editId="72FCA1D6">
                <wp:simplePos x="0" y="0"/>
                <wp:positionH relativeFrom="column">
                  <wp:posOffset>1479550</wp:posOffset>
                </wp:positionH>
                <wp:positionV relativeFrom="paragraph">
                  <wp:posOffset>128905</wp:posOffset>
                </wp:positionV>
                <wp:extent cx="147320" cy="130175"/>
                <wp:effectExtent l="34290" t="31115" r="46990" b="41910"/>
                <wp:wrapNone/>
                <wp:docPr id="1027" name="五角星 3"/>
                <wp:cNvGraphicFramePr/>
                <a:graphic xmlns:a="http://schemas.openxmlformats.org/drawingml/2006/main">
                  <a:graphicData uri="http://schemas.microsoft.com/office/word/2010/wordprocessingShape">
                    <wps:wsp>
                      <wps:cNvSpPr/>
                      <wps:spPr>
                        <a:xfrm>
                          <a:off x="0" y="0"/>
                          <a:ext cx="147320" cy="130175"/>
                        </a:xfrm>
                        <a:prstGeom prst="star5">
                          <a:avLst>
                            <a:gd name="adj" fmla="val 12937"/>
                            <a:gd name="hf" fmla="val 105146"/>
                            <a:gd name="vf" fmla="val 110557"/>
                          </a:avLst>
                        </a:prstGeom>
                        <a:solidFill>
                          <a:srgbClr val="4874CB"/>
                        </a:solidFill>
                        <a:ln w="12700" cap="flat" cmpd="sng">
                          <a:solidFill>
                            <a:srgbClr val="2D54A0"/>
                          </a:solidFill>
                          <a:prstDash val="solid"/>
                          <a:miter/>
                          <a:headEnd type="none" w="med" len="med"/>
                          <a:tailEnd type="none" w="med" len="med"/>
                        </a:ln>
                      </wps:spPr>
                      <wps:txbx>
                        <w:txbxContent>
                          <w:p w14:paraId="2F9B8F3F" w14:textId="77777777" w:rsidR="005D6E0A" w:rsidRDefault="00000000">
                            <w:pPr>
                              <w:ind w:firstLine="420"/>
                              <w:rPr>
                                <w:rFonts w:hint="eastAsia"/>
                              </w:rPr>
                            </w:pPr>
                            <w:r>
                              <w:rPr>
                                <w:rFonts w:hint="eastAsia"/>
                                <w:szCs w:val="21"/>
                              </w:rPr>
                              <w:t>H+</w:t>
                            </w:r>
                            <w:r>
                              <w:rPr>
                                <w:rFonts w:hint="eastAsia"/>
                                <w:szCs w:val="21"/>
                              </w:rPr>
                              <w:t>浓度</w:t>
                            </w:r>
                          </w:p>
                        </w:txbxContent>
                      </wps:txbx>
                      <wps:bodyPr/>
                    </wps:wsp>
                  </a:graphicData>
                </a:graphic>
              </wp:anchor>
            </w:drawing>
          </mc:Choice>
          <mc:Fallback>
            <w:pict>
              <v:shape w14:anchorId="6EC76863" id="五角星 3" o:spid="_x0000_s1026" style="position:absolute;left:0;text-align:left;margin-left:116.5pt;margin-top:10.15pt;width:11.6pt;height:10.25pt;z-index:251652608;visibility:visible;mso-wrap-style:square;mso-wrap-distance-left:0;mso-wrap-distance-top:0;mso-wrap-distance-right:0;mso-wrap-distance-bottom:0;mso-position-horizontal:absolute;mso-position-horizontal-relative:text;mso-position-vertical:absolute;mso-position-vertical-relative:text;v-text-anchor:top" coordsize="147320,1301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viA+QEAAB8EAAAOAAAAZHJzL2Uyb0RvYy54bWysU8uO0zAU3SPxD5b3NI8m06FqOoIpwwYx&#10;SAMf4PrRGPkl2zTp33PtZtrJsEGIjXMdHx+fc3y9uRu1Qkfug7Smw9WixIgbapk0hw7/+P7w7haj&#10;EIlhRFnDO3ziAd9t377ZDG7Na9tbxbhHQGLCenAd7mN066IItOeahIV13MCisF6TCFN/KJgnA7Br&#10;VdRleVMM1jPnLeUhwN/deRFvM78QnMZHIQKPSHUYtMU8+jzu01hsN2R98MT1kk4yyD+o0EQaOPRC&#10;tSORoF9e/kGlJfU2WBEX1OrCCiEpzx7ATVW+cvPUE8ezFwgnuEtM4f/R0q/HJ/fNQwyDC+sAZXIx&#10;Cq/TF/ShMYd1uoTFx4go/Kya1bKGSCksVcuyWrUpzOK62fkQP3OrUSo6DF3g25wROX4JMYfFkCEa&#10;uoKwnxgJrSD6I1Goqt8vV9PVPEN6MUOUbdXcvIIc55CqbNvMApqmI6F6VpXOD1ZJ9iCVyhN/2N8r&#10;j0BAh5vbVXP/cTI0gymDBjBcr8rknUDLCkUilNoxMGkO2eJsS3jJXO/a5kPuOxAzgyVlOxL6s4K8&#10;dDaoZeQ+N2rPCftkGIonB6kZeFE4qdGcYaQ4PMBUZWQkUv0NEkQoA9d2vf1UxXE/Ti2xt+yU+yND&#10;oAvzHU8vJrX5y3kmur7r7W8AAAD//wMAUEsDBBQABgAIAAAAIQBjudTz3wAAAAkBAAAPAAAAZHJz&#10;L2Rvd25yZXYueG1sTI/BTsMwEETvSPyDtUjcqI1TSpTGqRASIgeE2tIPcOMlCcTrYLtN+HvMCW6z&#10;mtHsm3Iz24Gd0YfekYLbhQCG1DjTU6vg8PZ0kwMLUZPRgyNU8I0BNtXlRakL4yba4XkfW5ZKKBRa&#10;QRfjWHAemg6tDgs3IiXv3XmrYzp9y43XUyq3A5dCrLjVPaUPnR7xscPmc3+yCnb188trPt/X8ov8&#10;dvpol0Jsa6Wur+aHNbCIc/wLwy9+QocqMR3diUxggwKZZWlLTEJkwFJA3q0ksKOCpciBVyX/v6D6&#10;AQAA//8DAFBLAQItABQABgAIAAAAIQC2gziS/gAAAOEBAAATAAAAAAAAAAAAAAAAAAAAAABbQ29u&#10;dGVudF9UeXBlc10ueG1sUEsBAi0AFAAGAAgAAAAhADj9If/WAAAAlAEAAAsAAAAAAAAAAAAAAAAA&#10;LwEAAF9yZWxzLy5yZWxzUEsBAi0AFAAGAAgAAAAhAGJu+ID5AQAAHwQAAA4AAAAAAAAAAAAAAAAA&#10;LgIAAGRycy9lMm9Eb2MueG1sUEsBAi0AFAAGAAgAAAAhAGO51PPfAAAACQEAAA8AAAAAAAAAAAAA&#10;AAAAUwQAAGRycy9kb3ducmV2LnhtbFBLBQYAAAAABAAEAPMAAABfBQAAAAA=&#10;" adj="-11796480,,5400" path="m,49722r61881,7174l73660,,85439,56896r61881,-7174l92719,77712r26465,52463l73660,90577,28136,130175,54601,77712,,49722xe" fillcolor="#4874cb" strokecolor="#2d54a0" strokeweight="1pt">
                <v:stroke joinstyle="miter"/>
                <v:formulas/>
                <v:path arrowok="t" o:connecttype="custom" o:connectlocs="0,49722;61881,56896;73660,0;85439,56896;147320,49722;92719,77712;119184,130175;73660,90577;28136,130175;54601,77712;0,49722" o:connectangles="0,0,0,0,0,0,0,0,0,0,0" textboxrect="0,0,147320,130175"/>
                <v:textbox>
                  <w:txbxContent>
                    <w:p w14:paraId="2F9B8F3F" w14:textId="77777777" w:rsidR="005D6E0A" w:rsidRDefault="00000000">
                      <w:pPr>
                        <w:ind w:firstLine="420"/>
                        <w:rPr>
                          <w:rFonts w:hint="eastAsia"/>
                        </w:rPr>
                      </w:pPr>
                      <w:r>
                        <w:rPr>
                          <w:rFonts w:hint="eastAsia"/>
                          <w:szCs w:val="21"/>
                        </w:rPr>
                        <w:t>H+</w:t>
                      </w:r>
                      <w:r>
                        <w:rPr>
                          <w:rFonts w:hint="eastAsia"/>
                          <w:szCs w:val="21"/>
                        </w:rPr>
                        <w:t>浓度</w:t>
                      </w:r>
                    </w:p>
                  </w:txbxContent>
                </v:textbox>
              </v:shape>
            </w:pict>
          </mc:Fallback>
        </mc:AlternateContent>
      </w:r>
      <w:r>
        <w:rPr>
          <w:rFonts w:hint="eastAsia"/>
          <w:b/>
          <w:bCs/>
          <w:sz w:val="24"/>
          <w:szCs w:val="24"/>
        </w:rPr>
        <w:t>微管的特异性药物</w:t>
      </w:r>
    </w:p>
    <w:p w14:paraId="4E529C76" w14:textId="77777777" w:rsidR="005D6E0A" w:rsidRDefault="00000000">
      <w:pPr>
        <w:ind w:firstLine="420"/>
        <w:jc w:val="both"/>
        <w:rPr>
          <w:rFonts w:hint="eastAsia"/>
          <w:szCs w:val="21"/>
        </w:rPr>
      </w:pPr>
      <w:r>
        <w:rPr>
          <w:rFonts w:hint="eastAsia"/>
          <w:szCs w:val="21"/>
        </w:rPr>
        <w:t>秋水仙素和长春花属生物碱（长春花碱，长春新碱）等一些能与微管结合的药物，可抑制微管的聚合；而</w:t>
      </w:r>
      <w:proofErr w:type="gramStart"/>
      <w:r>
        <w:rPr>
          <w:rFonts w:hint="eastAsia"/>
          <w:szCs w:val="21"/>
        </w:rPr>
        <w:t>紫杉醇可促进</w:t>
      </w:r>
      <w:proofErr w:type="gramEnd"/>
      <w:r>
        <w:rPr>
          <w:rFonts w:hint="eastAsia"/>
          <w:szCs w:val="21"/>
        </w:rPr>
        <w:t>微管的聚合，并稳定已形成的微管。</w:t>
      </w:r>
    </w:p>
    <w:p w14:paraId="524931EF" w14:textId="77777777" w:rsidR="005D6E0A" w:rsidRDefault="00000000">
      <w:pPr>
        <w:ind w:firstLineChars="0" w:firstLine="461"/>
        <w:jc w:val="both"/>
        <w:rPr>
          <w:rFonts w:hint="eastAsia"/>
          <w:szCs w:val="21"/>
        </w:rPr>
      </w:pPr>
      <w:r>
        <w:rPr>
          <w:rFonts w:hint="eastAsia"/>
          <w:szCs w:val="21"/>
        </w:rPr>
        <w:t>秋水仙素是最重要的微管工具药物，用低浓度的秋水仙碱处理活细胞，可破坏纺锤体的结构。秋水仙素与</w:t>
      </w:r>
      <w:r>
        <w:rPr>
          <w:rFonts w:hint="eastAsia"/>
          <w:szCs w:val="21"/>
        </w:rPr>
        <w:t>Ca</w:t>
      </w:r>
      <w:r>
        <w:rPr>
          <w:rFonts w:hint="eastAsia"/>
          <w:szCs w:val="21"/>
          <w:vertAlign w:val="superscript"/>
        </w:rPr>
        <w:t>2+</w:t>
      </w:r>
      <w:r>
        <w:rPr>
          <w:rFonts w:hint="eastAsia"/>
          <w:szCs w:val="21"/>
        </w:rPr>
        <w:t>、低温、高压等因素直接破坏微管的作用机制不同，它可与二聚体结合，而结合有秋水仙素的微管蛋白组装到微管末端，可阻止其他微管蛋白的加入，从而阻断微管蛋白组装成微管。在细胞遗传学中，常用秋水仙素来制备中期染色体。</w:t>
      </w:r>
    </w:p>
    <w:p w14:paraId="5D0D7A36" w14:textId="77777777" w:rsidR="005D6E0A" w:rsidRDefault="00000000">
      <w:pPr>
        <w:ind w:firstLineChars="0" w:firstLine="461"/>
        <w:jc w:val="both"/>
        <w:rPr>
          <w:rFonts w:hint="eastAsia"/>
          <w:szCs w:val="21"/>
        </w:rPr>
      </w:pPr>
      <w:r>
        <w:rPr>
          <w:rFonts w:hint="eastAsia"/>
          <w:szCs w:val="21"/>
        </w:rPr>
        <w:t>长春碱与二聚体结合的位点不同于秋水仙素，长春碱与二聚体的结合可稳定微管蛋白分子，从而增加二聚体与秋水仙素的结合。</w:t>
      </w:r>
      <w:proofErr w:type="gramStart"/>
      <w:r>
        <w:rPr>
          <w:rFonts w:hint="eastAsia"/>
          <w:szCs w:val="21"/>
        </w:rPr>
        <w:t>长春碱因具有</w:t>
      </w:r>
      <w:proofErr w:type="gramEnd"/>
      <w:r>
        <w:rPr>
          <w:rFonts w:hint="eastAsia"/>
          <w:szCs w:val="21"/>
        </w:rPr>
        <w:t>阻止微管聚合、抑制微管形成的作用，在临床上常用于抗癌。</w:t>
      </w:r>
    </w:p>
    <w:p w14:paraId="69164208" w14:textId="77777777" w:rsidR="005D6E0A" w:rsidRDefault="00000000">
      <w:pPr>
        <w:ind w:firstLineChars="0" w:firstLine="461"/>
        <w:jc w:val="both"/>
        <w:rPr>
          <w:rFonts w:hint="eastAsia"/>
          <w:szCs w:val="21"/>
        </w:rPr>
      </w:pPr>
      <w:r>
        <w:rPr>
          <w:rFonts w:hint="eastAsia"/>
          <w:szCs w:val="21"/>
        </w:rPr>
        <w:lastRenderedPageBreak/>
        <w:t>紫杉醇与重水一样可促进微管的组装，并增加微管的稳定性，抑制微管去组装。但它们所致的微管稳定性增加对细胞是有害的，导致染色体不能移动分离，使细胞周期停止于有丝分裂期。</w:t>
      </w:r>
    </w:p>
    <w:p w14:paraId="15F013A3" w14:textId="77777777" w:rsidR="005D6E0A" w:rsidRDefault="00000000">
      <w:pPr>
        <w:ind w:firstLineChars="0" w:firstLine="461"/>
        <w:jc w:val="both"/>
        <w:rPr>
          <w:rFonts w:hint="eastAsia"/>
          <w:szCs w:val="21"/>
        </w:rPr>
      </w:pPr>
      <w:r>
        <w:rPr>
          <w:rFonts w:hint="eastAsia"/>
          <w:szCs w:val="21"/>
        </w:rPr>
        <w:t>另外，</w:t>
      </w:r>
      <w:r>
        <w:rPr>
          <w:rFonts w:hint="eastAsia"/>
          <w:szCs w:val="21"/>
        </w:rPr>
        <w:t>cAMP</w:t>
      </w:r>
      <w:r>
        <w:rPr>
          <w:rFonts w:hint="eastAsia"/>
          <w:szCs w:val="21"/>
        </w:rPr>
        <w:t>可活化磷酸激酶，致使微管结合蛋白磷酸化，促进微管的组装。而</w:t>
      </w:r>
      <w:r>
        <w:rPr>
          <w:rFonts w:hint="eastAsia"/>
          <w:szCs w:val="21"/>
        </w:rPr>
        <w:t>RNA</w:t>
      </w:r>
      <w:r>
        <w:rPr>
          <w:rFonts w:hint="eastAsia"/>
          <w:szCs w:val="21"/>
        </w:rPr>
        <w:t>可抑制微管的组装。</w:t>
      </w:r>
    </w:p>
    <w:p w14:paraId="362E08D1" w14:textId="77777777" w:rsidR="005D6E0A" w:rsidRDefault="00000000">
      <w:pPr>
        <w:numPr>
          <w:ilvl w:val="0"/>
          <w:numId w:val="9"/>
        </w:numPr>
        <w:ind w:firstLineChars="0"/>
        <w:jc w:val="both"/>
        <w:rPr>
          <w:rFonts w:hint="eastAsia"/>
          <w:b/>
          <w:bCs/>
          <w:sz w:val="24"/>
          <w:szCs w:val="24"/>
        </w:rPr>
      </w:pPr>
      <w:r>
        <w:rPr>
          <w:rFonts w:hint="eastAsia"/>
          <w:b/>
          <w:bCs/>
          <w:sz w:val="24"/>
          <w:szCs w:val="24"/>
        </w:rPr>
        <w:t>了解微管的功能【书</w:t>
      </w:r>
      <w:r>
        <w:rPr>
          <w:rFonts w:hint="eastAsia"/>
          <w:b/>
          <w:bCs/>
          <w:sz w:val="24"/>
          <w:szCs w:val="24"/>
        </w:rPr>
        <w:t>P101-103</w:t>
      </w:r>
      <w:r>
        <w:rPr>
          <w:rFonts w:hint="eastAsia"/>
          <w:b/>
          <w:bCs/>
          <w:sz w:val="24"/>
          <w:szCs w:val="24"/>
        </w:rPr>
        <w:t>】</w:t>
      </w:r>
    </w:p>
    <w:p w14:paraId="1F150109" w14:textId="77777777" w:rsidR="005D6E0A" w:rsidRDefault="00000000">
      <w:pPr>
        <w:numPr>
          <w:ilvl w:val="0"/>
          <w:numId w:val="9"/>
        </w:numPr>
        <w:ind w:firstLineChars="0"/>
        <w:jc w:val="both"/>
        <w:rPr>
          <w:rFonts w:hint="eastAsia"/>
          <w:b/>
          <w:bCs/>
          <w:sz w:val="24"/>
          <w:szCs w:val="24"/>
        </w:rPr>
      </w:pPr>
      <w:r>
        <w:rPr>
          <w:rFonts w:hint="eastAsia"/>
          <w:b/>
          <w:bCs/>
          <w:sz w:val="24"/>
          <w:szCs w:val="24"/>
        </w:rPr>
        <w:t>了解中间纤维的功能</w:t>
      </w:r>
    </w:p>
    <w:p w14:paraId="03D57836" w14:textId="77777777" w:rsidR="005D6E0A" w:rsidRDefault="00000000">
      <w:pPr>
        <w:numPr>
          <w:ilvl w:val="0"/>
          <w:numId w:val="11"/>
        </w:numPr>
        <w:ind w:firstLine="420"/>
        <w:jc w:val="both"/>
        <w:rPr>
          <w:rFonts w:hint="eastAsia"/>
          <w:szCs w:val="21"/>
        </w:rPr>
      </w:pPr>
      <w:r>
        <w:rPr>
          <w:rFonts w:hint="eastAsia"/>
          <w:szCs w:val="21"/>
        </w:rPr>
        <w:t>参与细胞内支撑网</w:t>
      </w:r>
      <w:proofErr w:type="gramStart"/>
      <w:r>
        <w:rPr>
          <w:rFonts w:hint="eastAsia"/>
          <w:szCs w:val="21"/>
        </w:rPr>
        <w:t>架系统</w:t>
      </w:r>
      <w:proofErr w:type="gramEnd"/>
      <w:r>
        <w:rPr>
          <w:rFonts w:hint="eastAsia"/>
          <w:szCs w:val="21"/>
        </w:rPr>
        <w:t>的形成</w:t>
      </w:r>
    </w:p>
    <w:p w14:paraId="2F715D1A" w14:textId="77777777" w:rsidR="005D6E0A" w:rsidRDefault="00000000">
      <w:pPr>
        <w:numPr>
          <w:ilvl w:val="0"/>
          <w:numId w:val="11"/>
        </w:numPr>
        <w:ind w:firstLine="420"/>
        <w:jc w:val="both"/>
        <w:rPr>
          <w:rFonts w:hint="eastAsia"/>
          <w:szCs w:val="21"/>
        </w:rPr>
      </w:pPr>
      <w:r>
        <w:rPr>
          <w:rFonts w:hint="eastAsia"/>
          <w:szCs w:val="21"/>
        </w:rPr>
        <w:t>用于肿瘤原发部位的诊断</w:t>
      </w:r>
    </w:p>
    <w:p w14:paraId="2B0D6BBD" w14:textId="77777777" w:rsidR="005D6E0A" w:rsidRDefault="00000000">
      <w:pPr>
        <w:numPr>
          <w:ilvl w:val="0"/>
          <w:numId w:val="11"/>
        </w:numPr>
        <w:ind w:firstLine="420"/>
        <w:jc w:val="both"/>
        <w:rPr>
          <w:rFonts w:hint="eastAsia"/>
          <w:szCs w:val="21"/>
        </w:rPr>
      </w:pPr>
      <w:r>
        <w:rPr>
          <w:rFonts w:hint="eastAsia"/>
          <w:szCs w:val="21"/>
        </w:rPr>
        <w:t>增强细胞的机械强度</w:t>
      </w:r>
    </w:p>
    <w:p w14:paraId="3CEAFB77" w14:textId="77777777" w:rsidR="005D6E0A" w:rsidRDefault="00000000">
      <w:pPr>
        <w:numPr>
          <w:ilvl w:val="0"/>
          <w:numId w:val="11"/>
        </w:numPr>
        <w:ind w:firstLine="420"/>
        <w:jc w:val="both"/>
        <w:rPr>
          <w:rFonts w:hint="eastAsia"/>
          <w:szCs w:val="21"/>
        </w:rPr>
      </w:pPr>
      <w:r>
        <w:rPr>
          <w:rFonts w:hint="eastAsia"/>
          <w:szCs w:val="21"/>
        </w:rPr>
        <w:t>与</w:t>
      </w:r>
      <w:r>
        <w:rPr>
          <w:rFonts w:hint="eastAsia"/>
          <w:szCs w:val="21"/>
        </w:rPr>
        <w:t>DNA</w:t>
      </w:r>
      <w:r>
        <w:rPr>
          <w:rFonts w:hint="eastAsia"/>
          <w:szCs w:val="21"/>
        </w:rPr>
        <w:t>修复有关</w:t>
      </w:r>
    </w:p>
    <w:p w14:paraId="1DBDDADA" w14:textId="77777777" w:rsidR="005D6E0A" w:rsidRDefault="00000000">
      <w:pPr>
        <w:numPr>
          <w:ilvl w:val="0"/>
          <w:numId w:val="11"/>
        </w:numPr>
        <w:ind w:firstLine="420"/>
        <w:jc w:val="both"/>
        <w:rPr>
          <w:rFonts w:hint="eastAsia"/>
          <w:szCs w:val="21"/>
        </w:rPr>
      </w:pPr>
      <w:r>
        <w:rPr>
          <w:rFonts w:hint="eastAsia"/>
          <w:szCs w:val="21"/>
        </w:rPr>
        <w:t>与细胞分化有关</w:t>
      </w:r>
    </w:p>
    <w:p w14:paraId="17818FC6" w14:textId="77777777" w:rsidR="005D6E0A" w:rsidRDefault="00000000">
      <w:pPr>
        <w:numPr>
          <w:ilvl w:val="0"/>
          <w:numId w:val="11"/>
        </w:numPr>
        <w:ind w:firstLine="420"/>
        <w:jc w:val="both"/>
        <w:rPr>
          <w:rFonts w:hint="eastAsia"/>
          <w:szCs w:val="21"/>
        </w:rPr>
      </w:pPr>
      <w:r>
        <w:rPr>
          <w:noProof/>
        </w:rPr>
        <mc:AlternateContent>
          <mc:Choice Requires="wps">
            <w:drawing>
              <wp:anchor distT="0" distB="0" distL="0" distR="0" simplePos="0" relativeHeight="251653632" behindDoc="0" locked="0" layoutInCell="1" allowOverlap="1" wp14:anchorId="60D982F4" wp14:editId="1381C05B">
                <wp:simplePos x="0" y="0"/>
                <wp:positionH relativeFrom="column">
                  <wp:posOffset>1804035</wp:posOffset>
                </wp:positionH>
                <wp:positionV relativeFrom="paragraph">
                  <wp:posOffset>15240</wp:posOffset>
                </wp:positionV>
                <wp:extent cx="273685" cy="80010"/>
                <wp:effectExtent l="50800" t="8890" r="56515" b="12700"/>
                <wp:wrapNone/>
                <wp:docPr id="1028" name="五角星 2"/>
                <wp:cNvGraphicFramePr/>
                <a:graphic xmlns:a="http://schemas.openxmlformats.org/drawingml/2006/main">
                  <a:graphicData uri="http://schemas.microsoft.com/office/word/2010/wordprocessingShape">
                    <wps:wsp>
                      <wps:cNvSpPr/>
                      <wps:spPr>
                        <a:xfrm>
                          <a:off x="0" y="0"/>
                          <a:ext cx="273685" cy="80010"/>
                        </a:xfrm>
                        <a:prstGeom prst="star5">
                          <a:avLst/>
                        </a:prstGeom>
                        <a:solidFill>
                          <a:srgbClr val="4874CB"/>
                        </a:solidFill>
                        <a:ln w="12700" cap="flat" cmpd="sng">
                          <a:solidFill>
                            <a:srgbClr val="2D54A0"/>
                          </a:solidFill>
                          <a:prstDash val="solid"/>
                          <a:miter/>
                          <a:headEnd type="none" w="med" len="med"/>
                          <a:tailEnd type="none" w="med" len="med"/>
                        </a:ln>
                      </wps:spPr>
                      <wps:bodyPr/>
                    </wps:wsp>
                  </a:graphicData>
                </a:graphic>
              </wp:anchor>
            </w:drawing>
          </mc:Choice>
          <mc:Fallback xmlns:wpsCustomData="http://www.wps.cn/officeDocument/2013/wpsCustomData">
            <w:pict>
              <v:shape id="五角星 2" o:spid="_x0000_s1026" style="position:absolute;left:0pt;margin-left:142.05pt;margin-top:1.2pt;height:6.3pt;width:21.55pt;z-index:251659264;mso-width-relative:page;mso-height-relative:page;" fillcolor="#4874CB" filled="t" stroked="t" coordsize="273685,80010" o:gfxdata="UEsFBgAAAAAAAAAAAAAAAAAAAAAAAFBLAwQKAAAAAACHTuJAAAAAAAAAAAAAAAAABAAAAGRycy9Q&#10;SwMEFAAAAAgAh07iQEYxjajXAAAACAEAAA8AAABkcnMvZG93bnJldi54bWxNj8FOwzAMhu9IvENk&#10;JG4sadmg6prugIQoEmLaYPesMW3VxqmabB1vjznBzdb/6ffnYnNxgzjjFDpPGpKFAoFUe9tRo+Hz&#10;4/kuAxGiIWsGT6jhGwNsyuurwuTWz7TD8z42gkso5EZDG+OYSxnqFp0JCz8icfblJ2cir1Mj7WRm&#10;LneDTJV6kM50xBdaM+JTi3W/PzkNlU/6yqZzf8hWu2r7/pq9uOZN69ubRK1BRLzEPxh+9VkdSnY6&#10;+hPZIAYNabZMGOVhCYLz+/QxBXFkcKVAloX8/0D5A1BLAwQUAAAACACHTuJAl0D6WwMCAAAYBAAA&#10;DgAAAGRycy9lMm9Eb2MueG1srVPNbhMxEL4j8Q6W72S3S9JEq2wqaCgXBJVaHmBie7OW/CfbzSav&#10;gThw48g78DwV4jE69qZpUy45cNmd8Yy/me+b8fxiqxXZCB+kNQ09G5WUCMMsl2bd0K+3V29mlIQI&#10;hoOyRjR0JwK9WLx+Ne9dLSrbWcWFJwhiQt27hnYxurooAuuEhjCyThgMttZriOj6dcE99IiuVVGV&#10;5XnRW8+dt0yEgKfLIUj3iP4UQNu2komlZXdamDigeqEgIqXQSRfoInfbtoLFL20bRCSqocg05i8W&#10;QXuVvsViDvXag+sk27cAp7TwgpMGabDoAWoJEcidl/9Aacm8DbaNI2Z1MRDJiiCLs/KFNjcdOJG5&#10;oNTBHUQP/w+Wfd5ceyI5bkJZ4eQNaJz5/e/vf399+/PjJ6mSQr0LNSbeuGu/9wKaie629Tr9kQjZ&#10;ZlV3B1XFNhKGh9X07flsQgnD0KxElgmyeLrrfIgfhdUkGQ3F3fOTrCVsPoU45D7mpFrBKsmvpFLZ&#10;8evVpfJkAzjg8Ww6vny/hz9KU4b0SLGaljh4Bri2La4Lmtoh9WDWueDRlfAcuVpOxu8eGz9KS50t&#10;IXRDBzmUGoBayyiSXFB3AvgHw0ncOdTW4KuiqRstOCVK4CNMVs6MINUpmaieMihiGswwimStLN/l&#10;CeVzXJgs836500Y+9/Ptpwe9eA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BGMY2o1wAAAAgBAAAP&#10;AAAAAAAAAAEAIAAAADgAAABkcnMvZG93bnJldi54bWxQSwECFAAUAAAACACHTuJAl0D6WwMCAAAY&#10;BAAADgAAAAAAAAABACAAAAA8AQAAZHJzL2Uyb0RvYy54bWxQSwUGAAAAAAYABgBZAQAAsQUAAAAA&#10;" path="m0,30561l104538,30561,136842,0,169146,30561,273684,30561,189110,49448,221415,80009,136842,61121,52269,80009,84574,49448xe">
                <v:path o:connectlocs="136842,0;0,30561;52269,80009;221415,80009;273684,30561" o:connectangles="247,164,82,82,0"/>
                <v:fill on="t" focussize="0,0"/>
                <v:stroke weight="1pt" color="#2D54A0" joinstyle="miter"/>
                <v:imagedata o:title=""/>
                <o:lock v:ext="edit" aspectratio="f"/>
              </v:shape>
            </w:pict>
          </mc:Fallback>
        </mc:AlternateContent>
      </w:r>
      <w:r>
        <w:rPr>
          <w:rFonts w:hint="eastAsia"/>
          <w:szCs w:val="21"/>
        </w:rPr>
        <w:t>参与细胞内信号传导</w:t>
      </w:r>
    </w:p>
    <w:p w14:paraId="607569B5" w14:textId="77777777" w:rsidR="005D6E0A" w:rsidRDefault="00000000">
      <w:pPr>
        <w:ind w:firstLineChars="0" w:firstLine="0"/>
        <w:jc w:val="both"/>
        <w:rPr>
          <w:rFonts w:hint="eastAsia"/>
          <w:szCs w:val="21"/>
        </w:rPr>
      </w:pPr>
      <w:r>
        <w:rPr>
          <w:rFonts w:hint="eastAsia"/>
          <w:szCs w:val="21"/>
        </w:rPr>
        <w:t xml:space="preserve">　　随着细胞内信号传导研究的深入，人们发现中间纤维影响了细胞内的主要信号通路，如细胞应激、细胞凋亡和</w:t>
      </w:r>
      <w:r>
        <w:rPr>
          <w:rFonts w:ascii="Calibri" w:hAnsi="Calibri" w:cs="宋体"/>
          <w:szCs w:val="21"/>
        </w:rPr>
        <w:t>14-3-3</w:t>
      </w:r>
      <w:r>
        <w:rPr>
          <w:rFonts w:hint="eastAsia"/>
          <w:szCs w:val="21"/>
        </w:rPr>
        <w:t>信号通路等。</w:t>
      </w:r>
    </w:p>
    <w:p w14:paraId="1365293C" w14:textId="77777777" w:rsidR="005D6E0A" w:rsidRDefault="00000000">
      <w:pPr>
        <w:numPr>
          <w:ilvl w:val="0"/>
          <w:numId w:val="9"/>
        </w:numPr>
        <w:ind w:firstLineChars="0"/>
        <w:jc w:val="both"/>
        <w:rPr>
          <w:rFonts w:hint="eastAsia"/>
          <w:b/>
          <w:bCs/>
          <w:sz w:val="24"/>
          <w:szCs w:val="24"/>
        </w:rPr>
      </w:pPr>
      <w:r>
        <w:rPr>
          <w:rFonts w:hint="eastAsia"/>
          <w:b/>
          <w:bCs/>
          <w:sz w:val="24"/>
          <w:szCs w:val="24"/>
        </w:rPr>
        <w:t>第四节　细胞骨架与疾病【书</w:t>
      </w:r>
      <w:r>
        <w:rPr>
          <w:rFonts w:hint="eastAsia"/>
          <w:b/>
          <w:bCs/>
          <w:sz w:val="24"/>
          <w:szCs w:val="24"/>
        </w:rPr>
        <w:t>P</w:t>
      </w:r>
      <w:r>
        <w:rPr>
          <w:b/>
          <w:bCs/>
          <w:sz w:val="24"/>
          <w:szCs w:val="24"/>
        </w:rPr>
        <w:t>109-110</w:t>
      </w:r>
      <w:r>
        <w:rPr>
          <w:rFonts w:hint="eastAsia"/>
          <w:b/>
          <w:bCs/>
          <w:sz w:val="24"/>
          <w:szCs w:val="24"/>
        </w:rPr>
        <w:t>】都要看，会出小题目</w:t>
      </w:r>
    </w:p>
    <w:p w14:paraId="2AEBAC87" w14:textId="77777777" w:rsidR="005D6E0A" w:rsidRDefault="00000000">
      <w:pPr>
        <w:ind w:firstLineChars="0" w:firstLine="0"/>
        <w:rPr>
          <w:rFonts w:cs="宋体" w:hint="eastAsia"/>
          <w:b/>
          <w:bCs/>
          <w:sz w:val="24"/>
          <w:szCs w:val="24"/>
        </w:rPr>
      </w:pPr>
      <w:r>
        <w:rPr>
          <w:rFonts w:cs="宋体" w:hint="eastAsia"/>
          <w:b/>
          <w:bCs/>
          <w:sz w:val="24"/>
          <w:szCs w:val="24"/>
        </w:rPr>
        <w:t>8.</w:t>
      </w:r>
      <w:r>
        <w:rPr>
          <w:rFonts w:cs="宋体" w:hint="eastAsia"/>
          <w:b/>
          <w:bCs/>
          <w:sz w:val="24"/>
          <w:szCs w:val="24"/>
        </w:rPr>
        <w:t>细胞骨架</w:t>
      </w:r>
      <w:r>
        <w:rPr>
          <w:rFonts w:cs="宋体" w:hint="eastAsia"/>
          <w:b/>
          <w:bCs/>
          <w:sz w:val="24"/>
          <w:szCs w:val="24"/>
          <w:highlight w:val="yellow"/>
        </w:rPr>
        <w:t>——名词解释</w:t>
      </w:r>
    </w:p>
    <w:p w14:paraId="2E4686B1" w14:textId="77777777" w:rsidR="005D6E0A" w:rsidRDefault="00000000">
      <w:pPr>
        <w:ind w:firstLine="420"/>
        <w:rPr>
          <w:rFonts w:cs="宋体" w:hint="eastAsia"/>
          <w:szCs w:val="21"/>
        </w:rPr>
      </w:pPr>
      <w:r>
        <w:rPr>
          <w:rFonts w:cs="宋体" w:hint="eastAsia"/>
          <w:szCs w:val="21"/>
        </w:rPr>
        <w:t>细胞骨架是真核细胞中由蛋白纤维交织而成的立体网架体系。</w:t>
      </w:r>
      <w:proofErr w:type="gramStart"/>
      <w:r>
        <w:rPr>
          <w:rFonts w:cs="宋体" w:hint="eastAsia"/>
          <w:szCs w:val="21"/>
        </w:rPr>
        <w:t>狭义是</w:t>
      </w:r>
      <w:proofErr w:type="gramEnd"/>
      <w:r>
        <w:rPr>
          <w:rFonts w:cs="宋体" w:hint="eastAsia"/>
          <w:szCs w:val="21"/>
        </w:rPr>
        <w:t>指细胞质骨架，它包括微管、微丝和中间纤维三种类型。广义的细胞骨架包括细胞质骨架、细胞核骨架、细胞膜骨架和细胞外基质等纤维体系。</w:t>
      </w:r>
    </w:p>
    <w:p w14:paraId="62AA115C" w14:textId="77777777" w:rsidR="005D6E0A" w:rsidRDefault="00000000">
      <w:pPr>
        <w:ind w:firstLineChars="0" w:firstLine="0"/>
        <w:rPr>
          <w:rFonts w:cs="宋体" w:hint="eastAsia"/>
          <w:b/>
          <w:bCs/>
          <w:sz w:val="24"/>
          <w:szCs w:val="24"/>
        </w:rPr>
      </w:pPr>
      <w:r>
        <w:rPr>
          <w:rFonts w:cs="宋体" w:hint="eastAsia"/>
          <w:szCs w:val="21"/>
        </w:rPr>
        <w:t>9.</w:t>
      </w:r>
      <w:r>
        <w:rPr>
          <w:rFonts w:cs="宋体" w:hint="eastAsia"/>
          <w:b/>
          <w:bCs/>
          <w:sz w:val="24"/>
          <w:szCs w:val="24"/>
        </w:rPr>
        <w:t>中间纤维</w:t>
      </w:r>
      <w:r>
        <w:rPr>
          <w:rFonts w:cs="宋体" w:hint="eastAsia"/>
          <w:b/>
          <w:bCs/>
          <w:sz w:val="24"/>
          <w:szCs w:val="24"/>
          <w:highlight w:val="yellow"/>
        </w:rPr>
        <w:t>——名词解释</w:t>
      </w:r>
    </w:p>
    <w:p w14:paraId="3168E731" w14:textId="77777777" w:rsidR="005D6E0A" w:rsidRDefault="00000000">
      <w:pPr>
        <w:ind w:firstLine="420"/>
        <w:rPr>
          <w:rFonts w:cs="宋体" w:hint="eastAsia"/>
          <w:szCs w:val="21"/>
        </w:rPr>
      </w:pPr>
      <w:r>
        <w:rPr>
          <w:rFonts w:cs="宋体" w:hint="eastAsia"/>
          <w:szCs w:val="21"/>
        </w:rPr>
        <w:t>中间纤维是一类中空的纤维状结构，其直径约</w:t>
      </w:r>
      <w:r>
        <w:rPr>
          <w:rFonts w:cs="宋体" w:hint="eastAsia"/>
          <w:szCs w:val="21"/>
        </w:rPr>
        <w:t>10nm</w:t>
      </w:r>
      <w:r>
        <w:rPr>
          <w:rFonts w:cs="宋体" w:hint="eastAsia"/>
          <w:szCs w:val="21"/>
        </w:rPr>
        <w:t>，因其直径介于粗肌丝和细肌丝以及微丝和微管之间，被命名为中间纤维，又称中间丝或中等纤维。</w:t>
      </w:r>
    </w:p>
    <w:p w14:paraId="207A0471" w14:textId="77777777" w:rsidR="005D6E0A" w:rsidRDefault="00000000">
      <w:pPr>
        <w:tabs>
          <w:tab w:val="left" w:pos="3093"/>
        </w:tabs>
        <w:ind w:firstLine="420"/>
        <w:rPr>
          <w:rFonts w:hint="eastAsia"/>
        </w:rPr>
      </w:pPr>
      <w:r>
        <w:rPr>
          <w:rFonts w:hint="eastAsia"/>
        </w:rPr>
        <w:tab/>
      </w:r>
    </w:p>
    <w:p w14:paraId="04091B07" w14:textId="77777777" w:rsidR="005D6E0A" w:rsidRDefault="00000000">
      <w:pPr>
        <w:numPr>
          <w:ilvl w:val="0"/>
          <w:numId w:val="8"/>
        </w:numPr>
        <w:ind w:firstLineChars="0" w:firstLine="0"/>
        <w:jc w:val="center"/>
        <w:rPr>
          <w:rFonts w:hint="eastAsia"/>
          <w:b/>
          <w:bCs/>
          <w:sz w:val="28"/>
          <w:szCs w:val="28"/>
        </w:rPr>
      </w:pPr>
      <w:r>
        <w:rPr>
          <w:rFonts w:hint="eastAsia"/>
          <w:b/>
          <w:bCs/>
          <w:sz w:val="28"/>
          <w:szCs w:val="28"/>
        </w:rPr>
        <w:t>线粒体</w:t>
      </w:r>
    </w:p>
    <w:p w14:paraId="6C5E82F4" w14:textId="77777777" w:rsidR="005D6E0A" w:rsidRDefault="00000000">
      <w:pPr>
        <w:numPr>
          <w:ilvl w:val="0"/>
          <w:numId w:val="12"/>
        </w:numPr>
        <w:ind w:firstLineChars="0"/>
        <w:jc w:val="both"/>
        <w:rPr>
          <w:rFonts w:hint="eastAsia"/>
          <w:b/>
          <w:bCs/>
          <w:sz w:val="24"/>
          <w:szCs w:val="24"/>
        </w:rPr>
      </w:pPr>
      <w:r>
        <w:rPr>
          <w:rFonts w:hint="eastAsia"/>
          <w:b/>
          <w:bCs/>
          <w:sz w:val="24"/>
          <w:szCs w:val="24"/>
        </w:rPr>
        <w:t>线粒体的功能</w:t>
      </w:r>
      <w:r>
        <w:rPr>
          <w:rFonts w:hint="eastAsia"/>
          <w:b/>
          <w:bCs/>
          <w:sz w:val="24"/>
          <w:szCs w:val="24"/>
        </w:rPr>
        <w:t xml:space="preserve"> </w:t>
      </w:r>
      <w:r>
        <w:rPr>
          <w:rFonts w:hint="eastAsia"/>
          <w:b/>
          <w:bCs/>
          <w:sz w:val="24"/>
          <w:szCs w:val="24"/>
        </w:rPr>
        <w:t>？</w:t>
      </w:r>
    </w:p>
    <w:p w14:paraId="00D2B950" w14:textId="77777777" w:rsidR="005D6E0A" w:rsidRDefault="00000000">
      <w:pPr>
        <w:numPr>
          <w:ilvl w:val="0"/>
          <w:numId w:val="13"/>
        </w:numPr>
        <w:ind w:firstLine="420"/>
        <w:jc w:val="both"/>
        <w:rPr>
          <w:rFonts w:hint="eastAsia"/>
          <w:szCs w:val="21"/>
        </w:rPr>
      </w:pPr>
      <w:r>
        <w:rPr>
          <w:rFonts w:hint="eastAsia"/>
          <w:szCs w:val="21"/>
        </w:rPr>
        <w:t>细胞呼吸主要在线粒体中进行</w:t>
      </w:r>
      <w:r>
        <w:rPr>
          <w:rFonts w:hint="eastAsia"/>
          <w:szCs w:val="21"/>
        </w:rPr>
        <w:t xml:space="preserve"> </w:t>
      </w:r>
    </w:p>
    <w:p w14:paraId="2F1BF07B" w14:textId="77777777" w:rsidR="005D6E0A" w:rsidRDefault="00000000">
      <w:pPr>
        <w:numPr>
          <w:ilvl w:val="0"/>
          <w:numId w:val="13"/>
        </w:numPr>
        <w:ind w:firstLine="420"/>
        <w:jc w:val="both"/>
        <w:rPr>
          <w:rFonts w:hint="eastAsia"/>
          <w:szCs w:val="21"/>
        </w:rPr>
      </w:pPr>
      <w:r>
        <w:rPr>
          <w:rFonts w:hint="eastAsia"/>
          <w:szCs w:val="21"/>
        </w:rPr>
        <w:t>动物细胞</w:t>
      </w:r>
      <w:r>
        <w:rPr>
          <w:rFonts w:hint="eastAsia"/>
          <w:szCs w:val="21"/>
        </w:rPr>
        <w:t>80%</w:t>
      </w:r>
      <w:r>
        <w:rPr>
          <w:rFonts w:hint="eastAsia"/>
          <w:szCs w:val="21"/>
        </w:rPr>
        <w:t>的</w:t>
      </w:r>
      <w:r>
        <w:rPr>
          <w:rFonts w:hint="eastAsia"/>
          <w:szCs w:val="21"/>
        </w:rPr>
        <w:t>ATP</w:t>
      </w:r>
      <w:r>
        <w:rPr>
          <w:rFonts w:hint="eastAsia"/>
          <w:szCs w:val="21"/>
        </w:rPr>
        <w:t>来源于线粒体</w:t>
      </w:r>
    </w:p>
    <w:p w14:paraId="5DE55DEC" w14:textId="77777777" w:rsidR="005D6E0A" w:rsidRDefault="00000000">
      <w:pPr>
        <w:numPr>
          <w:ilvl w:val="0"/>
          <w:numId w:val="13"/>
        </w:numPr>
        <w:ind w:firstLine="420"/>
        <w:jc w:val="both"/>
        <w:rPr>
          <w:rFonts w:hint="eastAsia"/>
          <w:szCs w:val="21"/>
        </w:rPr>
      </w:pPr>
      <w:r>
        <w:rPr>
          <w:rFonts w:hint="eastAsia"/>
          <w:szCs w:val="21"/>
        </w:rPr>
        <w:t>能量转化</w:t>
      </w:r>
    </w:p>
    <w:p w14:paraId="435117C4" w14:textId="77777777" w:rsidR="005D6E0A" w:rsidRDefault="00000000">
      <w:pPr>
        <w:numPr>
          <w:ilvl w:val="0"/>
          <w:numId w:val="12"/>
        </w:numPr>
        <w:ind w:firstLineChars="0"/>
        <w:jc w:val="both"/>
        <w:rPr>
          <w:rFonts w:hint="eastAsia"/>
          <w:b/>
          <w:bCs/>
          <w:sz w:val="24"/>
          <w:szCs w:val="24"/>
        </w:rPr>
      </w:pPr>
      <w:r>
        <w:rPr>
          <w:rFonts w:hint="eastAsia"/>
          <w:b/>
          <w:bCs/>
          <w:sz w:val="24"/>
          <w:szCs w:val="24"/>
        </w:rPr>
        <w:t>基粒的特点</w:t>
      </w:r>
      <w:r>
        <w:rPr>
          <w:rFonts w:hint="eastAsia"/>
          <w:b/>
          <w:bCs/>
          <w:sz w:val="24"/>
          <w:szCs w:val="24"/>
        </w:rPr>
        <w:t xml:space="preserve"> </w:t>
      </w:r>
      <w:r>
        <w:rPr>
          <w:rFonts w:hint="eastAsia"/>
          <w:b/>
          <w:bCs/>
          <w:sz w:val="24"/>
          <w:szCs w:val="24"/>
        </w:rPr>
        <w:t>？</w:t>
      </w:r>
    </w:p>
    <w:p w14:paraId="19098117" w14:textId="77777777" w:rsidR="005D6E0A" w:rsidRDefault="00000000">
      <w:pPr>
        <w:ind w:firstLineChars="0" w:firstLine="420"/>
        <w:jc w:val="both"/>
        <w:rPr>
          <w:rFonts w:hint="eastAsia"/>
          <w:szCs w:val="21"/>
        </w:rPr>
      </w:pPr>
      <w:r>
        <w:rPr>
          <w:rFonts w:hint="eastAsia"/>
          <w:szCs w:val="21"/>
        </w:rPr>
        <w:t>①头部由α</w:t>
      </w:r>
      <w:r>
        <w:rPr>
          <w:rFonts w:hint="eastAsia"/>
          <w:szCs w:val="21"/>
        </w:rPr>
        <w:t>3</w:t>
      </w:r>
      <w:r>
        <w:rPr>
          <w:rFonts w:hint="eastAsia"/>
          <w:szCs w:val="21"/>
        </w:rPr>
        <w:t>β</w:t>
      </w:r>
      <w:r>
        <w:rPr>
          <w:rFonts w:hint="eastAsia"/>
          <w:szCs w:val="21"/>
        </w:rPr>
        <w:t>3</w:t>
      </w:r>
      <w:r>
        <w:rPr>
          <w:rFonts w:hint="eastAsia"/>
          <w:szCs w:val="21"/>
        </w:rPr>
        <w:t>组成，成球形，是形成</w:t>
      </w:r>
      <w:r>
        <w:rPr>
          <w:rFonts w:hint="eastAsia"/>
          <w:szCs w:val="21"/>
        </w:rPr>
        <w:t>ATP</w:t>
      </w:r>
      <w:r>
        <w:rPr>
          <w:rFonts w:hint="eastAsia"/>
          <w:szCs w:val="21"/>
        </w:rPr>
        <w:t>的部位。</w:t>
      </w:r>
    </w:p>
    <w:p w14:paraId="1CA9FC64" w14:textId="77777777" w:rsidR="005D6E0A" w:rsidRDefault="00000000">
      <w:pPr>
        <w:ind w:firstLineChars="0" w:firstLine="420"/>
        <w:jc w:val="both"/>
        <w:rPr>
          <w:rFonts w:hint="eastAsia"/>
          <w:szCs w:val="21"/>
        </w:rPr>
      </w:pPr>
      <w:r>
        <w:rPr>
          <w:rFonts w:hint="eastAsia"/>
          <w:szCs w:val="21"/>
        </w:rPr>
        <w:t>②柄部具有调节质子通道的作用，由γ、ε亚基组成，是头部与内膜的连接部分，是</w:t>
      </w:r>
      <w:proofErr w:type="gramStart"/>
      <w:r>
        <w:rPr>
          <w:rFonts w:hint="eastAsia"/>
          <w:szCs w:val="21"/>
        </w:rPr>
        <w:t>寡</w:t>
      </w:r>
      <w:proofErr w:type="gramEnd"/>
      <w:r>
        <w:rPr>
          <w:rFonts w:hint="eastAsia"/>
          <w:szCs w:val="21"/>
        </w:rPr>
        <w:t>霉素敏感蛋白质。</w:t>
      </w:r>
    </w:p>
    <w:p w14:paraId="4044422C" w14:textId="77777777" w:rsidR="005D6E0A" w:rsidRDefault="00000000">
      <w:pPr>
        <w:ind w:firstLineChars="0" w:firstLine="420"/>
        <w:jc w:val="both"/>
        <w:rPr>
          <w:rFonts w:hint="eastAsia"/>
          <w:szCs w:val="21"/>
        </w:rPr>
      </w:pPr>
      <w:r>
        <w:rPr>
          <w:rFonts w:hint="eastAsia"/>
          <w:szCs w:val="21"/>
        </w:rPr>
        <w:t>③基片即</w:t>
      </w:r>
      <w:r>
        <w:rPr>
          <w:rFonts w:hint="eastAsia"/>
          <w:szCs w:val="21"/>
        </w:rPr>
        <w:t>F</w:t>
      </w:r>
      <w:r>
        <w:rPr>
          <w:rFonts w:hint="eastAsia"/>
          <w:szCs w:val="21"/>
          <w:vertAlign w:val="subscript"/>
        </w:rPr>
        <w:t>０因子</w:t>
      </w:r>
      <w:r>
        <w:rPr>
          <w:rFonts w:hint="eastAsia"/>
          <w:szCs w:val="21"/>
        </w:rPr>
        <w:t>，为疏水蛋白，由三种大小不一的亚基（ａ、ｂ和ｃ）组成；基片主要构成质子通道。</w:t>
      </w:r>
    </w:p>
    <w:p w14:paraId="15AB7485" w14:textId="77777777" w:rsidR="005D6E0A" w:rsidRDefault="00000000">
      <w:pPr>
        <w:numPr>
          <w:ilvl w:val="0"/>
          <w:numId w:val="12"/>
        </w:numPr>
        <w:ind w:firstLineChars="0"/>
        <w:jc w:val="both"/>
        <w:rPr>
          <w:rFonts w:hint="eastAsia"/>
          <w:b/>
          <w:bCs/>
          <w:sz w:val="24"/>
          <w:szCs w:val="24"/>
        </w:rPr>
      </w:pPr>
      <w:r>
        <w:rPr>
          <w:rFonts w:hint="eastAsia"/>
          <w:b/>
          <w:bCs/>
          <w:noProof/>
          <w:sz w:val="24"/>
          <w:szCs w:val="24"/>
        </w:rPr>
        <mc:AlternateContent>
          <mc:Choice Requires="wps">
            <w:drawing>
              <wp:anchor distT="0" distB="0" distL="114300" distR="114300" simplePos="0" relativeHeight="251654656" behindDoc="0" locked="0" layoutInCell="1" allowOverlap="1" wp14:anchorId="73BD243E" wp14:editId="3A245FC7">
                <wp:simplePos x="0" y="0"/>
                <wp:positionH relativeFrom="column">
                  <wp:posOffset>1097915</wp:posOffset>
                </wp:positionH>
                <wp:positionV relativeFrom="paragraph">
                  <wp:posOffset>54610</wp:posOffset>
                </wp:positionV>
                <wp:extent cx="155575" cy="138430"/>
                <wp:effectExtent l="20955" t="19050" r="26670" b="20320"/>
                <wp:wrapNone/>
                <wp:docPr id="5" name="五角星 5"/>
                <wp:cNvGraphicFramePr/>
                <a:graphic xmlns:a="http://schemas.openxmlformats.org/drawingml/2006/main">
                  <a:graphicData uri="http://schemas.microsoft.com/office/word/2010/wordprocessingShape">
                    <wps:wsp>
                      <wps:cNvSpPr/>
                      <wps:spPr>
                        <a:xfrm>
                          <a:off x="1555115" y="7049770"/>
                          <a:ext cx="155575" cy="138430"/>
                        </a:xfrm>
                        <a:prstGeom prst="star5">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style="position:absolute;left:0pt;margin-left:86.45pt;margin-top:4.3pt;height:10.9pt;width:12.25pt;z-index:251660288;v-text-anchor:middle;mso-width-relative:page;mso-height-relative:page;" fillcolor="#4472C4 [3204]" filled="t" stroked="t" coordsize="155575,138430" o:gfxdata="UEsFBgAAAAAAAAAAAAAAAAAAAAAAAFBLAwQKAAAAAACHTuJAAAAAAAAAAAAAAAAABAAAAGRycy9Q&#10;SwMEFAAAAAgAh07iQMdRcNjYAAAACAEAAA8AAABkcnMvZG93bnJldi54bWxNj81OwzAQhO9IvIO1&#10;SFwQtVuitA1xekAgLhUVpeLsxpsfNV5HsZOWt2d7guNoRjPf5JuL68SEQ2g9aZjPFAik0tuWag2H&#10;r7fHFYgQDVnTeUINPxhgU9ze5Caz/kyfOO1jLbiEQmY0NDH2mZShbNCZMPM9EnuVH5yJLIda2sGc&#10;udx1cqFUKp1piRca0+NLg+VpPzoNr+Fh9z2lH/5dVqdke6jHbRVHre/v5uoZRMRL/AvDFZ/RoWCm&#10;ox/JBtGxXi7WHNWwSkFc/fUyAXHU8KQSkEUu/x8ofgFQSwMEFAAAAAgAh07iQLNSEMWWAgAAJQUA&#10;AA4AAABkcnMvZTJvRG9jLnhtbK1UzW7UMBC+I/EOlu80yZKQdtVstdrVIqRCKxXE2evYG0v+w/Zu&#10;tjwG4sCNI+/A8yDEYzB20nbbcuiBizOTGX+f5/OMT8/2SqIdc14Y3eDiKMeIaWpaoTcN/vB+9eIY&#10;Ix+Ibok0mjX4mnl8Nnv+7LS3UzYxnZEtcwhAtJ/2tsFdCHaaZZ52TBF/ZCzTEOTGKRLAdZusdaQH&#10;dCWzSZ6/ynrjWusMZd7D3+UQxCOiewqg4VxQtjR0q5gOA6pjkgQoyXfCejxLp+Wc0XDBuWcByQZD&#10;pSGtQAL2Oq7Z7JRMN47YTtDxCOQpR3hQkyJCA+kt1JIEgrZOPIJSgjrjDQ9H1KhsKCQpAlUU+QNt&#10;rjpiWaoFpPb2VnT//2Dpu92lQ6JtcIWRJgou/NfPr39+fPn97Tuqojy99VPIurKXbvQ8mLHWPXcq&#10;fqEKtIdWqqqqKADmusF1Xp7U9Sgv2wdEx4Qa4hQSipfH5csUz+6ArPPhNTMKRaPB0IWuSqqS3bkP&#10;wA65NzmR2Bsp2pWQMjlus15Ih3YErros68mijMeHLffSpEY90E/qHFqAEmhgDo0DprIggtcbjIjc&#10;wGTQ4BL3vd3+kGSyqqqTOiXJrXpr2oG7rnLAHqmH/MfHiGUsie+GLYkjbiFTJQKMlxSqwceAc4sk&#10;NYDEuxjUj9batNdwec4MXe0tXQmAPSc+XBIHbQwVwqCHC1i4NFC2GS2MOuM+/+t/zIfugihGPYwF&#10;SPJpSxzDSL7R0HcnRVnGOUpOWdUTcNxhZH0Y0Vu1MHAdBTwpliYz5gd5Y3Jn1Ed4D+aRFUJEU+Ae&#10;xB+dRRjGFV4UyubzlAazY0k411eWRvComzbzbTBcpDa5U2cUDaYn3cE46XE8D/2Udfe6zf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FgAA&#10;AGRycy9QSwECFAAUAAAACACHTuJAx1Fw2NgAAAAIAQAADwAAAAAAAAABACAAAAA4AAAAZHJzL2Rv&#10;d25yZXYueG1sUEsBAhQAFAAAAAgAh07iQLNSEMWWAgAAJQUAAA4AAAAAAAAAAQAgAAAAPQEAAGRy&#10;cy9lMm9Eb2MueG1sUEsFBgAAAAAGAAYAWQEAAEUGAAAAAA==&#10;" path="m0,52875l59424,52875,77787,0,96150,52875,155574,52875,107499,85554,125862,138429,77787,105750,29712,138429,48075,85554xe">
                <v:path o:connectlocs="77787,0;0,52875;29712,138429;125862,138429;155574,52875" o:connectangles="247,164,82,82,0"/>
                <v:fill on="t" focussize="0,0"/>
                <v:stroke weight="1pt" color="#2F5597 [2404]" miterlimit="8" joinstyle="miter"/>
                <v:imagedata o:title=""/>
                <o:lock v:ext="edit" aspectratio="f"/>
              </v:shape>
            </w:pict>
          </mc:Fallback>
        </mc:AlternateContent>
      </w:r>
      <w:r>
        <w:rPr>
          <w:rFonts w:hint="eastAsia"/>
          <w:b/>
          <w:bCs/>
          <w:sz w:val="24"/>
          <w:szCs w:val="24"/>
        </w:rPr>
        <w:t>线粒体中的酶</w:t>
      </w:r>
    </w:p>
    <w:p w14:paraId="6DA1C052" w14:textId="77777777" w:rsidR="005D6E0A" w:rsidRDefault="00000000">
      <w:pPr>
        <w:ind w:firstLineChars="0" w:firstLine="0"/>
        <w:jc w:val="both"/>
        <w:rPr>
          <w:rFonts w:hint="eastAsia"/>
          <w:szCs w:val="21"/>
        </w:rPr>
      </w:pPr>
      <w:r>
        <w:rPr>
          <w:noProof/>
          <w:szCs w:val="21"/>
        </w:rPr>
        <w:drawing>
          <wp:inline distT="0" distB="0" distL="114300" distR="114300" wp14:anchorId="207B1582" wp14:editId="2CF4E941">
            <wp:extent cx="6538595" cy="2367280"/>
            <wp:effectExtent l="0" t="0" r="14605" b="20320"/>
            <wp:docPr id="2" name="图片 2" descr="微信图片_2023120613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1206131633"/>
                    <pic:cNvPicPr>
                      <a:picLocks noChangeAspect="1"/>
                    </pic:cNvPicPr>
                  </pic:nvPicPr>
                  <pic:blipFill>
                    <a:blip r:embed="rId9"/>
                    <a:stretch>
                      <a:fillRect/>
                    </a:stretch>
                  </pic:blipFill>
                  <pic:spPr>
                    <a:xfrm>
                      <a:off x="0" y="0"/>
                      <a:ext cx="6538595" cy="2367280"/>
                    </a:xfrm>
                    <a:prstGeom prst="rect">
                      <a:avLst/>
                    </a:prstGeom>
                    <a:effectLst>
                      <a:softEdge rad="63500"/>
                    </a:effectLst>
                  </pic:spPr>
                </pic:pic>
              </a:graphicData>
            </a:graphic>
          </wp:inline>
        </w:drawing>
      </w:r>
    </w:p>
    <w:p w14:paraId="715BF7DB" w14:textId="77777777" w:rsidR="005D6E0A" w:rsidRDefault="00000000">
      <w:pPr>
        <w:pStyle w:val="a3"/>
        <w:ind w:firstLineChars="0" w:firstLine="0"/>
        <w:jc w:val="center"/>
        <w:rPr>
          <w:sz w:val="21"/>
          <w:szCs w:val="21"/>
        </w:rPr>
      </w:pPr>
      <w:r>
        <w:lastRenderedPageBreak/>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p>
    <w:p w14:paraId="70408650" w14:textId="77777777" w:rsidR="005D6E0A" w:rsidRDefault="00000000">
      <w:pPr>
        <w:ind w:firstLineChars="0" w:firstLine="0"/>
        <w:jc w:val="both"/>
        <w:rPr>
          <w:rFonts w:hint="eastAsia"/>
          <w:szCs w:val="21"/>
        </w:rPr>
      </w:pPr>
      <w:r>
        <w:rPr>
          <w:rFonts w:hint="eastAsia"/>
          <w:szCs w:val="21"/>
        </w:rPr>
        <w:t>*</w:t>
      </w:r>
      <w:r>
        <w:rPr>
          <w:rFonts w:hint="eastAsia"/>
          <w:szCs w:val="21"/>
        </w:rPr>
        <w:t>为标志酶</w:t>
      </w:r>
    </w:p>
    <w:p w14:paraId="766DB1B5" w14:textId="77777777" w:rsidR="005D6E0A" w:rsidRDefault="005D6E0A">
      <w:pPr>
        <w:ind w:firstLineChars="0" w:firstLine="0"/>
        <w:jc w:val="both"/>
        <w:rPr>
          <w:rFonts w:hint="eastAsia"/>
          <w:szCs w:val="21"/>
        </w:rPr>
      </w:pPr>
    </w:p>
    <w:p w14:paraId="69475653" w14:textId="77777777" w:rsidR="005D6E0A" w:rsidRDefault="00000000">
      <w:pPr>
        <w:numPr>
          <w:ilvl w:val="0"/>
          <w:numId w:val="12"/>
        </w:numPr>
        <w:ind w:firstLineChars="0"/>
        <w:jc w:val="both"/>
        <w:rPr>
          <w:rFonts w:hint="eastAsia"/>
          <w:b/>
          <w:bCs/>
          <w:sz w:val="24"/>
          <w:szCs w:val="24"/>
        </w:rPr>
      </w:pPr>
      <w:r>
        <w:rPr>
          <w:rFonts w:hint="eastAsia"/>
          <w:b/>
          <w:bCs/>
          <w:sz w:val="24"/>
          <w:szCs w:val="24"/>
        </w:rPr>
        <w:t>第四节</w:t>
      </w:r>
      <w:r>
        <w:rPr>
          <w:rFonts w:hint="eastAsia"/>
          <w:b/>
          <w:bCs/>
          <w:sz w:val="24"/>
          <w:szCs w:val="24"/>
        </w:rPr>
        <w:t xml:space="preserve"> </w:t>
      </w:r>
      <w:r>
        <w:rPr>
          <w:rFonts w:hint="eastAsia"/>
          <w:b/>
          <w:bCs/>
          <w:sz w:val="24"/>
          <w:szCs w:val="24"/>
        </w:rPr>
        <w:t>线粒体的能量转化功能【书</w:t>
      </w:r>
      <w:r>
        <w:rPr>
          <w:rFonts w:hint="eastAsia"/>
          <w:b/>
          <w:bCs/>
          <w:sz w:val="24"/>
          <w:szCs w:val="24"/>
        </w:rPr>
        <w:t>P116-124</w:t>
      </w:r>
      <w:r>
        <w:rPr>
          <w:rFonts w:hint="eastAsia"/>
          <w:b/>
          <w:bCs/>
          <w:sz w:val="24"/>
          <w:szCs w:val="24"/>
        </w:rPr>
        <w:t>】看一下</w:t>
      </w:r>
    </w:p>
    <w:p w14:paraId="70C7ABCE" w14:textId="77777777" w:rsidR="005D6E0A" w:rsidRDefault="00000000">
      <w:pPr>
        <w:numPr>
          <w:ilvl w:val="0"/>
          <w:numId w:val="12"/>
        </w:numPr>
        <w:ind w:firstLineChars="0"/>
        <w:jc w:val="both"/>
        <w:rPr>
          <w:rFonts w:hint="eastAsia"/>
          <w:szCs w:val="21"/>
        </w:rPr>
      </w:pPr>
      <w:r>
        <w:rPr>
          <w:rFonts w:hint="eastAsia"/>
          <w:b/>
          <w:bCs/>
          <w:sz w:val="24"/>
          <w:szCs w:val="24"/>
        </w:rPr>
        <w:t>化学渗透假说</w:t>
      </w:r>
      <w:r>
        <w:rPr>
          <w:rFonts w:hint="eastAsia"/>
          <w:szCs w:val="21"/>
        </w:rPr>
        <w:t xml:space="preserve">   </w:t>
      </w:r>
      <w:r>
        <w:rPr>
          <w:rFonts w:hint="eastAsia"/>
          <w:szCs w:val="21"/>
        </w:rPr>
        <w:t>结合</w:t>
      </w:r>
      <w:r>
        <w:rPr>
          <w:rFonts w:hint="eastAsia"/>
          <w:szCs w:val="21"/>
        </w:rPr>
        <w:t>PPT</w:t>
      </w:r>
      <w:r>
        <w:rPr>
          <w:rFonts w:hint="eastAsia"/>
          <w:szCs w:val="21"/>
        </w:rPr>
        <w:t>解释氧化磷酸化</w:t>
      </w:r>
      <w:proofErr w:type="gramStart"/>
      <w:r>
        <w:rPr>
          <w:rFonts w:hint="eastAsia"/>
          <w:szCs w:val="21"/>
        </w:rPr>
        <w:t>偶</w:t>
      </w:r>
      <w:proofErr w:type="gramEnd"/>
      <w:r>
        <w:rPr>
          <w:rFonts w:hint="eastAsia"/>
          <w:szCs w:val="21"/>
        </w:rPr>
        <w:t>联机制</w:t>
      </w:r>
    </w:p>
    <w:p w14:paraId="3716EF21" w14:textId="77777777" w:rsidR="005D6E0A" w:rsidRDefault="00000000">
      <w:pPr>
        <w:ind w:firstLine="422"/>
        <w:jc w:val="both"/>
        <w:rPr>
          <w:rFonts w:hint="eastAsia"/>
          <w:b/>
          <w:bCs/>
          <w:szCs w:val="21"/>
        </w:rPr>
      </w:pPr>
      <w:r>
        <w:rPr>
          <w:rFonts w:hint="eastAsia"/>
          <w:b/>
          <w:bCs/>
          <w:szCs w:val="21"/>
        </w:rPr>
        <w:t>基本观点如下：</w:t>
      </w:r>
    </w:p>
    <w:p w14:paraId="05E0910B" w14:textId="77777777" w:rsidR="005D6E0A" w:rsidRDefault="00000000">
      <w:pPr>
        <w:ind w:firstLineChars="0" w:firstLine="420"/>
        <w:jc w:val="both"/>
        <w:rPr>
          <w:rFonts w:hint="eastAsia"/>
          <w:szCs w:val="21"/>
        </w:rPr>
      </w:pPr>
      <w:r>
        <w:rPr>
          <w:rFonts w:hint="eastAsia"/>
          <w:szCs w:val="21"/>
        </w:rPr>
        <w:t>Ⅰ、线粒体的内膜中电子传递与线粒体释放的</w:t>
      </w:r>
      <w:r>
        <w:rPr>
          <w:rFonts w:hint="eastAsia"/>
          <w:szCs w:val="21"/>
        </w:rPr>
        <w:t>H+</w:t>
      </w:r>
      <w:r>
        <w:rPr>
          <w:rFonts w:hint="eastAsia"/>
          <w:szCs w:val="21"/>
        </w:rPr>
        <w:t>是偶联的，即呼吸链在传递电子过程中释放出来的能量不断地将线粒体</w:t>
      </w:r>
      <w:proofErr w:type="gramStart"/>
      <w:r>
        <w:rPr>
          <w:rFonts w:hint="eastAsia"/>
          <w:szCs w:val="21"/>
        </w:rPr>
        <w:t>机制内地</w:t>
      </w:r>
      <w:proofErr w:type="gramEnd"/>
      <w:r>
        <w:rPr>
          <w:rFonts w:hint="eastAsia"/>
          <w:szCs w:val="21"/>
        </w:rPr>
        <w:t>H+</w:t>
      </w:r>
      <w:r>
        <w:rPr>
          <w:rFonts w:hint="eastAsia"/>
          <w:szCs w:val="21"/>
        </w:rPr>
        <w:t>泵出，通过逆浓度梯度穿过线粒体内膜，泵入膜间隙。</w:t>
      </w:r>
    </w:p>
    <w:p w14:paraId="1329147D" w14:textId="77777777" w:rsidR="005D6E0A" w:rsidRDefault="00000000">
      <w:pPr>
        <w:ind w:firstLineChars="0" w:firstLine="420"/>
        <w:jc w:val="both"/>
        <w:rPr>
          <w:rFonts w:hint="eastAsia"/>
          <w:szCs w:val="21"/>
        </w:rPr>
      </w:pPr>
      <w:r>
        <w:rPr>
          <w:rFonts w:hint="eastAsia"/>
          <w:szCs w:val="21"/>
        </w:rPr>
        <w:t>Ⅱ、</w:t>
      </w:r>
      <w:r>
        <w:rPr>
          <w:rFonts w:hint="eastAsia"/>
          <w:szCs w:val="21"/>
        </w:rPr>
        <w:t>H+</w:t>
      </w:r>
      <w:r>
        <w:rPr>
          <w:rFonts w:hint="eastAsia"/>
          <w:szCs w:val="21"/>
        </w:rPr>
        <w:t>不能重新自由透过线粒体内膜，结果使得线粒体膜间隙处的</w:t>
      </w:r>
      <w:r>
        <w:rPr>
          <w:rFonts w:hint="eastAsia"/>
          <w:szCs w:val="21"/>
        </w:rPr>
        <w:t>H+</w:t>
      </w:r>
      <w:r>
        <w:rPr>
          <w:rFonts w:hint="eastAsia"/>
          <w:szCs w:val="21"/>
        </w:rPr>
        <w:t>浓度不断增高，基质内的</w:t>
      </w:r>
      <w:r>
        <w:rPr>
          <w:rFonts w:hint="eastAsia"/>
          <w:szCs w:val="21"/>
        </w:rPr>
        <w:t>H+</w:t>
      </w:r>
      <w:r>
        <w:rPr>
          <w:rFonts w:hint="eastAsia"/>
          <w:szCs w:val="21"/>
        </w:rPr>
        <w:t>浓度不断降低，从而在线粒体内膜两侧形成一个质子跨膜势能差，使得线粒体内膜外侧的膜间隙处带正电荷，内膜内侧的</w:t>
      </w:r>
      <w:proofErr w:type="gramStart"/>
      <w:r>
        <w:rPr>
          <w:rFonts w:hint="eastAsia"/>
          <w:szCs w:val="21"/>
        </w:rPr>
        <w:t>基质腔带负电荷</w:t>
      </w:r>
      <w:proofErr w:type="gramEnd"/>
      <w:r>
        <w:rPr>
          <w:rFonts w:hint="eastAsia"/>
          <w:szCs w:val="21"/>
        </w:rPr>
        <w:t>，这就是跨膜电位。</w:t>
      </w:r>
    </w:p>
    <w:p w14:paraId="2A03A972" w14:textId="77777777" w:rsidR="005D6E0A" w:rsidRDefault="00000000">
      <w:pPr>
        <w:ind w:firstLineChars="0" w:firstLine="420"/>
        <w:jc w:val="both"/>
        <w:rPr>
          <w:rFonts w:hint="eastAsia"/>
          <w:szCs w:val="21"/>
        </w:rPr>
      </w:pPr>
      <w:r>
        <w:rPr>
          <w:rFonts w:hint="eastAsia"/>
          <w:szCs w:val="21"/>
        </w:rPr>
        <w:t>Ⅲ、膜间隙内的</w:t>
      </w:r>
      <w:r>
        <w:rPr>
          <w:rFonts w:hint="eastAsia"/>
          <w:szCs w:val="21"/>
        </w:rPr>
        <w:t>H+</w:t>
      </w:r>
      <w:r>
        <w:rPr>
          <w:rFonts w:hint="eastAsia"/>
          <w:szCs w:val="21"/>
        </w:rPr>
        <w:t>虽然不能透过线粒体内膜，但是可以通过内膜上的基粒，顺着</w:t>
      </w:r>
      <w:r>
        <w:rPr>
          <w:rFonts w:hint="eastAsia"/>
          <w:szCs w:val="21"/>
        </w:rPr>
        <w:t>H+</w:t>
      </w:r>
      <w:r>
        <w:rPr>
          <w:rFonts w:hint="eastAsia"/>
          <w:szCs w:val="21"/>
        </w:rPr>
        <w:t>浓度梯度重新回流进入线粒体基质中。基粒相当于一个特异的质子通道，帮助</w:t>
      </w:r>
      <w:r>
        <w:rPr>
          <w:rFonts w:hint="eastAsia"/>
          <w:szCs w:val="21"/>
        </w:rPr>
        <w:t>H+</w:t>
      </w:r>
      <w:r>
        <w:rPr>
          <w:rFonts w:hint="eastAsia"/>
          <w:szCs w:val="21"/>
        </w:rPr>
        <w:t>顺浓度梯度运输，运输过程中所释放的自由能用于</w:t>
      </w:r>
      <w:r>
        <w:rPr>
          <w:rFonts w:hint="eastAsia"/>
          <w:szCs w:val="21"/>
        </w:rPr>
        <w:t>ATP</w:t>
      </w:r>
      <w:r>
        <w:rPr>
          <w:rFonts w:hint="eastAsia"/>
          <w:szCs w:val="21"/>
        </w:rPr>
        <w:t>的合成。</w:t>
      </w:r>
    </w:p>
    <w:p w14:paraId="6988506E" w14:textId="77777777" w:rsidR="005D6E0A" w:rsidRDefault="00000000">
      <w:pPr>
        <w:ind w:left="420" w:firstLine="420"/>
        <w:jc w:val="both"/>
        <w:rPr>
          <w:rFonts w:hint="eastAsia"/>
          <w:szCs w:val="21"/>
        </w:rPr>
      </w:pPr>
      <w:r>
        <w:rPr>
          <w:rFonts w:hint="eastAsia"/>
          <w:szCs w:val="21"/>
        </w:rPr>
        <w:t>总之，化学渗透假说认为氧化与磷酸化之间起偶联作用的因素是</w:t>
      </w:r>
      <w:r>
        <w:rPr>
          <w:rFonts w:hint="eastAsia"/>
          <w:szCs w:val="21"/>
        </w:rPr>
        <w:t>H+</w:t>
      </w:r>
      <w:r>
        <w:rPr>
          <w:rFonts w:hint="eastAsia"/>
          <w:szCs w:val="21"/>
        </w:rPr>
        <w:t>的跨膜梯度运输。每对</w:t>
      </w:r>
      <w:r>
        <w:rPr>
          <w:rFonts w:hint="eastAsia"/>
          <w:szCs w:val="21"/>
        </w:rPr>
        <w:t>H+</w:t>
      </w:r>
      <w:r>
        <w:rPr>
          <w:rFonts w:hint="eastAsia"/>
          <w:szCs w:val="21"/>
        </w:rPr>
        <w:t>通过基粒回到线粒体基质中可以生成</w:t>
      </w:r>
      <w:r>
        <w:rPr>
          <w:rFonts w:hint="eastAsia"/>
          <w:szCs w:val="21"/>
        </w:rPr>
        <w:t>1</w:t>
      </w:r>
      <w:r>
        <w:rPr>
          <w:rFonts w:hint="eastAsia"/>
          <w:szCs w:val="21"/>
        </w:rPr>
        <w:t>分子</w:t>
      </w:r>
      <w:r>
        <w:rPr>
          <w:rFonts w:hint="eastAsia"/>
          <w:szCs w:val="21"/>
        </w:rPr>
        <w:t>ATP</w:t>
      </w:r>
      <w:r>
        <w:rPr>
          <w:rFonts w:hint="eastAsia"/>
          <w:szCs w:val="21"/>
        </w:rPr>
        <w:t>。</w:t>
      </w:r>
    </w:p>
    <w:p w14:paraId="2D8279E2" w14:textId="77777777" w:rsidR="005D6E0A" w:rsidRDefault="00000000">
      <w:pPr>
        <w:ind w:firstLineChars="0" w:firstLine="0"/>
        <w:jc w:val="center"/>
        <w:rPr>
          <w:rFonts w:hint="eastAsia"/>
          <w:szCs w:val="21"/>
        </w:rPr>
      </w:pPr>
      <w:r>
        <w:rPr>
          <w:noProof/>
          <w:szCs w:val="21"/>
        </w:rPr>
        <w:drawing>
          <wp:inline distT="0" distB="0" distL="114300" distR="114300" wp14:anchorId="4AA531F6" wp14:editId="3E7A91EB">
            <wp:extent cx="4474210" cy="2618740"/>
            <wp:effectExtent l="0" t="0" r="21590" b="22860"/>
            <wp:docPr id="3" name="图片 3" descr="微信图片_2023120613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31206134440"/>
                    <pic:cNvPicPr>
                      <a:picLocks noChangeAspect="1"/>
                    </pic:cNvPicPr>
                  </pic:nvPicPr>
                  <pic:blipFill>
                    <a:blip r:embed="rId10"/>
                    <a:stretch>
                      <a:fillRect/>
                    </a:stretch>
                  </pic:blipFill>
                  <pic:spPr>
                    <a:xfrm>
                      <a:off x="0" y="0"/>
                      <a:ext cx="4474210" cy="2618740"/>
                    </a:xfrm>
                    <a:prstGeom prst="rect">
                      <a:avLst/>
                    </a:prstGeom>
                    <a:effectLst>
                      <a:softEdge rad="63500"/>
                    </a:effectLst>
                  </pic:spPr>
                </pic:pic>
              </a:graphicData>
            </a:graphic>
          </wp:inline>
        </w:drawing>
      </w:r>
    </w:p>
    <w:p w14:paraId="018A987D" w14:textId="77777777" w:rsidR="005D6E0A" w:rsidRDefault="00000000">
      <w:pPr>
        <w:pStyle w:val="a3"/>
        <w:ind w:leftChars="1400" w:left="2940" w:firstLineChars="0" w:firstLine="0"/>
        <w:jc w:val="both"/>
        <w:rPr>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p>
    <w:p w14:paraId="3D08AE87" w14:textId="77777777" w:rsidR="005D6E0A" w:rsidRDefault="00000000">
      <w:pPr>
        <w:numPr>
          <w:ilvl w:val="0"/>
          <w:numId w:val="12"/>
        </w:numPr>
        <w:ind w:firstLineChars="0"/>
        <w:jc w:val="both"/>
        <w:rPr>
          <w:rFonts w:hint="eastAsia"/>
          <w:szCs w:val="21"/>
        </w:rPr>
      </w:pPr>
      <w:r>
        <w:rPr>
          <w:rFonts w:hint="eastAsia"/>
          <w:b/>
          <w:bCs/>
          <w:sz w:val="24"/>
          <w:szCs w:val="24"/>
        </w:rPr>
        <w:t>线粒体分裂再生的三种形式？</w:t>
      </w:r>
    </w:p>
    <w:p w14:paraId="111C56F3" w14:textId="77777777" w:rsidR="005D6E0A" w:rsidRDefault="00000000">
      <w:pPr>
        <w:ind w:firstLine="420"/>
        <w:jc w:val="both"/>
        <w:rPr>
          <w:rFonts w:hint="eastAsia"/>
          <w:szCs w:val="21"/>
        </w:rPr>
      </w:pPr>
      <w:r>
        <w:rPr>
          <w:rFonts w:hint="eastAsia"/>
          <w:szCs w:val="21"/>
          <w:u w:val="single"/>
        </w:rPr>
        <w:t>间壁分离</w:t>
      </w:r>
      <w:r>
        <w:rPr>
          <w:rFonts w:hint="eastAsia"/>
          <w:szCs w:val="21"/>
        </w:rPr>
        <w:t>、</w:t>
      </w:r>
      <w:r>
        <w:rPr>
          <w:rFonts w:hint="eastAsia"/>
          <w:szCs w:val="21"/>
          <w:u w:val="single"/>
        </w:rPr>
        <w:t>收缩分离</w:t>
      </w:r>
      <w:r>
        <w:rPr>
          <w:rFonts w:hint="eastAsia"/>
          <w:szCs w:val="21"/>
        </w:rPr>
        <w:t>、</w:t>
      </w:r>
      <w:r>
        <w:rPr>
          <w:rFonts w:hint="eastAsia"/>
          <w:szCs w:val="21"/>
          <w:u w:val="single"/>
        </w:rPr>
        <w:t>出芽分裂</w:t>
      </w:r>
      <w:r>
        <w:rPr>
          <w:rFonts w:hint="eastAsia"/>
          <w:szCs w:val="21"/>
        </w:rPr>
        <w:t>。</w:t>
      </w:r>
    </w:p>
    <w:p w14:paraId="0740686B" w14:textId="77777777" w:rsidR="005D6E0A" w:rsidRDefault="00000000">
      <w:pPr>
        <w:numPr>
          <w:ilvl w:val="0"/>
          <w:numId w:val="12"/>
        </w:numPr>
        <w:ind w:firstLineChars="0"/>
        <w:jc w:val="both"/>
        <w:rPr>
          <w:rFonts w:hint="eastAsia"/>
          <w:b/>
          <w:bCs/>
          <w:sz w:val="24"/>
          <w:szCs w:val="24"/>
        </w:rPr>
      </w:pPr>
      <w:r>
        <w:rPr>
          <w:rFonts w:hint="eastAsia"/>
          <w:b/>
          <w:bCs/>
          <w:sz w:val="24"/>
          <w:szCs w:val="24"/>
        </w:rPr>
        <w:t>了解第六节</w:t>
      </w:r>
      <w:r>
        <w:rPr>
          <w:rFonts w:hint="eastAsia"/>
          <w:b/>
          <w:bCs/>
          <w:sz w:val="24"/>
          <w:szCs w:val="24"/>
        </w:rPr>
        <w:t xml:space="preserve"> </w:t>
      </w:r>
      <w:r>
        <w:rPr>
          <w:rFonts w:hint="eastAsia"/>
          <w:b/>
          <w:bCs/>
          <w:sz w:val="24"/>
          <w:szCs w:val="24"/>
        </w:rPr>
        <w:t>线粒体与疾病</w:t>
      </w:r>
    </w:p>
    <w:p w14:paraId="4CF296EE" w14:textId="77777777" w:rsidR="005D6E0A" w:rsidRDefault="00000000">
      <w:pPr>
        <w:numPr>
          <w:ilvl w:val="0"/>
          <w:numId w:val="12"/>
        </w:numPr>
        <w:ind w:firstLineChars="0"/>
        <w:jc w:val="both"/>
        <w:rPr>
          <w:rFonts w:hint="eastAsia"/>
          <w:b/>
          <w:bCs/>
          <w:sz w:val="24"/>
          <w:szCs w:val="24"/>
        </w:rPr>
      </w:pPr>
      <w:r>
        <w:rPr>
          <w:rFonts w:hint="eastAsia"/>
          <w:b/>
          <w:bCs/>
          <w:sz w:val="24"/>
          <w:szCs w:val="24"/>
        </w:rPr>
        <w:t>线粒体</w:t>
      </w:r>
    </w:p>
    <w:p w14:paraId="1194FBEF" w14:textId="77777777" w:rsidR="005D6E0A" w:rsidRDefault="00000000">
      <w:pPr>
        <w:ind w:firstLine="420"/>
        <w:rPr>
          <w:rFonts w:cs="宋体" w:hint="eastAsia"/>
          <w:szCs w:val="24"/>
        </w:rPr>
      </w:pPr>
      <w:r>
        <w:rPr>
          <w:rFonts w:cs="宋体" w:hint="eastAsia"/>
          <w:szCs w:val="24"/>
        </w:rPr>
        <w:t>线粒体是细胞内产生能量的细胞器，它通过氧化磷酸化作用进行能量转换，为细胞的生命活动提供主要的能量，故将它誉为细胞的“动力工厂”。另外，线粒体有自身独特的遗传系统，但其基因组数量有限，因此线粒体是一种半自主性细胞器。</w:t>
      </w:r>
    </w:p>
    <w:p w14:paraId="1B91C0A4" w14:textId="77777777" w:rsidR="005D6E0A" w:rsidRDefault="00000000">
      <w:pPr>
        <w:numPr>
          <w:ilvl w:val="0"/>
          <w:numId w:val="12"/>
        </w:numPr>
        <w:ind w:firstLineChars="0"/>
        <w:jc w:val="both"/>
        <w:rPr>
          <w:rFonts w:hint="eastAsia"/>
          <w:b/>
          <w:bCs/>
          <w:sz w:val="24"/>
          <w:szCs w:val="24"/>
        </w:rPr>
      </w:pPr>
      <w:r>
        <w:rPr>
          <w:rFonts w:hint="eastAsia"/>
          <w:b/>
          <w:bCs/>
          <w:sz w:val="24"/>
          <w:szCs w:val="24"/>
        </w:rPr>
        <w:t>基粒</w:t>
      </w:r>
    </w:p>
    <w:p w14:paraId="41980BA0" w14:textId="77777777" w:rsidR="005D6E0A" w:rsidRDefault="00000000">
      <w:pPr>
        <w:ind w:firstLine="420"/>
        <w:rPr>
          <w:rFonts w:cs="宋体" w:hint="eastAsia"/>
          <w:szCs w:val="24"/>
        </w:rPr>
      </w:pPr>
      <w:r>
        <w:rPr>
          <w:rFonts w:cs="宋体" w:hint="eastAsia"/>
          <w:szCs w:val="24"/>
        </w:rPr>
        <w:t>内膜内表面有纽扣状的重复单位，以细颈附着于内膜的内面，称内膜亚单位，又称基粒，是偶联磷酸化的关键装置。</w:t>
      </w:r>
    </w:p>
    <w:p w14:paraId="0102CDE0" w14:textId="77777777" w:rsidR="005D6E0A" w:rsidRDefault="005D6E0A">
      <w:pPr>
        <w:ind w:firstLineChars="0" w:firstLine="0"/>
        <w:rPr>
          <w:rFonts w:hint="eastAsia"/>
        </w:rPr>
      </w:pPr>
    </w:p>
    <w:p w14:paraId="63A0A832" w14:textId="77777777" w:rsidR="005D6E0A" w:rsidRDefault="005D6E0A">
      <w:pPr>
        <w:ind w:firstLineChars="0" w:firstLine="0"/>
        <w:rPr>
          <w:rFonts w:hint="eastAsia"/>
        </w:rPr>
      </w:pPr>
    </w:p>
    <w:p w14:paraId="25616B3F" w14:textId="77777777" w:rsidR="005D6E0A" w:rsidRDefault="00000000">
      <w:pPr>
        <w:ind w:firstLine="562"/>
        <w:jc w:val="center"/>
        <w:rPr>
          <w:rFonts w:ascii="宋体" w:hAnsi="宋体" w:cs="宋体" w:hint="eastAsia"/>
          <w:b/>
          <w:bCs/>
          <w:sz w:val="28"/>
          <w:szCs w:val="28"/>
        </w:rPr>
      </w:pPr>
      <w:r>
        <w:rPr>
          <w:rFonts w:ascii="宋体" w:hAnsi="宋体" w:cs="宋体" w:hint="eastAsia"/>
          <w:b/>
          <w:bCs/>
          <w:sz w:val="28"/>
          <w:szCs w:val="28"/>
          <w:lang w:bidi="ar"/>
        </w:rPr>
        <w:t>第九章 细胞内膜系统</w:t>
      </w:r>
    </w:p>
    <w:p w14:paraId="255C101A" w14:textId="77777777" w:rsidR="005D6E0A" w:rsidRDefault="00000000">
      <w:pPr>
        <w:ind w:firstLineChars="0" w:firstLine="0"/>
        <w:jc w:val="both"/>
        <w:rPr>
          <w:rFonts w:ascii="宋体" w:hAnsi="宋体" w:cs="宋体" w:hint="eastAsia"/>
          <w:b/>
          <w:bCs/>
          <w:sz w:val="24"/>
          <w:szCs w:val="24"/>
          <w:lang w:bidi="ar"/>
        </w:rPr>
      </w:pPr>
      <w:r>
        <w:rPr>
          <w:rFonts w:ascii="宋体" w:hAnsi="宋体" w:cs="宋体" w:hint="eastAsia"/>
          <w:b/>
          <w:bCs/>
          <w:sz w:val="24"/>
          <w:szCs w:val="24"/>
          <w:lang w:bidi="ar"/>
        </w:rPr>
        <w:t>1.细胞内膜系统特点</w:t>
      </w:r>
    </w:p>
    <w:p w14:paraId="57E28278" w14:textId="77777777" w:rsidR="005D6E0A" w:rsidRDefault="00000000">
      <w:pPr>
        <w:ind w:firstLine="420"/>
        <w:jc w:val="both"/>
        <w:rPr>
          <w:rFonts w:ascii="宋体" w:hAnsi="宋体" w:cs="宋体" w:hint="eastAsia"/>
          <w:szCs w:val="21"/>
        </w:rPr>
      </w:pPr>
      <w:r>
        <w:rPr>
          <w:rFonts w:ascii="宋体" w:hAnsi="宋体" w:cs="宋体" w:hint="eastAsia"/>
          <w:szCs w:val="21"/>
          <w:lang w:bidi="ar"/>
        </w:rPr>
        <w:t>都是单层膜</w:t>
      </w:r>
    </w:p>
    <w:p w14:paraId="27B42B4F" w14:textId="77777777" w:rsidR="005D6E0A" w:rsidRDefault="00000000">
      <w:pPr>
        <w:ind w:firstLineChars="0" w:firstLine="0"/>
        <w:jc w:val="both"/>
        <w:rPr>
          <w:rFonts w:ascii="宋体" w:hAnsi="宋体" w:cs="宋体" w:hint="eastAsia"/>
          <w:b/>
          <w:bCs/>
          <w:sz w:val="24"/>
          <w:szCs w:val="24"/>
          <w:lang w:bidi="ar"/>
        </w:rPr>
      </w:pPr>
      <w:r>
        <w:rPr>
          <w:rFonts w:ascii="宋体" w:hAnsi="宋体" w:cs="宋体" w:hint="eastAsia"/>
          <w:b/>
          <w:bCs/>
          <w:sz w:val="24"/>
          <w:szCs w:val="24"/>
          <w:lang w:bidi="ar"/>
        </w:rPr>
        <w:lastRenderedPageBreak/>
        <w:t>2.粗面内质网特点</w:t>
      </w:r>
    </w:p>
    <w:p w14:paraId="45EE36E3"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①膜外表面有核糖体附着</w:t>
      </w:r>
    </w:p>
    <w:p w14:paraId="5EBC7D5A"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②扁平囊状，排列整齐，也有少数小泡和小管</w:t>
      </w:r>
    </w:p>
    <w:p w14:paraId="0021CC34"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 xml:space="preserve">③粗面内质网形态在不同类型细胞中有所不同。例：浆细胞、胰腺外分泌细胞，粗面内质网扁囊平行排列，形成同心层板状结构；而滑膜细胞和软骨细胞则为不规则囊泡 </w:t>
      </w:r>
    </w:p>
    <w:p w14:paraId="2BA38696"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④粗面内质网可作为判断细胞功能状态和分化程度的形态指标。例：高度分化胰腺外分泌细胞在分泌旺盛时，粗面内质网增加,静止时减少；未分化或未成熟的干细胞和胚胎细胞，粗面内质网不发达；分化程度高、生长慢的肿瘤细胞粗面内质网发达，分化程度低、生长快的癌细胞，偶见少量粗面内质网</w:t>
      </w:r>
    </w:p>
    <w:p w14:paraId="3B6EFBF7" w14:textId="77777777" w:rsidR="005D6E0A" w:rsidRDefault="00000000">
      <w:pPr>
        <w:ind w:firstLineChars="0" w:firstLine="0"/>
        <w:jc w:val="both"/>
        <w:rPr>
          <w:rFonts w:ascii="宋体" w:hAnsi="宋体" w:cs="宋体" w:hint="eastAsia"/>
          <w:b/>
          <w:bCs/>
          <w:sz w:val="24"/>
          <w:szCs w:val="24"/>
          <w:lang w:bidi="ar"/>
        </w:rPr>
      </w:pPr>
      <w:r>
        <w:rPr>
          <w:rFonts w:ascii="宋体" w:hAnsi="宋体" w:cs="宋体" w:hint="eastAsia"/>
          <w:b/>
          <w:bCs/>
          <w:sz w:val="24"/>
          <w:szCs w:val="24"/>
          <w:lang w:bidi="ar"/>
        </w:rPr>
        <w:t>3.滑面内质网特点</w:t>
      </w:r>
    </w:p>
    <w:p w14:paraId="2BC501EE"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①膜表面光滑，无核糖体颗粒附着</w:t>
      </w:r>
    </w:p>
    <w:p w14:paraId="3FE7E113"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②由分支小管和小泡构成，很少有扁囊状。在汗腺细胞、皮脂腺细胞和分泌甾类激素的细胞中滑面内质网比较丰富</w:t>
      </w:r>
    </w:p>
    <w:p w14:paraId="3DB27908"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胰腺外分泌细胞全部为粗面内质网；肌细胞全为滑面内质网；肾上腺皮质细胞两者并存。</w:t>
      </w:r>
    </w:p>
    <w:p w14:paraId="02DA0DAA" w14:textId="77777777" w:rsidR="005D6E0A" w:rsidRDefault="00000000">
      <w:pPr>
        <w:ind w:firstLineChars="0" w:firstLine="0"/>
        <w:jc w:val="both"/>
        <w:rPr>
          <w:rFonts w:ascii="宋体" w:hAnsi="宋体" w:cs="宋体" w:hint="eastAsia"/>
          <w:b/>
          <w:bCs/>
          <w:sz w:val="24"/>
          <w:szCs w:val="24"/>
        </w:rPr>
      </w:pPr>
      <w:r>
        <w:rPr>
          <w:rFonts w:ascii="宋体" w:hAnsi="宋体" w:cs="宋体" w:hint="eastAsia"/>
          <w:b/>
          <w:bCs/>
          <w:sz w:val="24"/>
          <w:szCs w:val="24"/>
          <w:lang w:bidi="ar"/>
        </w:rPr>
        <w:t xml:space="preserve">4.信号肽假说 </w:t>
      </w:r>
      <w:r>
        <w:rPr>
          <w:rFonts w:hint="eastAsia"/>
          <w:b/>
          <w:bCs/>
          <w:sz w:val="24"/>
          <w:szCs w:val="24"/>
          <w:highlight w:val="yellow"/>
        </w:rPr>
        <w:t>——简答题</w:t>
      </w:r>
    </w:p>
    <w:p w14:paraId="024AD980"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①大、小亚基结合，翻译信号肽</w:t>
      </w:r>
    </w:p>
    <w:p w14:paraId="0C86B376"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②SRP（信号识别蛋白）,识别信号</w:t>
      </w:r>
      <w:proofErr w:type="gramStart"/>
      <w:r>
        <w:rPr>
          <w:rFonts w:ascii="宋体" w:hAnsi="宋体" w:cs="宋体" w:hint="eastAsia"/>
          <w:szCs w:val="21"/>
          <w:lang w:bidi="ar"/>
        </w:rPr>
        <w:t>肽</w:t>
      </w:r>
      <w:proofErr w:type="gramEnd"/>
    </w:p>
    <w:p w14:paraId="269F6392"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③SRP与核糖体A位点结合，形成SRP-核糖体复合体阻止肽链合成</w:t>
      </w:r>
    </w:p>
    <w:p w14:paraId="4BBBA29C"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④SRP与ER上的SRP受体结合，引导核糖体落到ER膜的</w:t>
      </w:r>
      <w:proofErr w:type="spellStart"/>
      <w:r>
        <w:rPr>
          <w:rFonts w:ascii="宋体" w:hAnsi="宋体" w:cs="宋体" w:hint="eastAsia"/>
          <w:szCs w:val="21"/>
          <w:lang w:bidi="ar"/>
        </w:rPr>
        <w:t>Pr</w:t>
      </w:r>
      <w:proofErr w:type="spellEnd"/>
      <w:r>
        <w:rPr>
          <w:rFonts w:ascii="宋体" w:hAnsi="宋体" w:cs="宋体" w:hint="eastAsia"/>
          <w:szCs w:val="21"/>
          <w:lang w:bidi="ar"/>
        </w:rPr>
        <w:t>转运体上</w:t>
      </w:r>
    </w:p>
    <w:p w14:paraId="785A28BD"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⑤SRP解离，多肽链继续合成,核糖体连在核糖体受体蛋白上</w:t>
      </w:r>
    </w:p>
    <w:p w14:paraId="35D9D458"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⑥新合成的多肽链通过</w:t>
      </w:r>
      <w:proofErr w:type="spellStart"/>
      <w:r>
        <w:rPr>
          <w:rFonts w:ascii="宋体" w:hAnsi="宋体" w:cs="宋体" w:hint="eastAsia"/>
          <w:szCs w:val="21"/>
          <w:lang w:bidi="ar"/>
        </w:rPr>
        <w:t>Pr</w:t>
      </w:r>
      <w:proofErr w:type="spellEnd"/>
      <w:r>
        <w:rPr>
          <w:rFonts w:ascii="宋体" w:hAnsi="宋体" w:cs="宋体" w:hint="eastAsia"/>
          <w:szCs w:val="21"/>
          <w:lang w:bidi="ar"/>
        </w:rPr>
        <w:t>转运体通道进入ER腔，信号肽被酶切除</w:t>
      </w:r>
    </w:p>
    <w:p w14:paraId="00B40D36"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⑦遇到终止密码子，多肽链合成终止，在ER腔中并被加工修饰</w:t>
      </w:r>
    </w:p>
    <w:p w14:paraId="166B90E9" w14:textId="77777777" w:rsidR="005D6E0A" w:rsidRDefault="00000000">
      <w:pPr>
        <w:ind w:firstLineChars="0" w:firstLine="420"/>
        <w:jc w:val="both"/>
        <w:rPr>
          <w:rFonts w:ascii="宋体" w:hAnsi="宋体" w:cs="宋体" w:hint="eastAsia"/>
          <w:szCs w:val="21"/>
          <w:lang w:bidi="ar"/>
        </w:rPr>
      </w:pPr>
      <w:r>
        <w:rPr>
          <w:rFonts w:ascii="宋体" w:hAnsi="宋体" w:cs="宋体" w:hint="eastAsia"/>
          <w:szCs w:val="21"/>
          <w:lang w:bidi="ar"/>
        </w:rPr>
        <w:t>⑧大小亚基在解离因子的作用下解离，回到核糖体循环</w:t>
      </w:r>
    </w:p>
    <w:p w14:paraId="37A2E847" w14:textId="77777777" w:rsidR="005D6E0A" w:rsidRDefault="00000000">
      <w:pPr>
        <w:ind w:firstLineChars="0" w:firstLine="0"/>
        <w:jc w:val="both"/>
        <w:rPr>
          <w:rFonts w:ascii="宋体" w:hAnsi="宋体" w:cs="宋体" w:hint="eastAsia"/>
          <w:b/>
          <w:bCs/>
          <w:sz w:val="24"/>
          <w:szCs w:val="24"/>
          <w:lang w:bidi="ar"/>
        </w:rPr>
      </w:pPr>
      <w:r>
        <w:rPr>
          <w:rFonts w:ascii="宋体" w:hAnsi="宋体" w:cs="宋体" w:hint="eastAsia"/>
          <w:noProof/>
          <w:szCs w:val="21"/>
          <w:lang w:bidi="ar"/>
        </w:rPr>
        <w:drawing>
          <wp:anchor distT="0" distB="0" distL="114300" distR="114300" simplePos="0" relativeHeight="251656704" behindDoc="1" locked="0" layoutInCell="1" allowOverlap="1" wp14:anchorId="7F3CBF41" wp14:editId="58822D7A">
            <wp:simplePos x="0" y="0"/>
            <wp:positionH relativeFrom="column">
              <wp:posOffset>4094480</wp:posOffset>
            </wp:positionH>
            <wp:positionV relativeFrom="paragraph">
              <wp:posOffset>37465</wp:posOffset>
            </wp:positionV>
            <wp:extent cx="2903855" cy="2205990"/>
            <wp:effectExtent l="0" t="0" r="17145" b="3810"/>
            <wp:wrapTight wrapText="bothSides">
              <wp:wrapPolygon edited="0">
                <wp:start x="0" y="0"/>
                <wp:lineTo x="0" y="21389"/>
                <wp:lineTo x="21350" y="21389"/>
                <wp:lineTo x="21350" y="0"/>
                <wp:lineTo x="0" y="0"/>
              </wp:wrapPolygon>
            </wp:wrapTight>
            <wp:docPr id="1" name="图片 1" descr="e5c275045f72d6d08515abd0cccb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5c275045f72d6d08515abd0cccb563"/>
                    <pic:cNvPicPr>
                      <a:picLocks noChangeAspect="1"/>
                    </pic:cNvPicPr>
                  </pic:nvPicPr>
                  <pic:blipFill>
                    <a:blip r:embed="rId11"/>
                    <a:stretch>
                      <a:fillRect/>
                    </a:stretch>
                  </pic:blipFill>
                  <pic:spPr>
                    <a:xfrm>
                      <a:off x="0" y="0"/>
                      <a:ext cx="2903855" cy="2205990"/>
                    </a:xfrm>
                    <a:prstGeom prst="rect">
                      <a:avLst/>
                    </a:prstGeom>
                    <a:effectLst>
                      <a:softEdge rad="63500"/>
                    </a:effectLst>
                  </pic:spPr>
                </pic:pic>
              </a:graphicData>
            </a:graphic>
          </wp:anchor>
        </w:drawing>
      </w:r>
      <w:r>
        <w:rPr>
          <w:rFonts w:ascii="宋体" w:hAnsi="宋体" w:cs="宋体" w:hint="eastAsia"/>
          <w:b/>
          <w:bCs/>
          <w:sz w:val="24"/>
          <w:szCs w:val="24"/>
          <w:lang w:bidi="ar"/>
        </w:rPr>
        <w:t>5.粗面内质网与蛋白质糖基化（结合图看懂）：</w:t>
      </w:r>
    </w:p>
    <w:p w14:paraId="7FB5C285"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在糖基转移酶催化下，</w:t>
      </w:r>
      <w:proofErr w:type="gramStart"/>
      <w:r>
        <w:rPr>
          <w:rFonts w:ascii="宋体" w:hAnsi="宋体" w:cs="宋体" w:hint="eastAsia"/>
          <w:szCs w:val="21"/>
          <w:lang w:bidi="ar"/>
        </w:rPr>
        <w:t>寡</w:t>
      </w:r>
      <w:proofErr w:type="gramEnd"/>
      <w:r>
        <w:rPr>
          <w:rFonts w:ascii="宋体" w:hAnsi="宋体" w:cs="宋体" w:hint="eastAsia"/>
          <w:szCs w:val="21"/>
          <w:lang w:bidi="ar"/>
        </w:rPr>
        <w:t>聚糖链与蛋白质的氨基酸残基共价连接的过程称为蛋白质糖基化。大多数分泌蛋白和膜嵌入蛋白等都是糖蛋白，蛋白质的糖基化主要在高尔基复合体中进行，粗面内质网腔内也进行部分糖基化。粗面内质网腔中进行的糖基化主要是</w:t>
      </w:r>
      <w:r>
        <w:rPr>
          <w:rFonts w:ascii="宋体" w:hAnsi="宋体" w:cs="宋体" w:hint="eastAsia"/>
          <w:b/>
          <w:bCs/>
          <w:szCs w:val="21"/>
          <w:u w:val="single"/>
          <w:lang w:bidi="ar"/>
        </w:rPr>
        <w:t>N-连接糖基化</w:t>
      </w:r>
      <w:r>
        <w:rPr>
          <w:rFonts w:ascii="宋体" w:hAnsi="宋体" w:cs="宋体" w:hint="eastAsia"/>
          <w:szCs w:val="21"/>
          <w:lang w:bidi="ar"/>
        </w:rPr>
        <w:t>，即由2分字N-乙酰葡萄糖胺、9分子甘露糖和3分子葡萄糖构成的</w:t>
      </w:r>
      <w:proofErr w:type="gramStart"/>
      <w:r>
        <w:rPr>
          <w:rFonts w:ascii="宋体" w:hAnsi="宋体" w:cs="宋体" w:hint="eastAsia"/>
          <w:szCs w:val="21"/>
          <w:lang w:bidi="ar"/>
        </w:rPr>
        <w:t>寡</w:t>
      </w:r>
      <w:proofErr w:type="gramEnd"/>
      <w:r>
        <w:rPr>
          <w:rFonts w:ascii="宋体" w:hAnsi="宋体" w:cs="宋体" w:hint="eastAsia"/>
          <w:szCs w:val="21"/>
          <w:lang w:bidi="ar"/>
        </w:rPr>
        <w:t>聚糖链与蛋白质的天冬酰胺残基侧链上的-NH₂连接。</w:t>
      </w:r>
      <w:proofErr w:type="gramStart"/>
      <w:r>
        <w:rPr>
          <w:rFonts w:ascii="宋体" w:hAnsi="宋体" w:cs="宋体" w:hint="eastAsia"/>
          <w:szCs w:val="21"/>
          <w:lang w:bidi="ar"/>
        </w:rPr>
        <w:t>寡</w:t>
      </w:r>
      <w:proofErr w:type="gramEnd"/>
      <w:r>
        <w:rPr>
          <w:rFonts w:ascii="宋体" w:hAnsi="宋体" w:cs="宋体" w:hint="eastAsia"/>
          <w:szCs w:val="21"/>
          <w:lang w:bidi="ar"/>
        </w:rPr>
        <w:t>聚糖先与粗面内质网膜上一种特殊脂类——磷酸多萜</w:t>
      </w:r>
      <w:proofErr w:type="gramStart"/>
      <w:r>
        <w:rPr>
          <w:rFonts w:ascii="宋体" w:hAnsi="宋体" w:cs="宋体" w:hint="eastAsia"/>
          <w:szCs w:val="21"/>
          <w:lang w:bidi="ar"/>
        </w:rPr>
        <w:t>醇</w:t>
      </w:r>
      <w:proofErr w:type="gramEnd"/>
      <w:r>
        <w:rPr>
          <w:rFonts w:ascii="宋体" w:hAnsi="宋体" w:cs="宋体" w:hint="eastAsia"/>
          <w:szCs w:val="21"/>
          <w:lang w:bidi="ar"/>
        </w:rPr>
        <w:t>分子连接，形成活化型</w:t>
      </w:r>
      <w:proofErr w:type="gramStart"/>
      <w:r>
        <w:rPr>
          <w:rFonts w:ascii="宋体" w:hAnsi="宋体" w:cs="宋体" w:hint="eastAsia"/>
          <w:szCs w:val="21"/>
          <w:lang w:bidi="ar"/>
        </w:rPr>
        <w:t>寡</w:t>
      </w:r>
      <w:proofErr w:type="gramEnd"/>
      <w:r>
        <w:rPr>
          <w:rFonts w:ascii="宋体" w:hAnsi="宋体" w:cs="宋体" w:hint="eastAsia"/>
          <w:szCs w:val="21"/>
          <w:lang w:bidi="ar"/>
        </w:rPr>
        <w:t>聚糖，一旦新合成的肽链出现特定的三肽序列</w:t>
      </w:r>
      <w:proofErr w:type="spellStart"/>
      <w:r>
        <w:rPr>
          <w:rFonts w:ascii="宋体" w:hAnsi="宋体" w:cs="宋体" w:hint="eastAsia"/>
          <w:szCs w:val="21"/>
          <w:lang w:bidi="ar"/>
        </w:rPr>
        <w:t>Asn</w:t>
      </w:r>
      <w:proofErr w:type="spellEnd"/>
      <w:r>
        <w:rPr>
          <w:rFonts w:ascii="宋体" w:hAnsi="宋体" w:cs="宋体" w:hint="eastAsia"/>
          <w:szCs w:val="21"/>
          <w:lang w:bidi="ar"/>
        </w:rPr>
        <w:t>-X-Ser或</w:t>
      </w:r>
      <w:proofErr w:type="spellStart"/>
      <w:r>
        <w:rPr>
          <w:rFonts w:ascii="宋体" w:hAnsi="宋体" w:cs="宋体" w:hint="eastAsia"/>
          <w:szCs w:val="21"/>
          <w:lang w:bidi="ar"/>
        </w:rPr>
        <w:t>Asn</w:t>
      </w:r>
      <w:proofErr w:type="spellEnd"/>
      <w:r>
        <w:rPr>
          <w:rFonts w:ascii="宋体" w:hAnsi="宋体" w:cs="宋体" w:hint="eastAsia"/>
          <w:szCs w:val="21"/>
          <w:lang w:bidi="ar"/>
        </w:rPr>
        <w:t>-X-</w:t>
      </w:r>
      <w:proofErr w:type="spellStart"/>
      <w:r>
        <w:rPr>
          <w:rFonts w:ascii="宋体" w:hAnsi="宋体" w:cs="宋体" w:hint="eastAsia"/>
          <w:szCs w:val="21"/>
          <w:lang w:bidi="ar"/>
        </w:rPr>
        <w:t>Thr</w:t>
      </w:r>
      <w:proofErr w:type="spellEnd"/>
      <w:r>
        <w:rPr>
          <w:rFonts w:ascii="宋体" w:hAnsi="宋体" w:cs="宋体" w:hint="eastAsia"/>
          <w:szCs w:val="21"/>
          <w:lang w:bidi="ar"/>
        </w:rPr>
        <w:t>(X代表除Pro以外的氨基酸)，粗面内质网膜上的糖基转移酶即催化低聚糖</w:t>
      </w:r>
      <w:proofErr w:type="gramStart"/>
      <w:r>
        <w:rPr>
          <w:rFonts w:ascii="宋体" w:hAnsi="宋体" w:cs="宋体" w:hint="eastAsia"/>
          <w:szCs w:val="21"/>
          <w:lang w:bidi="ar"/>
        </w:rPr>
        <w:t>链转位于</w:t>
      </w:r>
      <w:proofErr w:type="gramEnd"/>
      <w:r>
        <w:rPr>
          <w:rFonts w:ascii="宋体" w:hAnsi="宋体" w:cs="宋体" w:hint="eastAsia"/>
          <w:szCs w:val="21"/>
          <w:lang w:bidi="ar"/>
        </w:rPr>
        <w:t>天冬酰胺残基上，形成N-连接的糖蛋白(图9-3)。</w:t>
      </w:r>
    </w:p>
    <w:p w14:paraId="7AF45EDA" w14:textId="77777777" w:rsidR="005D6E0A" w:rsidRDefault="00000000">
      <w:pPr>
        <w:ind w:firstLineChars="0" w:firstLine="0"/>
        <w:jc w:val="both"/>
        <w:rPr>
          <w:rFonts w:ascii="宋体" w:hAnsi="宋体" w:cs="宋体" w:hint="eastAsia"/>
          <w:b/>
          <w:bCs/>
          <w:sz w:val="24"/>
          <w:szCs w:val="24"/>
        </w:rPr>
      </w:pPr>
      <w:r>
        <w:rPr>
          <w:rFonts w:ascii="宋体" w:hAnsi="宋体" w:cs="宋体" w:hint="eastAsia"/>
          <w:b/>
          <w:bCs/>
          <w:sz w:val="24"/>
          <w:szCs w:val="24"/>
          <w:lang w:bidi="ar"/>
        </w:rPr>
        <w:t>6.滑面内质网的功能：</w:t>
      </w:r>
    </w:p>
    <w:p w14:paraId="0BE7B8D3"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①脂质和固醇的合成与运输</w:t>
      </w:r>
    </w:p>
    <w:p w14:paraId="53AA3238"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②糖原的合成与分解</w:t>
      </w:r>
    </w:p>
    <w:p w14:paraId="435577B1"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③解毒作用</w:t>
      </w:r>
    </w:p>
    <w:p w14:paraId="40DDA9FA"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④肌肉的收缩</w:t>
      </w:r>
    </w:p>
    <w:p w14:paraId="12CEAC26" w14:textId="77777777" w:rsidR="005D6E0A" w:rsidRDefault="00000000">
      <w:pPr>
        <w:ind w:firstLineChars="0" w:firstLine="0"/>
        <w:jc w:val="both"/>
        <w:rPr>
          <w:rFonts w:ascii="宋体" w:hAnsi="宋体" w:cs="宋体" w:hint="eastAsia"/>
          <w:b/>
          <w:bCs/>
          <w:sz w:val="24"/>
          <w:szCs w:val="24"/>
          <w:lang w:bidi="ar"/>
        </w:rPr>
      </w:pPr>
      <w:r>
        <w:rPr>
          <w:rFonts w:ascii="宋体" w:hAnsi="宋体" w:cs="宋体" w:hint="eastAsia"/>
          <w:b/>
          <w:bCs/>
          <w:sz w:val="24"/>
          <w:szCs w:val="24"/>
          <w:lang w:bidi="ar"/>
        </w:rPr>
        <w:t>7.高尔基复合体的组成：</w:t>
      </w:r>
    </w:p>
    <w:p w14:paraId="1DAED67E"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高尔基复合体是由重叠的</w:t>
      </w:r>
      <w:r>
        <w:rPr>
          <w:rFonts w:ascii="宋体" w:hAnsi="宋体" w:cs="宋体" w:hint="eastAsia"/>
          <w:szCs w:val="21"/>
          <w:u w:val="single"/>
          <w:lang w:bidi="ar"/>
        </w:rPr>
        <w:t>扁平囊、小囊泡和大囊泡</w:t>
      </w:r>
      <w:r>
        <w:rPr>
          <w:rFonts w:ascii="宋体" w:hAnsi="宋体" w:cs="宋体" w:hint="eastAsia"/>
          <w:szCs w:val="21"/>
          <w:lang w:bidi="ar"/>
        </w:rPr>
        <w:t>3种基本形态所组成的膜性结构</w:t>
      </w:r>
    </w:p>
    <w:p w14:paraId="57676B73" w14:textId="77777777" w:rsidR="005D6E0A" w:rsidRDefault="00000000">
      <w:pPr>
        <w:ind w:firstLineChars="0" w:firstLine="0"/>
        <w:jc w:val="both"/>
        <w:rPr>
          <w:rFonts w:ascii="宋体" w:hAnsi="宋体" w:cs="宋体" w:hint="eastAsia"/>
          <w:b/>
          <w:bCs/>
          <w:sz w:val="24"/>
          <w:szCs w:val="24"/>
        </w:rPr>
      </w:pPr>
      <w:r>
        <w:rPr>
          <w:rFonts w:ascii="宋体" w:hAnsi="宋体" w:cs="宋体" w:hint="eastAsia"/>
          <w:b/>
          <w:bCs/>
          <w:sz w:val="24"/>
          <w:szCs w:val="24"/>
          <w:lang w:bidi="ar"/>
        </w:rPr>
        <w:t>8.顺面高尔基网络特点：</w:t>
      </w:r>
    </w:p>
    <w:p w14:paraId="35920627"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在扁平囊的顺面，常可见到许多直径40—80nm，膜厚6nm的小囊泡。一般认为小囊泡是由附近粗面内质网“芽生”而来，载有粗面内质网合成的蛋白质和脂类，通过膜融合将内含物转运到扁平囊中，并不断补充扁平囊的膜结构，此种小囊泡也称为运输小泡，接受来自内质网新合成的物质分选后，将大部分物质转入高尔基复合体中央扁平囊，小部分蛋白质和脂类再返回内质网。运输小泡与高尔基复合体扁平囊泡融合，使高尔基复合体膜成分得到不断补充。</w:t>
      </w:r>
    </w:p>
    <w:p w14:paraId="3E02C4CF" w14:textId="77777777" w:rsidR="005D6E0A" w:rsidRDefault="00000000">
      <w:pPr>
        <w:ind w:firstLineChars="0" w:firstLine="0"/>
        <w:jc w:val="both"/>
        <w:rPr>
          <w:rFonts w:ascii="宋体" w:hAnsi="宋体" w:cs="宋体" w:hint="eastAsia"/>
          <w:b/>
          <w:bCs/>
          <w:sz w:val="24"/>
          <w:szCs w:val="24"/>
        </w:rPr>
      </w:pPr>
      <w:r>
        <w:rPr>
          <w:rFonts w:ascii="宋体" w:hAnsi="宋体" w:cs="宋体" w:hint="eastAsia"/>
          <w:b/>
          <w:bCs/>
          <w:sz w:val="24"/>
          <w:szCs w:val="24"/>
          <w:lang w:bidi="ar"/>
        </w:rPr>
        <w:t>9.糖蛋白的合成及修饰</w:t>
      </w:r>
      <w:r>
        <w:rPr>
          <w:rFonts w:ascii="宋体" w:hAnsi="宋体" w:cs="宋体" w:hint="eastAsia"/>
          <w:b/>
          <w:bCs/>
          <w:sz w:val="24"/>
          <w:szCs w:val="24"/>
          <w:highlight w:val="yellow"/>
          <w:lang w:bidi="ar"/>
        </w:rPr>
        <w:t>（看懂这一段）</w:t>
      </w:r>
      <w:r>
        <w:rPr>
          <w:rFonts w:ascii="宋体" w:hAnsi="宋体" w:cs="宋体" w:hint="eastAsia"/>
          <w:b/>
          <w:bCs/>
          <w:sz w:val="24"/>
          <w:szCs w:val="24"/>
          <w:lang w:bidi="ar"/>
        </w:rPr>
        <w:t>：</w:t>
      </w:r>
    </w:p>
    <w:p w14:paraId="0B450D59"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细胞的糖蛋白主要存在于分泌泡、溶酶体和细胞膜中。</w:t>
      </w:r>
      <w:r>
        <w:rPr>
          <w:rFonts w:ascii="宋体" w:hAnsi="宋体" w:cs="宋体" w:hint="eastAsia"/>
          <w:b/>
          <w:bCs/>
          <w:szCs w:val="21"/>
          <w:u w:val="single"/>
          <w:lang w:bidi="ar"/>
        </w:rPr>
        <w:t>糖蛋白是由粗面内质网合成的蛋白质经糖基化修饰后形成的。</w:t>
      </w:r>
      <w:r>
        <w:rPr>
          <w:rFonts w:ascii="宋体" w:hAnsi="宋体" w:cs="宋体" w:hint="eastAsia"/>
          <w:szCs w:val="21"/>
          <w:lang w:bidi="ar"/>
        </w:rPr>
        <w:t>蛋白质糖基化有两种连接，即N-连接糖基化和O-连接糖基化。蛋白质的糖基化是通过糖基转移酶的催化作</w:t>
      </w:r>
      <w:r>
        <w:rPr>
          <w:rFonts w:ascii="宋体" w:hAnsi="宋体" w:cs="宋体" w:hint="eastAsia"/>
          <w:szCs w:val="21"/>
          <w:lang w:bidi="ar"/>
        </w:rPr>
        <w:lastRenderedPageBreak/>
        <w:t>用而完成的。N-连接糖基化是由2分子N-乙酰葡萄糖胺、9分子甘露糖和3分子葡萄糖构成的寡糖，共价地结合到蛋白质的天冬酰胺残基侧链的氨基基团的N原子上，而形成N-连接的寡糖糖蛋白。O-连接糖基化是寡糖与蛋白质的酪氨酸、丝氨酸和苏氨酸残基侧链的羟基基团共价结合，而形成O-连接的寡糖糖蛋白。和N-连接的糖基</w:t>
      </w:r>
      <w:proofErr w:type="gramStart"/>
      <w:r>
        <w:rPr>
          <w:rFonts w:ascii="宋体" w:hAnsi="宋体" w:cs="宋体" w:hint="eastAsia"/>
          <w:szCs w:val="21"/>
          <w:lang w:bidi="ar"/>
        </w:rPr>
        <w:t>化不同</w:t>
      </w:r>
      <w:proofErr w:type="gramEnd"/>
      <w:r>
        <w:rPr>
          <w:rFonts w:ascii="宋体" w:hAnsi="宋体" w:cs="宋体" w:hint="eastAsia"/>
          <w:szCs w:val="21"/>
          <w:lang w:bidi="ar"/>
        </w:rPr>
        <w:t>的是，O-连接糖基化是在不同的糖基转移酶催化下，每次加上一个单糖。</w:t>
      </w:r>
      <w:r>
        <w:rPr>
          <w:rFonts w:ascii="宋体" w:hAnsi="宋体" w:cs="宋体" w:hint="eastAsia"/>
          <w:b/>
          <w:bCs/>
          <w:szCs w:val="21"/>
          <w:u w:val="single"/>
          <w:lang w:bidi="ar"/>
        </w:rPr>
        <w:t>N-连接的糖基</w:t>
      </w:r>
      <w:proofErr w:type="gramStart"/>
      <w:r>
        <w:rPr>
          <w:rFonts w:ascii="宋体" w:hAnsi="宋体" w:cs="宋体" w:hint="eastAsia"/>
          <w:b/>
          <w:bCs/>
          <w:szCs w:val="21"/>
          <w:u w:val="single"/>
          <w:lang w:bidi="ar"/>
        </w:rPr>
        <w:t>化发生</w:t>
      </w:r>
      <w:proofErr w:type="gramEnd"/>
      <w:r>
        <w:rPr>
          <w:rFonts w:ascii="宋体" w:hAnsi="宋体" w:cs="宋体" w:hint="eastAsia"/>
          <w:b/>
          <w:bCs/>
          <w:szCs w:val="21"/>
          <w:u w:val="single"/>
          <w:lang w:bidi="ar"/>
        </w:rPr>
        <w:t>在粗面内质网中，O-连接的糖基化主要或全部发生在高尔基复合体内。</w:t>
      </w:r>
      <w:r>
        <w:rPr>
          <w:rFonts w:ascii="宋体" w:hAnsi="宋体" w:cs="宋体" w:hint="eastAsia"/>
          <w:szCs w:val="21"/>
          <w:lang w:bidi="ar"/>
        </w:rPr>
        <w:t>内质网腔内合成的N-连接的寡糖蛋白必须在高尔基复合体内进行进一步的加工修饰，一些寡糖残基如大部分的甘露糖被切除，然后又补加上其他一些糖残基如半乳糖、唾液酸、N-乙酰葡萄糖胺等。由此形成的糖蛋白的寡糖链在结构上呈现多样化差异。因此，高尔基复合体在蛋白质糖基化中起着重要的修饰加工作用。</w:t>
      </w:r>
    </w:p>
    <w:p w14:paraId="731DC221"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糖基化可以为各种蛋白质打上不同的标志，以利于高尔基复合体的分类和包装，同时保证糖蛋白从粗面内质网向高尔基复合体膜囊单方向进行转移；糖基化还会帮助蛋白质在成熟过程中折叠</w:t>
      </w:r>
      <w:proofErr w:type="gramStart"/>
      <w:r>
        <w:rPr>
          <w:rFonts w:ascii="宋体" w:hAnsi="宋体" w:cs="宋体" w:hint="eastAsia"/>
          <w:szCs w:val="21"/>
          <w:lang w:bidi="ar"/>
        </w:rPr>
        <w:t>成正确</w:t>
      </w:r>
      <w:proofErr w:type="gramEnd"/>
      <w:r>
        <w:rPr>
          <w:rFonts w:ascii="宋体" w:hAnsi="宋体" w:cs="宋体" w:hint="eastAsia"/>
          <w:szCs w:val="21"/>
          <w:lang w:bidi="ar"/>
        </w:rPr>
        <w:t>的构象；此外，蛋白质经过糖基化后使其稳定性增加。</w:t>
      </w:r>
    </w:p>
    <w:p w14:paraId="57AD7209" w14:textId="77777777" w:rsidR="005D6E0A" w:rsidRDefault="00000000">
      <w:pPr>
        <w:ind w:firstLineChars="0" w:firstLine="0"/>
        <w:jc w:val="both"/>
        <w:rPr>
          <w:rFonts w:ascii="宋体" w:hAnsi="宋体" w:cs="宋体" w:hint="eastAsia"/>
          <w:b/>
          <w:bCs/>
          <w:sz w:val="24"/>
          <w:szCs w:val="24"/>
          <w:lang w:bidi="ar"/>
        </w:rPr>
      </w:pPr>
      <w:r>
        <w:rPr>
          <w:rFonts w:ascii="宋体" w:hAnsi="宋体" w:cs="宋体" w:hint="eastAsia"/>
          <w:b/>
          <w:bCs/>
          <w:sz w:val="24"/>
          <w:szCs w:val="24"/>
          <w:lang w:bidi="ar"/>
        </w:rPr>
        <w:t>10.高尔基复合体与蛋白质的分选和运输</w:t>
      </w:r>
      <w:r>
        <w:rPr>
          <w:rFonts w:ascii="宋体" w:hAnsi="宋体" w:cs="宋体" w:hint="eastAsia"/>
          <w:b/>
          <w:bCs/>
          <w:sz w:val="24"/>
          <w:szCs w:val="24"/>
          <w:highlight w:val="yellow"/>
          <w:lang w:bidi="ar"/>
        </w:rPr>
        <w:t>（结合图看懂）</w:t>
      </w:r>
    </w:p>
    <w:p w14:paraId="33FC9B76" w14:textId="77777777" w:rsidR="005D6E0A" w:rsidRDefault="00000000">
      <w:pPr>
        <w:ind w:firstLine="420"/>
        <w:jc w:val="both"/>
        <w:rPr>
          <w:rFonts w:ascii="宋体" w:hAnsi="宋体" w:cs="宋体" w:hint="eastAsia"/>
          <w:szCs w:val="21"/>
          <w:lang w:bidi="ar"/>
        </w:rPr>
      </w:pPr>
      <w:r>
        <w:rPr>
          <w:rFonts w:ascii="宋体" w:hAnsi="宋体" w:cs="宋体"/>
          <w:szCs w:val="21"/>
          <w:lang w:bidi="ar"/>
        </w:rPr>
        <w:t>高尔基复合体的层状扁平</w:t>
      </w:r>
      <w:proofErr w:type="gramStart"/>
      <w:r>
        <w:rPr>
          <w:rFonts w:ascii="宋体" w:hAnsi="宋体" w:cs="宋体"/>
          <w:szCs w:val="21"/>
          <w:lang w:bidi="ar"/>
        </w:rPr>
        <w:t>囊</w:t>
      </w:r>
      <w:proofErr w:type="gramEnd"/>
      <w:r>
        <w:rPr>
          <w:rFonts w:ascii="宋体" w:hAnsi="宋体" w:cs="宋体"/>
          <w:szCs w:val="21"/>
          <w:lang w:bidi="ar"/>
        </w:rPr>
        <w:t>结构具有不同的生化区隔，每个区隔含有完成蛋白质修饰特有的南类，对蛋白质的寡糖链按顺序修饰，这种顺序修饰有利于糖蛋白的分选，使粗面内质网合成的蛋白质成为分泌蛋白、跨膜蛋白、溶</w:t>
      </w:r>
      <w:r>
        <w:rPr>
          <w:rFonts w:ascii="宋体" w:hAnsi="宋体" w:cs="宋体"/>
          <w:b/>
          <w:bCs/>
          <w:noProof/>
          <w:sz w:val="24"/>
          <w:szCs w:val="24"/>
          <w:lang w:bidi="ar"/>
        </w:rPr>
        <w:drawing>
          <wp:anchor distT="0" distB="0" distL="114300" distR="114300" simplePos="0" relativeHeight="251657728" behindDoc="0" locked="0" layoutInCell="1" allowOverlap="1" wp14:anchorId="15178DBF" wp14:editId="43A5857E">
            <wp:simplePos x="0" y="0"/>
            <wp:positionH relativeFrom="column">
              <wp:posOffset>4216400</wp:posOffset>
            </wp:positionH>
            <wp:positionV relativeFrom="paragraph">
              <wp:posOffset>176530</wp:posOffset>
            </wp:positionV>
            <wp:extent cx="2635250" cy="1912620"/>
            <wp:effectExtent l="0" t="0" r="6350" b="17780"/>
            <wp:wrapSquare wrapText="bothSides"/>
            <wp:docPr id="4" name="图片 4" descr="5a6464cad3b315179fb22599a34e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a6464cad3b315179fb22599a34e087"/>
                    <pic:cNvPicPr>
                      <a:picLocks noChangeAspect="1"/>
                    </pic:cNvPicPr>
                  </pic:nvPicPr>
                  <pic:blipFill>
                    <a:blip r:embed="rId12"/>
                    <a:stretch>
                      <a:fillRect/>
                    </a:stretch>
                  </pic:blipFill>
                  <pic:spPr>
                    <a:xfrm>
                      <a:off x="0" y="0"/>
                      <a:ext cx="2635250" cy="1912620"/>
                    </a:xfrm>
                    <a:prstGeom prst="rect">
                      <a:avLst/>
                    </a:prstGeom>
                    <a:effectLst>
                      <a:softEdge rad="63500"/>
                    </a:effectLst>
                  </pic:spPr>
                </pic:pic>
              </a:graphicData>
            </a:graphic>
          </wp:anchor>
        </w:drawing>
      </w:r>
      <w:r>
        <w:rPr>
          <w:rFonts w:ascii="宋体" w:hAnsi="宋体" w:cs="宋体"/>
          <w:szCs w:val="21"/>
          <w:lang w:bidi="ar"/>
        </w:rPr>
        <w:t>酶体蛋白。</w:t>
      </w:r>
    </w:p>
    <w:p w14:paraId="7CE4CFAF" w14:textId="77777777" w:rsidR="005D6E0A" w:rsidRDefault="00000000">
      <w:pPr>
        <w:ind w:firstLine="420"/>
        <w:jc w:val="both"/>
        <w:rPr>
          <w:rFonts w:ascii="宋体" w:hAnsi="宋体" w:cs="宋体" w:hint="eastAsia"/>
          <w:szCs w:val="21"/>
          <w:lang w:bidi="ar"/>
        </w:rPr>
      </w:pPr>
      <w:r>
        <w:rPr>
          <w:rFonts w:ascii="宋体" w:hAnsi="宋体" w:cs="宋体"/>
          <w:szCs w:val="21"/>
          <w:lang w:bidi="ar"/>
        </w:rPr>
        <w:t>蛋白质的合成是从胞质中的核糖体开始，继而穿过内质网膜，将新合成的蛋白质运输到内质网腔，经过折叠和</w:t>
      </w:r>
      <w:proofErr w:type="gramStart"/>
      <w:r>
        <w:rPr>
          <w:rFonts w:ascii="宋体" w:hAnsi="宋体" w:cs="宋体"/>
          <w:szCs w:val="21"/>
          <w:lang w:bidi="ar"/>
        </w:rPr>
        <w:t>糖基</w:t>
      </w:r>
      <w:proofErr w:type="gramEnd"/>
      <w:r>
        <w:rPr>
          <w:rFonts w:ascii="宋体" w:hAnsi="宋体" w:cs="宋体"/>
          <w:szCs w:val="21"/>
          <w:lang w:bidi="ar"/>
        </w:rPr>
        <w:t>化，内质网以出芽方式形成小泡，将分泌蛋白从内质网运输到高尔基复合体中，经高尔基复合体的糖基化进行分选，再由运输小泡把蛋白质由高尔基复合体输送到靶部位。运输小泡外有衣被包裹，内有与泡膜上的特异受体结合被分选的特异蛋白。衣被小泡在运输过程中，衣被逐渐脱落，并返回高尔基复合体反面。当运输小泡到达靶部位的细胞膜或溶酶体膜时，以膜融合的方式将内容物排出。分选过程有时也会发生错误，这时高尔基复合体上特异的挽救受体(specific salvage receptor)能识别由于错误分选而丢失的蛋白，并将它们运回高尔基复合体。</w:t>
      </w:r>
    </w:p>
    <w:p w14:paraId="71007A43" w14:textId="77777777" w:rsidR="005D6E0A" w:rsidRDefault="00000000">
      <w:pPr>
        <w:ind w:firstLine="420"/>
        <w:jc w:val="both"/>
        <w:rPr>
          <w:rFonts w:ascii="宋体" w:hAnsi="宋体" w:cs="宋体" w:hint="eastAsia"/>
          <w:szCs w:val="21"/>
          <w:lang w:bidi="ar"/>
        </w:rPr>
      </w:pPr>
      <w:r>
        <w:rPr>
          <w:rFonts w:ascii="宋体" w:hAnsi="宋体" w:cs="宋体"/>
          <w:szCs w:val="21"/>
          <w:lang w:bidi="ar"/>
        </w:rPr>
        <w:t>在所有真核细胞中，有一个稳定的小泡流，这些运输小泡从高尔基复合体成熟面芽生出来并与质膜融合，同时将泡内蛋白释放到细胞外(图9-5)。这种胞吐方式称为结构性胞吐途径(组成性分泌)。结构性胞吐途径不但将蛋白质运输到细胞外，还能连续不断地向质膜提供新合成的脂质和蛋白质，这也是细胞增大时质膜生长的一个途径。结构性胞吐途径释放出的蛋白质包括附着在细胞表面的周边蛋白、细胞外基质蛋白及扩散到细胞外液的内分泌蛋白和营养性蛋白。</w:t>
      </w:r>
    </w:p>
    <w:p w14:paraId="3A5F48C3" w14:textId="77777777" w:rsidR="005D6E0A" w:rsidRDefault="00000000">
      <w:pPr>
        <w:ind w:firstLine="420"/>
        <w:jc w:val="both"/>
        <w:rPr>
          <w:rFonts w:ascii="宋体" w:hAnsi="宋体" w:cs="宋体" w:hint="eastAsia"/>
          <w:szCs w:val="21"/>
          <w:lang w:bidi="ar"/>
        </w:rPr>
      </w:pPr>
      <w:r>
        <w:rPr>
          <w:rFonts w:ascii="宋体" w:hAnsi="宋体" w:cs="宋体"/>
          <w:szCs w:val="21"/>
          <w:lang w:bidi="ar"/>
        </w:rPr>
        <w:t>除了结构性胞吐途径外，还有一个调节性胞吐途径(调节性分泌)(图9-5)。特化的分泌细胞产生大量特定产物，如激素、黏液或消化酶，它们贮藏在分泌小泡中。这些小泡自高尔基复合体成熟面芽生出来并在近质膜处积累，在细胞受到细胞外刺激时才释放其内含物。例如，血糖增加就给了胰细胞一个分泌胰岛素的信号。</w:t>
      </w:r>
    </w:p>
    <w:p w14:paraId="74773462" w14:textId="77777777" w:rsidR="005D6E0A" w:rsidRDefault="00000000">
      <w:pPr>
        <w:ind w:firstLineChars="0" w:firstLine="0"/>
        <w:jc w:val="both"/>
        <w:rPr>
          <w:rFonts w:ascii="宋体" w:hAnsi="宋体" w:cs="宋体" w:hint="eastAsia"/>
          <w:b/>
          <w:bCs/>
          <w:sz w:val="24"/>
          <w:szCs w:val="24"/>
          <w:lang w:bidi="ar"/>
        </w:rPr>
      </w:pPr>
      <w:r>
        <w:rPr>
          <w:noProof/>
        </w:rPr>
        <w:drawing>
          <wp:anchor distT="0" distB="0" distL="114300" distR="114300" simplePos="0" relativeHeight="251661824" behindDoc="1" locked="0" layoutInCell="1" allowOverlap="1" wp14:anchorId="3FFF19F3" wp14:editId="38935DB0">
            <wp:simplePos x="0" y="0"/>
            <wp:positionH relativeFrom="column">
              <wp:posOffset>5753100</wp:posOffset>
            </wp:positionH>
            <wp:positionV relativeFrom="paragraph">
              <wp:posOffset>34925</wp:posOffset>
            </wp:positionV>
            <wp:extent cx="1258570" cy="2778125"/>
            <wp:effectExtent l="0" t="0" r="11430" b="15875"/>
            <wp:wrapTight wrapText="bothSides">
              <wp:wrapPolygon edited="0">
                <wp:start x="0" y="0"/>
                <wp:lineTo x="0" y="21328"/>
                <wp:lineTo x="21360" y="21328"/>
                <wp:lineTo x="21360" y="0"/>
                <wp:lineTo x="0" y="0"/>
              </wp:wrapPolygon>
            </wp:wrapTight>
            <wp:docPr id="6" name="图片 2" descr="4_4FM94RXU}Q}_$LHNG%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4_4FM94RXU}Q}_$LHNG%IST"/>
                    <pic:cNvPicPr>
                      <a:picLocks noChangeAspect="1"/>
                    </pic:cNvPicPr>
                  </pic:nvPicPr>
                  <pic:blipFill>
                    <a:blip r:embed="rId13"/>
                    <a:stretch>
                      <a:fillRect/>
                    </a:stretch>
                  </pic:blipFill>
                  <pic:spPr>
                    <a:xfrm>
                      <a:off x="0" y="0"/>
                      <a:ext cx="1258570" cy="2778125"/>
                    </a:xfrm>
                    <a:prstGeom prst="rect">
                      <a:avLst/>
                    </a:prstGeom>
                    <a:effectLst>
                      <a:softEdge rad="63500"/>
                    </a:effectLst>
                  </pic:spPr>
                </pic:pic>
              </a:graphicData>
            </a:graphic>
          </wp:anchor>
        </w:drawing>
      </w:r>
      <w:r>
        <w:rPr>
          <w:noProof/>
        </w:rPr>
        <w:drawing>
          <wp:anchor distT="0" distB="0" distL="114300" distR="114300" simplePos="0" relativeHeight="251660800" behindDoc="1" locked="0" layoutInCell="1" allowOverlap="1" wp14:anchorId="087DFDAF" wp14:editId="6479E6C2">
            <wp:simplePos x="0" y="0"/>
            <wp:positionH relativeFrom="column">
              <wp:posOffset>4853305</wp:posOffset>
            </wp:positionH>
            <wp:positionV relativeFrom="paragraph">
              <wp:posOffset>17780</wp:posOffset>
            </wp:positionV>
            <wp:extent cx="868045" cy="2781300"/>
            <wp:effectExtent l="0" t="0" r="20955" b="12700"/>
            <wp:wrapTight wrapText="bothSides">
              <wp:wrapPolygon edited="0">
                <wp:start x="0" y="0"/>
                <wp:lineTo x="0" y="21501"/>
                <wp:lineTo x="20857" y="21501"/>
                <wp:lineTo x="20857" y="0"/>
                <wp:lineTo x="0" y="0"/>
              </wp:wrapPolygon>
            </wp:wrapTight>
            <wp:docPr id="7" name="图片 1" descr="[S}61)3A[}R~D4@IUPLCUZ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S}61)3A[}R~D4@IUPLCUZR"/>
                    <pic:cNvPicPr>
                      <a:picLocks noChangeAspect="1"/>
                    </pic:cNvPicPr>
                  </pic:nvPicPr>
                  <pic:blipFill>
                    <a:blip r:embed="rId14"/>
                    <a:stretch>
                      <a:fillRect/>
                    </a:stretch>
                  </pic:blipFill>
                  <pic:spPr>
                    <a:xfrm>
                      <a:off x="0" y="0"/>
                      <a:ext cx="868045" cy="2781300"/>
                    </a:xfrm>
                    <a:prstGeom prst="rect">
                      <a:avLst/>
                    </a:prstGeom>
                    <a:effectLst>
                      <a:softEdge rad="63500"/>
                    </a:effectLst>
                  </pic:spPr>
                </pic:pic>
              </a:graphicData>
            </a:graphic>
          </wp:anchor>
        </w:drawing>
      </w:r>
      <w:r>
        <w:rPr>
          <w:rFonts w:ascii="宋体" w:hAnsi="宋体" w:cs="宋体" w:hint="eastAsia"/>
          <w:b/>
          <w:bCs/>
          <w:sz w:val="24"/>
          <w:szCs w:val="24"/>
          <w:lang w:bidi="ar"/>
        </w:rPr>
        <w:t>11.高尔基复合体与溶酶体的形成</w:t>
      </w:r>
    </w:p>
    <w:p w14:paraId="1C2181C0" w14:textId="77777777" w:rsidR="005D6E0A" w:rsidRDefault="00000000">
      <w:pPr>
        <w:ind w:firstLine="420"/>
        <w:jc w:val="both"/>
        <w:rPr>
          <w:rFonts w:ascii="宋体" w:hAnsi="宋体" w:cs="宋体" w:hint="eastAsia"/>
          <w:szCs w:val="21"/>
          <w:lang w:bidi="ar"/>
        </w:rPr>
      </w:pPr>
      <w:r>
        <w:rPr>
          <w:rFonts w:ascii="宋体" w:hAnsi="宋体" w:cs="宋体"/>
          <w:noProof/>
          <w:szCs w:val="21"/>
          <w:lang w:bidi="ar"/>
        </w:rPr>
        <w:drawing>
          <wp:anchor distT="0" distB="0" distL="114300" distR="114300" simplePos="0" relativeHeight="251658752" behindDoc="0" locked="0" layoutInCell="1" allowOverlap="1" wp14:anchorId="3396858E" wp14:editId="308E73B3">
            <wp:simplePos x="0" y="0"/>
            <wp:positionH relativeFrom="column">
              <wp:posOffset>-33020</wp:posOffset>
            </wp:positionH>
            <wp:positionV relativeFrom="paragraph">
              <wp:posOffset>38100</wp:posOffset>
            </wp:positionV>
            <wp:extent cx="4808220" cy="2657475"/>
            <wp:effectExtent l="0" t="0" r="17780" b="9525"/>
            <wp:wrapTopAndBottom/>
            <wp:docPr id="8" name="图片 8" descr="60d25e06b789bbc5c60d28875b39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0d25e06b789bbc5c60d28875b39c94"/>
                    <pic:cNvPicPr>
                      <a:picLocks noChangeAspect="1"/>
                    </pic:cNvPicPr>
                  </pic:nvPicPr>
                  <pic:blipFill>
                    <a:blip r:embed="rId15"/>
                    <a:stretch>
                      <a:fillRect/>
                    </a:stretch>
                  </pic:blipFill>
                  <pic:spPr>
                    <a:xfrm>
                      <a:off x="0" y="0"/>
                      <a:ext cx="4808220" cy="2657475"/>
                    </a:xfrm>
                    <a:prstGeom prst="rect">
                      <a:avLst/>
                    </a:prstGeom>
                    <a:effectLst>
                      <a:softEdge rad="63500"/>
                    </a:effectLst>
                  </pic:spPr>
                </pic:pic>
              </a:graphicData>
            </a:graphic>
          </wp:anchor>
        </w:drawing>
      </w:r>
      <w:r>
        <w:rPr>
          <w:rFonts w:ascii="宋体" w:hAnsi="宋体" w:cs="宋体"/>
          <w:szCs w:val="21"/>
          <w:lang w:bidi="ar"/>
        </w:rPr>
        <w:t>溶酶体是从高尔基复合体反面以出芽方式形成的。溶酶体中含有酸性磷酸酶和各种水解酶，溶酶体的酶都是糖</w:t>
      </w:r>
      <w:r>
        <w:rPr>
          <w:rFonts w:ascii="宋体" w:hAnsi="宋体" w:cs="宋体"/>
          <w:szCs w:val="21"/>
          <w:lang w:bidi="ar"/>
        </w:rPr>
        <w:lastRenderedPageBreak/>
        <w:t>蛋白，这些酶在粗面内质网核糖体上合成并形成N-连接的糖蛋白，而后移入内质网腔内，通过运输小泡转运到高尔基复合体内进行加工修饰。在高尔基复合体顺面膜囊内寡糖链上的甘露糖残基磷酸化形成6-磷酸-甘露糖(M-6-P)，M-6-P是溶酶体水解酶分选的重要识别信号。在高尔基复合体的反面膜囊内有识别M-6-P的受体，能特异地与溶酶体</w:t>
      </w:r>
      <w:proofErr w:type="gramStart"/>
      <w:r>
        <w:rPr>
          <w:rFonts w:ascii="宋体" w:hAnsi="宋体" w:cs="宋体"/>
          <w:szCs w:val="21"/>
          <w:lang w:bidi="ar"/>
        </w:rPr>
        <w:t>酶糖链</w:t>
      </w:r>
      <w:proofErr w:type="gramEnd"/>
      <w:r>
        <w:rPr>
          <w:rFonts w:ascii="宋体" w:hAnsi="宋体" w:cs="宋体"/>
          <w:szCs w:val="21"/>
          <w:lang w:bidi="ar"/>
        </w:rPr>
        <w:t>末端的M-6-P结合，引导溶酶体酶聚集形成有被小泡，在有被小泡出芽与高尔基复合体分开时，小泡就脱掉了网格蛋白包被(</w:t>
      </w:r>
      <w:proofErr w:type="spellStart"/>
      <w:r>
        <w:rPr>
          <w:rFonts w:ascii="宋体" w:hAnsi="宋体" w:cs="宋体"/>
          <w:szCs w:val="21"/>
          <w:lang w:bidi="ar"/>
        </w:rPr>
        <w:t>clathrin</w:t>
      </w:r>
      <w:proofErr w:type="spellEnd"/>
      <w:r>
        <w:rPr>
          <w:rFonts w:ascii="宋体" w:hAnsi="宋体" w:cs="宋体"/>
          <w:szCs w:val="21"/>
          <w:lang w:bidi="ar"/>
        </w:rPr>
        <w:t xml:space="preserve"> coat)成为特异的运输囊泡，然后</w:t>
      </w:r>
      <w:proofErr w:type="gramStart"/>
      <w:r>
        <w:rPr>
          <w:rFonts w:ascii="宋体" w:hAnsi="宋体" w:cs="宋体"/>
          <w:szCs w:val="21"/>
          <w:lang w:bidi="ar"/>
        </w:rPr>
        <w:t>与晚胞</w:t>
      </w:r>
      <w:proofErr w:type="gramEnd"/>
      <w:r>
        <w:rPr>
          <w:rFonts w:ascii="宋体" w:hAnsi="宋体" w:cs="宋体"/>
          <w:szCs w:val="21"/>
          <w:lang w:bidi="ar"/>
        </w:rPr>
        <w:t>内体(</w:t>
      </w:r>
      <w:proofErr w:type="spellStart"/>
      <w:r>
        <w:rPr>
          <w:rFonts w:ascii="宋体" w:hAnsi="宋体" w:cs="宋体"/>
          <w:szCs w:val="21"/>
          <w:lang w:bidi="ar"/>
        </w:rPr>
        <w:t>lateendosome</w:t>
      </w:r>
      <w:proofErr w:type="spellEnd"/>
      <w:r>
        <w:rPr>
          <w:rFonts w:ascii="宋体" w:hAnsi="宋体" w:cs="宋体"/>
          <w:szCs w:val="21"/>
          <w:lang w:bidi="ar"/>
        </w:rPr>
        <w:t>)融合。晚胞内体内的pH值为6.0，在酸性环境中水解酶从M-6-P受体上分离下来，然后去磷酸化成为溶酶体的酶，最后形成初级溶酶体。通常将这种状态下的溶酶体又称为内体性溶酶体(</w:t>
      </w:r>
      <w:proofErr w:type="spellStart"/>
      <w:r>
        <w:rPr>
          <w:rFonts w:ascii="宋体" w:hAnsi="宋体" w:cs="宋体"/>
          <w:szCs w:val="21"/>
          <w:lang w:bidi="ar"/>
        </w:rPr>
        <w:t>endolysosome</w:t>
      </w:r>
      <w:proofErr w:type="spellEnd"/>
      <w:r>
        <w:rPr>
          <w:rFonts w:ascii="宋体" w:hAnsi="宋体" w:cs="宋体"/>
          <w:szCs w:val="21"/>
          <w:lang w:bidi="ar"/>
        </w:rPr>
        <w:t>)，M-6-P受体释放其结合的</w:t>
      </w:r>
      <w:proofErr w:type="gramStart"/>
      <w:r>
        <w:rPr>
          <w:rFonts w:ascii="宋体" w:hAnsi="宋体" w:cs="宋体"/>
          <w:szCs w:val="21"/>
          <w:lang w:bidi="ar"/>
        </w:rPr>
        <w:t>溶酶体酶后又</w:t>
      </w:r>
      <w:proofErr w:type="gramEnd"/>
      <w:r>
        <w:rPr>
          <w:rFonts w:ascii="宋体" w:hAnsi="宋体" w:cs="宋体"/>
          <w:szCs w:val="21"/>
          <w:lang w:bidi="ar"/>
        </w:rPr>
        <w:t>被回收，在晚胞内体内经出芽、运输囊泡返回到高尔基复合体反面膜囊再利用(图9-6)。</w:t>
      </w:r>
    </w:p>
    <w:p w14:paraId="4C7B56D3" w14:textId="77777777" w:rsidR="005D6E0A" w:rsidRDefault="00000000">
      <w:pPr>
        <w:ind w:firstLineChars="0" w:firstLine="0"/>
        <w:jc w:val="both"/>
        <w:rPr>
          <w:rFonts w:ascii="宋体" w:hAnsi="宋体" w:cs="宋体" w:hint="eastAsia"/>
          <w:b/>
          <w:bCs/>
          <w:sz w:val="24"/>
          <w:szCs w:val="24"/>
          <w:highlight w:val="yellow"/>
          <w:lang w:bidi="ar"/>
        </w:rPr>
      </w:pPr>
      <w:r>
        <w:rPr>
          <w:rFonts w:ascii="宋体" w:hAnsi="宋体" w:cs="宋体" w:hint="eastAsia"/>
          <w:b/>
          <w:bCs/>
          <w:sz w:val="24"/>
          <w:szCs w:val="24"/>
          <w:lang w:bidi="ar"/>
        </w:rPr>
        <w:t>12.什么是次级溶酶体？</w:t>
      </w:r>
      <w:r>
        <w:rPr>
          <w:rFonts w:ascii="宋体" w:hAnsi="宋体" w:cs="宋体" w:hint="eastAsia"/>
          <w:b/>
          <w:bCs/>
          <w:sz w:val="24"/>
          <w:szCs w:val="24"/>
          <w:highlight w:val="yellow"/>
          <w:lang w:bidi="ar"/>
        </w:rPr>
        <w:t>——名词解释</w:t>
      </w:r>
    </w:p>
    <w:p w14:paraId="32BEBFB5"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是由初级溶酶体和将被水解的各种吞噬底物融合形成的，其中含有消化酶、作用底物和消化产物</w:t>
      </w:r>
    </w:p>
    <w:p w14:paraId="5ACD6189" w14:textId="77777777" w:rsidR="005D6E0A" w:rsidRDefault="00000000">
      <w:pPr>
        <w:ind w:firstLineChars="0" w:firstLine="0"/>
        <w:jc w:val="both"/>
        <w:rPr>
          <w:rFonts w:ascii="宋体" w:hAnsi="宋体" w:cs="宋体" w:hint="eastAsia"/>
          <w:b/>
          <w:bCs/>
          <w:sz w:val="24"/>
          <w:szCs w:val="24"/>
          <w:lang w:bidi="ar"/>
        </w:rPr>
      </w:pPr>
      <w:r>
        <w:rPr>
          <w:rFonts w:ascii="宋体" w:hAnsi="宋体" w:cs="宋体" w:hint="eastAsia"/>
          <w:b/>
          <w:bCs/>
          <w:sz w:val="24"/>
          <w:szCs w:val="24"/>
          <w:lang w:bidi="ar"/>
        </w:rPr>
        <w:t>13.次级溶酶体分类</w:t>
      </w:r>
      <w:r>
        <w:rPr>
          <w:rFonts w:ascii="宋体" w:hAnsi="宋体" w:cs="宋体" w:hint="eastAsia"/>
          <w:b/>
          <w:bCs/>
          <w:sz w:val="24"/>
          <w:szCs w:val="24"/>
          <w:highlight w:val="yellow"/>
          <w:lang w:bidi="ar"/>
        </w:rPr>
        <w:t>（重点）</w:t>
      </w:r>
      <w:r>
        <w:rPr>
          <w:rFonts w:ascii="宋体" w:hAnsi="宋体" w:cs="宋体" w:hint="eastAsia"/>
          <w:b/>
          <w:bCs/>
          <w:sz w:val="24"/>
          <w:szCs w:val="24"/>
          <w:lang w:bidi="ar"/>
        </w:rPr>
        <w:t>：</w:t>
      </w:r>
    </w:p>
    <w:p w14:paraId="1423BC5C" w14:textId="77777777" w:rsidR="005D6E0A" w:rsidRDefault="00000000">
      <w:pPr>
        <w:ind w:firstLine="420"/>
        <w:jc w:val="both"/>
        <w:rPr>
          <w:rFonts w:ascii="宋体" w:hAnsi="宋体" w:cs="宋体" w:hint="eastAsia"/>
          <w:b/>
          <w:bCs/>
          <w:sz w:val="24"/>
          <w:szCs w:val="24"/>
          <w:lang w:bidi="ar"/>
        </w:rPr>
      </w:pPr>
      <w:proofErr w:type="gramStart"/>
      <w:r>
        <w:rPr>
          <w:rFonts w:ascii="宋体" w:hAnsi="宋体" w:cs="宋体" w:hint="eastAsia"/>
          <w:szCs w:val="21"/>
          <w:lang w:bidi="ar"/>
        </w:rPr>
        <w:t>异噬性溶酶体</w:t>
      </w:r>
      <w:proofErr w:type="gramEnd"/>
      <w:r>
        <w:rPr>
          <w:rFonts w:ascii="宋体" w:hAnsi="宋体" w:cs="宋体" w:hint="eastAsia"/>
          <w:szCs w:val="21"/>
          <w:lang w:bidi="ar"/>
        </w:rPr>
        <w:t>（外源底物）、自噬性溶酶体（内源底物）</w:t>
      </w:r>
    </w:p>
    <w:p w14:paraId="39FDC501" w14:textId="77777777" w:rsidR="005D6E0A" w:rsidRDefault="00000000">
      <w:pPr>
        <w:ind w:firstLineChars="0" w:firstLine="0"/>
        <w:jc w:val="both"/>
        <w:rPr>
          <w:rFonts w:ascii="宋体" w:hAnsi="宋体" w:cs="宋体" w:hint="eastAsia"/>
          <w:b/>
          <w:bCs/>
          <w:sz w:val="24"/>
          <w:szCs w:val="24"/>
          <w:highlight w:val="yellow"/>
          <w:lang w:bidi="ar"/>
        </w:rPr>
      </w:pPr>
      <w:r>
        <w:rPr>
          <w:rFonts w:ascii="宋体" w:hAnsi="宋体" w:cs="宋体" w:hint="eastAsia"/>
          <w:b/>
          <w:bCs/>
          <w:sz w:val="24"/>
          <w:szCs w:val="24"/>
          <w:lang w:bidi="ar"/>
        </w:rPr>
        <w:t>14.自噬作用</w:t>
      </w:r>
      <w:r>
        <w:rPr>
          <w:rFonts w:ascii="宋体" w:hAnsi="宋体" w:cs="宋体" w:hint="eastAsia"/>
          <w:b/>
          <w:bCs/>
          <w:sz w:val="24"/>
          <w:szCs w:val="24"/>
          <w:highlight w:val="yellow"/>
          <w:lang w:bidi="ar"/>
        </w:rPr>
        <w:t>（重点）（看懂这一段）</w:t>
      </w:r>
    </w:p>
    <w:p w14:paraId="577B77F3" w14:textId="77777777" w:rsidR="005D6E0A" w:rsidRDefault="005D6E0A">
      <w:pPr>
        <w:ind w:firstLine="482"/>
        <w:jc w:val="both"/>
        <w:rPr>
          <w:rFonts w:ascii="宋体" w:hAnsi="宋体" w:cs="宋体" w:hint="eastAsia"/>
          <w:b/>
          <w:bCs/>
          <w:sz w:val="24"/>
          <w:szCs w:val="24"/>
          <w:lang w:bidi="ar"/>
        </w:rPr>
      </w:pPr>
    </w:p>
    <w:p w14:paraId="36B59525" w14:textId="77777777" w:rsidR="005D6E0A" w:rsidRDefault="00000000">
      <w:pPr>
        <w:ind w:firstLine="482"/>
        <w:jc w:val="both"/>
        <w:rPr>
          <w:rFonts w:ascii="宋体" w:hAnsi="宋体" w:cs="宋体" w:hint="eastAsia"/>
          <w:szCs w:val="21"/>
          <w:lang w:bidi="ar"/>
        </w:rPr>
      </w:pPr>
      <w:r>
        <w:rPr>
          <w:rFonts w:ascii="宋体" w:hAnsi="宋体" w:cs="宋体" w:hint="eastAsia"/>
          <w:b/>
          <w:bCs/>
          <w:noProof/>
          <w:sz w:val="24"/>
          <w:szCs w:val="24"/>
          <w:lang w:bidi="ar"/>
        </w:rPr>
        <w:drawing>
          <wp:anchor distT="0" distB="0" distL="114300" distR="114300" simplePos="0" relativeHeight="251659776" behindDoc="1" locked="0" layoutInCell="1" allowOverlap="1" wp14:anchorId="63F96F12" wp14:editId="7326E598">
            <wp:simplePos x="0" y="0"/>
            <wp:positionH relativeFrom="column">
              <wp:posOffset>3781425</wp:posOffset>
            </wp:positionH>
            <wp:positionV relativeFrom="paragraph">
              <wp:posOffset>239395</wp:posOffset>
            </wp:positionV>
            <wp:extent cx="3024505" cy="2160270"/>
            <wp:effectExtent l="0" t="0" r="23495" b="49530"/>
            <wp:wrapTight wrapText="bothSides">
              <wp:wrapPolygon edited="0">
                <wp:start x="0" y="0"/>
                <wp:lineTo x="0" y="21333"/>
                <wp:lineTo x="21405" y="21333"/>
                <wp:lineTo x="21405" y="0"/>
                <wp:lineTo x="0" y="0"/>
              </wp:wrapPolygon>
            </wp:wrapTight>
            <wp:docPr id="9" name="图片 9" descr="9ef1d57c55319c453b2d4ecdf85a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ef1d57c55319c453b2d4ecdf85a0d8"/>
                    <pic:cNvPicPr>
                      <a:picLocks noChangeAspect="1"/>
                    </pic:cNvPicPr>
                  </pic:nvPicPr>
                  <pic:blipFill>
                    <a:blip r:embed="rId16"/>
                    <a:stretch>
                      <a:fillRect/>
                    </a:stretch>
                  </pic:blipFill>
                  <pic:spPr>
                    <a:xfrm>
                      <a:off x="0" y="0"/>
                      <a:ext cx="3024505" cy="2160270"/>
                    </a:xfrm>
                    <a:prstGeom prst="rect">
                      <a:avLst/>
                    </a:prstGeom>
                    <a:effectLst>
                      <a:softEdge rad="63500"/>
                    </a:effectLst>
                  </pic:spPr>
                </pic:pic>
              </a:graphicData>
            </a:graphic>
          </wp:anchor>
        </w:drawing>
      </w:r>
      <w:r>
        <w:rPr>
          <w:rFonts w:ascii="宋体" w:hAnsi="宋体" w:cs="宋体" w:hint="eastAsia"/>
          <w:szCs w:val="21"/>
          <w:lang w:bidi="ar"/>
        </w:rPr>
        <w:t>自</w:t>
      </w:r>
      <w:r>
        <w:rPr>
          <w:rFonts w:ascii="宋体" w:hAnsi="宋体" w:cs="宋体"/>
          <w:szCs w:val="21"/>
          <w:lang w:bidi="ar"/>
        </w:rPr>
        <w:t>噬作用溶酶体消化细胞自身衰亡或损伤的各种细胞器的过程称自噬作用(autophagy)。细胞内衰老或损伤的细胞器，首先被来自滑面内质网或高尔基复合体的膜所包围，形成自噬体，并与初级溶酶体的膜融合，形成吞噬溶酶体并完成消化作用(图9-8)。</w:t>
      </w:r>
    </w:p>
    <w:p w14:paraId="6F278D8C" w14:textId="77777777" w:rsidR="005D6E0A" w:rsidRDefault="00000000">
      <w:pPr>
        <w:ind w:firstLineChars="0" w:firstLine="0"/>
        <w:jc w:val="both"/>
        <w:rPr>
          <w:rFonts w:ascii="宋体" w:hAnsi="宋体" w:cs="宋体" w:hint="eastAsia"/>
          <w:b/>
          <w:bCs/>
          <w:sz w:val="24"/>
          <w:szCs w:val="24"/>
          <w:lang w:bidi="ar"/>
        </w:rPr>
      </w:pPr>
      <w:r>
        <w:rPr>
          <w:rFonts w:ascii="宋体" w:hAnsi="宋体" w:cs="宋体" w:hint="eastAsia"/>
          <w:b/>
          <w:bCs/>
          <w:sz w:val="24"/>
          <w:szCs w:val="24"/>
          <w:lang w:bidi="ar"/>
        </w:rPr>
        <w:t>15溶酶体异常与疾病</w:t>
      </w:r>
    </w:p>
    <w:p w14:paraId="5B6E1D48" w14:textId="77777777" w:rsidR="005D6E0A" w:rsidRDefault="00000000">
      <w:pPr>
        <w:ind w:firstLine="420"/>
        <w:jc w:val="both"/>
        <w:rPr>
          <w:rFonts w:ascii="宋体" w:hAnsi="宋体" w:cs="宋体" w:hint="eastAsia"/>
          <w:szCs w:val="21"/>
          <w:u w:val="single"/>
          <w:lang w:bidi="ar"/>
        </w:rPr>
      </w:pPr>
      <w:r>
        <w:rPr>
          <w:rFonts w:ascii="宋体" w:hAnsi="宋体" w:cs="宋体" w:hint="eastAsia"/>
          <w:szCs w:val="21"/>
          <w:lang w:bidi="ar"/>
        </w:rPr>
        <w:t>先天性溶酶体病：II型糖原累积病（Pompe病）、Gaucher病（脑苷脂沉积病）；</w:t>
      </w:r>
      <w:r>
        <w:rPr>
          <w:rFonts w:ascii="宋体" w:hAnsi="宋体" w:cs="宋体" w:hint="eastAsia"/>
          <w:szCs w:val="21"/>
          <w:u w:val="single"/>
          <w:lang w:bidi="ar"/>
        </w:rPr>
        <w:t>矽肺；类风湿关节炎；肿瘤</w:t>
      </w:r>
    </w:p>
    <w:p w14:paraId="2A6642E0" w14:textId="77777777" w:rsidR="005D6E0A" w:rsidRDefault="00000000">
      <w:pPr>
        <w:ind w:firstLineChars="0" w:firstLine="0"/>
        <w:jc w:val="both"/>
        <w:rPr>
          <w:rFonts w:ascii="宋体" w:hAnsi="宋体" w:cs="宋体" w:hint="eastAsia"/>
          <w:b/>
          <w:bCs/>
          <w:sz w:val="24"/>
          <w:szCs w:val="24"/>
          <w:lang w:bidi="ar"/>
        </w:rPr>
      </w:pPr>
      <w:r>
        <w:rPr>
          <w:rFonts w:ascii="宋体" w:hAnsi="宋体" w:cs="宋体" w:hint="eastAsia"/>
          <w:b/>
          <w:bCs/>
          <w:sz w:val="24"/>
          <w:szCs w:val="24"/>
          <w:lang w:bidi="ar"/>
        </w:rPr>
        <w:t>16.过氧化物酶体的标志酶</w:t>
      </w:r>
    </w:p>
    <w:p w14:paraId="30205E8C"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过氧化氢酶</w:t>
      </w:r>
    </w:p>
    <w:p w14:paraId="64D7EC29" w14:textId="77777777" w:rsidR="005D6E0A" w:rsidRDefault="00000000">
      <w:pPr>
        <w:ind w:firstLineChars="0" w:firstLine="0"/>
        <w:jc w:val="both"/>
        <w:rPr>
          <w:rFonts w:ascii="宋体" w:hAnsi="宋体" w:cs="宋体" w:hint="eastAsia"/>
          <w:b/>
          <w:bCs/>
          <w:sz w:val="24"/>
          <w:szCs w:val="24"/>
          <w:highlight w:val="yellow"/>
          <w:lang w:bidi="ar"/>
        </w:rPr>
      </w:pPr>
      <w:r>
        <w:rPr>
          <w:rFonts w:ascii="宋体" w:hAnsi="宋体" w:cs="宋体" w:hint="eastAsia"/>
          <w:b/>
          <w:bCs/>
          <w:sz w:val="24"/>
          <w:szCs w:val="24"/>
          <w:lang w:bidi="ar"/>
        </w:rPr>
        <w:t>17.什么</w:t>
      </w:r>
      <w:proofErr w:type="gramStart"/>
      <w:r>
        <w:rPr>
          <w:rFonts w:ascii="宋体" w:hAnsi="宋体" w:cs="宋体" w:hint="eastAsia"/>
          <w:b/>
          <w:bCs/>
          <w:sz w:val="24"/>
          <w:szCs w:val="24"/>
          <w:lang w:bidi="ar"/>
        </w:rPr>
        <w:t>是膜流</w:t>
      </w:r>
      <w:proofErr w:type="gramEnd"/>
      <w:r>
        <w:rPr>
          <w:rFonts w:ascii="宋体" w:hAnsi="宋体" w:cs="宋体" w:hint="eastAsia"/>
          <w:b/>
          <w:bCs/>
          <w:sz w:val="24"/>
          <w:szCs w:val="24"/>
          <w:lang w:bidi="ar"/>
        </w:rPr>
        <w:t>?</w:t>
      </w:r>
      <w:r>
        <w:rPr>
          <w:rFonts w:ascii="宋体" w:hAnsi="宋体" w:cs="宋体" w:hint="eastAsia"/>
          <w:b/>
          <w:bCs/>
          <w:sz w:val="24"/>
          <w:szCs w:val="24"/>
          <w:highlight w:val="yellow"/>
          <w:lang w:bidi="ar"/>
        </w:rPr>
        <w:t>——名词解释</w:t>
      </w:r>
    </w:p>
    <w:p w14:paraId="4A8BCFCA" w14:textId="77777777" w:rsidR="005D6E0A" w:rsidRDefault="00000000">
      <w:pPr>
        <w:ind w:firstLine="420"/>
        <w:jc w:val="both"/>
        <w:rPr>
          <w:rFonts w:ascii="宋体" w:hAnsi="宋体" w:cs="宋体" w:hint="eastAsia"/>
          <w:szCs w:val="21"/>
          <w:lang w:bidi="ar"/>
        </w:rPr>
      </w:pPr>
      <w:r>
        <w:rPr>
          <w:rFonts w:ascii="宋体" w:hAnsi="宋体" w:cs="宋体" w:hint="eastAsia"/>
          <w:szCs w:val="21"/>
          <w:lang w:bidi="ar"/>
        </w:rPr>
        <w:t>细胞膜性结构中膜性成分的相互移位和转移的现象</w:t>
      </w:r>
    </w:p>
    <w:p w14:paraId="70AF4BA0" w14:textId="77777777" w:rsidR="005D6E0A" w:rsidRDefault="005D6E0A">
      <w:pPr>
        <w:ind w:firstLine="482"/>
        <w:jc w:val="center"/>
        <w:rPr>
          <w:rFonts w:ascii="宋体" w:hAnsi="宋体" w:cs="宋体" w:hint="eastAsia"/>
          <w:b/>
          <w:bCs/>
          <w:sz w:val="24"/>
          <w:szCs w:val="24"/>
          <w:lang w:bidi="ar"/>
        </w:rPr>
      </w:pPr>
    </w:p>
    <w:p w14:paraId="0FF531C3" w14:textId="77777777" w:rsidR="005D6E0A" w:rsidRDefault="005D6E0A">
      <w:pPr>
        <w:ind w:firstLine="482"/>
        <w:jc w:val="center"/>
        <w:rPr>
          <w:rFonts w:ascii="宋体" w:hAnsi="宋体" w:cs="宋体" w:hint="eastAsia"/>
          <w:b/>
          <w:bCs/>
          <w:sz w:val="24"/>
          <w:szCs w:val="24"/>
          <w:lang w:bidi="ar"/>
        </w:rPr>
      </w:pPr>
    </w:p>
    <w:p w14:paraId="4C82CA66" w14:textId="77777777" w:rsidR="005D6E0A" w:rsidRDefault="005D6E0A">
      <w:pPr>
        <w:ind w:firstLine="482"/>
        <w:jc w:val="center"/>
        <w:rPr>
          <w:rFonts w:ascii="宋体" w:hAnsi="宋体" w:cs="宋体" w:hint="eastAsia"/>
          <w:b/>
          <w:bCs/>
          <w:sz w:val="24"/>
          <w:szCs w:val="24"/>
          <w:lang w:bidi="ar"/>
        </w:rPr>
      </w:pPr>
    </w:p>
    <w:p w14:paraId="509B8C9C" w14:textId="77777777" w:rsidR="005D6E0A" w:rsidRDefault="00000000">
      <w:pPr>
        <w:ind w:firstLine="482"/>
        <w:jc w:val="center"/>
        <w:rPr>
          <w:rFonts w:ascii="宋体" w:hAnsi="宋体" w:cs="宋体" w:hint="eastAsia"/>
          <w:b/>
          <w:bCs/>
          <w:sz w:val="24"/>
          <w:szCs w:val="24"/>
        </w:rPr>
      </w:pPr>
      <w:r>
        <w:rPr>
          <w:rFonts w:ascii="宋体" w:hAnsi="宋体" w:cs="宋体" w:hint="eastAsia"/>
          <w:b/>
          <w:bCs/>
          <w:sz w:val="24"/>
          <w:szCs w:val="24"/>
          <w:lang w:bidi="ar"/>
        </w:rPr>
        <w:t>第十章 核糖体</w:t>
      </w:r>
    </w:p>
    <w:p w14:paraId="7A6E298A" w14:textId="77777777" w:rsidR="005D6E0A" w:rsidRDefault="00000000">
      <w:pPr>
        <w:ind w:firstLineChars="0" w:firstLine="0"/>
        <w:rPr>
          <w:rFonts w:ascii="宋体" w:hAnsi="宋体" w:cs="宋体" w:hint="eastAsia"/>
          <w:b/>
          <w:bCs/>
          <w:sz w:val="24"/>
          <w:szCs w:val="24"/>
          <w:lang w:bidi="ar"/>
        </w:rPr>
      </w:pPr>
      <w:r>
        <w:rPr>
          <w:rFonts w:ascii="宋体" w:hAnsi="宋体" w:cs="宋体" w:hint="eastAsia"/>
          <w:b/>
          <w:bCs/>
          <w:sz w:val="24"/>
          <w:szCs w:val="24"/>
          <w:lang w:bidi="ar"/>
        </w:rPr>
        <w:t>1.核糖体的基本功能</w:t>
      </w:r>
    </w:p>
    <w:p w14:paraId="6F3C9069"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进行蛋白质的生物合成，遗传信息的翻译在核糖体上进行</w:t>
      </w:r>
    </w:p>
    <w:p w14:paraId="017D00F6" w14:textId="77777777" w:rsidR="005D6E0A" w:rsidRDefault="00000000">
      <w:pPr>
        <w:ind w:firstLineChars="0" w:firstLine="0"/>
        <w:rPr>
          <w:rFonts w:ascii="宋体" w:hAnsi="宋体" w:cs="宋体" w:hint="eastAsia"/>
          <w:b/>
          <w:bCs/>
          <w:sz w:val="24"/>
          <w:szCs w:val="24"/>
          <w:highlight w:val="yellow"/>
          <w:lang w:bidi="ar"/>
        </w:rPr>
      </w:pPr>
      <w:r>
        <w:rPr>
          <w:rFonts w:ascii="宋体" w:hAnsi="宋体" w:cs="宋体" w:hint="eastAsia"/>
          <w:b/>
          <w:bCs/>
          <w:sz w:val="24"/>
          <w:szCs w:val="24"/>
          <w:lang w:bidi="ar"/>
        </w:rPr>
        <w:t>2.核糖体的功能位点</w:t>
      </w:r>
      <w:r>
        <w:rPr>
          <w:rFonts w:ascii="宋体" w:hAnsi="宋体" w:cs="宋体" w:hint="eastAsia"/>
          <w:b/>
          <w:bCs/>
          <w:sz w:val="24"/>
          <w:szCs w:val="24"/>
          <w:highlight w:val="yellow"/>
          <w:lang w:bidi="ar"/>
        </w:rPr>
        <w:t>（重点）</w:t>
      </w:r>
    </w:p>
    <w:p w14:paraId="339A97BD"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①mRNA结合位点，位于小亚基上16S rRNA的3'端，富含嘧啶序列能与 mRNA上S-D序列互补识别。②P位，又</w:t>
      </w:r>
      <w:proofErr w:type="gramStart"/>
      <w:r>
        <w:rPr>
          <w:rFonts w:ascii="宋体" w:hAnsi="宋体" w:cs="宋体" w:hint="eastAsia"/>
          <w:szCs w:val="21"/>
          <w:lang w:bidi="ar"/>
        </w:rPr>
        <w:t>称供位</w:t>
      </w:r>
      <w:proofErr w:type="gramEnd"/>
      <w:r>
        <w:rPr>
          <w:rFonts w:ascii="宋体" w:hAnsi="宋体" w:cs="宋体" w:hint="eastAsia"/>
          <w:szCs w:val="21"/>
          <w:lang w:bidi="ar"/>
        </w:rPr>
        <w:t>或肽酰-RNA位，大部分位于大亚基上，小部分位于小亚基上，是起始氨酰 -RNA结合的位置。③A位，又称受位或氨酰-RNA位，大部分位于大亚基上，小部分位于小亚基上，是接受一个新进入的氨酰-RNA的部位。④E位，位于大亚基上，是RNA 脱离核糖体的部位。⑤T因子位，即肽基转移酶位，位于大亚基上P位和A位的连接处，其作用是催化肽键形成。⑥G因子位，是GTP 酶位，位于大亚基上，分解 GTP分子并将肽酰 -RNA由A位移到P位。另外，还有与蛋白质合成有关的起始因子、延伸因子和释放因子的结合位点。</w:t>
      </w:r>
    </w:p>
    <w:p w14:paraId="4CBBF43E" w14:textId="77777777" w:rsidR="005D6E0A" w:rsidRDefault="00000000">
      <w:pPr>
        <w:ind w:firstLineChars="0" w:firstLine="0"/>
        <w:rPr>
          <w:rFonts w:ascii="宋体" w:hAnsi="宋体" w:cs="宋体" w:hint="eastAsia"/>
          <w:b/>
          <w:bCs/>
          <w:sz w:val="24"/>
          <w:szCs w:val="24"/>
          <w:lang w:bidi="ar"/>
        </w:rPr>
      </w:pPr>
      <w:r>
        <w:rPr>
          <w:rFonts w:ascii="宋体" w:hAnsi="宋体" w:cs="宋体"/>
          <w:b/>
          <w:bCs/>
          <w:sz w:val="24"/>
          <w:szCs w:val="24"/>
          <w:lang w:bidi="ar"/>
        </w:rPr>
        <w:t>3.</w:t>
      </w:r>
      <w:r>
        <w:rPr>
          <w:rFonts w:ascii="宋体" w:hAnsi="宋体" w:cs="宋体" w:hint="eastAsia"/>
          <w:b/>
          <w:bCs/>
          <w:sz w:val="24"/>
          <w:szCs w:val="24"/>
          <w:lang w:bidi="ar"/>
        </w:rPr>
        <w:t>蛋白质的生物合成形式</w:t>
      </w:r>
    </w:p>
    <w:p w14:paraId="6195D7E9" w14:textId="77777777" w:rsidR="005D6E0A" w:rsidRDefault="00000000">
      <w:pPr>
        <w:ind w:firstLineChars="100" w:firstLine="211"/>
        <w:rPr>
          <w:rFonts w:ascii="宋体" w:hAnsi="宋体" w:cs="宋体" w:hint="eastAsia"/>
          <w:b/>
          <w:bCs/>
          <w:szCs w:val="21"/>
          <w:lang w:bidi="ar"/>
        </w:rPr>
      </w:pPr>
      <w:r>
        <w:rPr>
          <w:rFonts w:ascii="宋体" w:hAnsi="宋体" w:cs="宋体" w:hint="eastAsia"/>
          <w:b/>
          <w:bCs/>
          <w:szCs w:val="21"/>
          <w:lang w:bidi="ar"/>
        </w:rPr>
        <w:t>四阶段过程</w:t>
      </w:r>
    </w:p>
    <w:p w14:paraId="4C88DEA9"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①氨基酸的活化（即氨酰-tRNA的合成）</w:t>
      </w:r>
    </w:p>
    <w:p w14:paraId="39D2CB24"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②肽链合成的起始</w:t>
      </w:r>
    </w:p>
    <w:p w14:paraId="66C8046F"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③肽链的延长</w:t>
      </w:r>
    </w:p>
    <w:p w14:paraId="225F06CB"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④肽链的终止与释放</w:t>
      </w:r>
    </w:p>
    <w:p w14:paraId="329465E0" w14:textId="77777777" w:rsidR="005D6E0A" w:rsidRDefault="00000000">
      <w:pPr>
        <w:ind w:firstLineChars="0" w:firstLine="0"/>
        <w:rPr>
          <w:rFonts w:ascii="宋体" w:hAnsi="宋体" w:cs="宋体" w:hint="eastAsia"/>
          <w:b/>
          <w:bCs/>
          <w:sz w:val="24"/>
          <w:szCs w:val="24"/>
          <w:lang w:bidi="ar"/>
        </w:rPr>
      </w:pPr>
      <w:r>
        <w:rPr>
          <w:rFonts w:ascii="宋体" w:hAnsi="宋体" w:cs="宋体" w:hint="eastAsia"/>
          <w:b/>
          <w:bCs/>
          <w:sz w:val="24"/>
          <w:szCs w:val="24"/>
          <w:lang w:bidi="ar"/>
        </w:rPr>
        <w:t>4.蛋白质的加工修饰类型</w:t>
      </w:r>
    </w:p>
    <w:p w14:paraId="02150AD6" w14:textId="77777777" w:rsidR="005D6E0A" w:rsidRDefault="00000000">
      <w:pPr>
        <w:ind w:firstLine="420"/>
        <w:rPr>
          <w:rFonts w:ascii="宋体" w:hAnsi="宋体" w:cs="宋体" w:hint="eastAsia"/>
          <w:szCs w:val="21"/>
          <w:u w:val="single"/>
          <w:lang w:bidi="ar"/>
        </w:rPr>
      </w:pPr>
      <w:r>
        <w:rPr>
          <w:rFonts w:ascii="宋体" w:hAnsi="宋体" w:cs="宋体" w:hint="eastAsia"/>
          <w:szCs w:val="21"/>
          <w:u w:val="single"/>
          <w:lang w:bidi="ar"/>
        </w:rPr>
        <w:t>核糖体所合成的新生多肽链尚不具备生物活性，必须经过化学修饰和加工处理，使其在一级结构的基础上进一步盘曲、折叠，亚基之间聚合，才能形成具有天然构象和生物学活性的功能蛋白</w:t>
      </w:r>
    </w:p>
    <w:p w14:paraId="7C4D59A7"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①肽链氨基端修饰</w:t>
      </w:r>
    </w:p>
    <w:p w14:paraId="3E75586D"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②共价修饰：磷酸化、糖基化、羟基化、二硫键的形成</w:t>
      </w:r>
    </w:p>
    <w:p w14:paraId="36CE28A3" w14:textId="77777777" w:rsidR="005D6E0A" w:rsidRDefault="00000000">
      <w:pPr>
        <w:ind w:firstLine="420"/>
        <w:rPr>
          <w:rFonts w:ascii="宋体" w:hAnsi="宋体" w:cs="宋体" w:hint="eastAsia"/>
          <w:szCs w:val="21"/>
          <w:lang w:bidi="ar"/>
        </w:rPr>
      </w:pPr>
      <w:r>
        <w:rPr>
          <w:rFonts w:ascii="宋体" w:hAnsi="宋体" w:cs="宋体" w:hint="eastAsia"/>
          <w:szCs w:val="21"/>
          <w:lang w:bidi="ar"/>
        </w:rPr>
        <w:lastRenderedPageBreak/>
        <w:t>③多肽链的水解修饰</w:t>
      </w:r>
    </w:p>
    <w:p w14:paraId="1DF9C34B"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④辅助因子的链接和亚基聚合</w:t>
      </w:r>
    </w:p>
    <w:p w14:paraId="11C5D211" w14:textId="77777777" w:rsidR="005D6E0A" w:rsidRDefault="00000000">
      <w:pPr>
        <w:ind w:firstLineChars="0" w:firstLine="0"/>
        <w:rPr>
          <w:rFonts w:ascii="宋体" w:hAnsi="宋体" w:cs="宋体" w:hint="eastAsia"/>
          <w:b/>
          <w:bCs/>
          <w:sz w:val="24"/>
          <w:szCs w:val="24"/>
          <w:lang w:bidi="ar"/>
        </w:rPr>
      </w:pPr>
      <w:r>
        <w:rPr>
          <w:rFonts w:ascii="宋体" w:hAnsi="宋体" w:cs="宋体" w:hint="eastAsia"/>
          <w:b/>
          <w:bCs/>
          <w:sz w:val="24"/>
          <w:szCs w:val="24"/>
          <w:lang w:bidi="ar"/>
        </w:rPr>
        <w:t>5.核糖体与疾病</w:t>
      </w:r>
    </w:p>
    <w:p w14:paraId="6D188408" w14:textId="77777777" w:rsidR="005D6E0A" w:rsidRDefault="00000000">
      <w:pPr>
        <w:ind w:firstLine="420"/>
        <w:rPr>
          <w:rFonts w:ascii="宋体" w:hAnsi="宋体" w:cs="宋体" w:hint="eastAsia"/>
          <w:szCs w:val="21"/>
          <w:lang w:bidi="ar"/>
        </w:rPr>
      </w:pPr>
      <w:r>
        <w:rPr>
          <w:rFonts w:ascii="宋体" w:hAnsi="宋体" w:cs="宋体" w:hint="eastAsia"/>
          <w:szCs w:val="21"/>
          <w:lang w:bidi="ar"/>
        </w:rPr>
        <w:t>贫血、人类肿瘤、抑制细菌蛋白质合成（耐药性：细菌核糖体是药物作用重要靶位）</w:t>
      </w:r>
    </w:p>
    <w:p w14:paraId="608E070A" w14:textId="77777777" w:rsidR="005D6E0A" w:rsidRDefault="005D6E0A">
      <w:pPr>
        <w:ind w:firstLineChars="0" w:firstLine="0"/>
        <w:rPr>
          <w:rFonts w:hint="eastAsia"/>
        </w:rPr>
      </w:pPr>
    </w:p>
    <w:p w14:paraId="43B0E645" w14:textId="77777777" w:rsidR="005D6E0A" w:rsidRDefault="00000000">
      <w:pPr>
        <w:ind w:firstLine="562"/>
        <w:jc w:val="center"/>
        <w:rPr>
          <w:rFonts w:hint="eastAsia"/>
          <w:b/>
          <w:bCs/>
          <w:sz w:val="28"/>
          <w:szCs w:val="28"/>
        </w:rPr>
      </w:pPr>
      <w:r>
        <w:rPr>
          <w:rFonts w:hint="eastAsia"/>
          <w:b/>
          <w:bCs/>
          <w:sz w:val="28"/>
          <w:szCs w:val="28"/>
        </w:rPr>
        <w:t>第十一章</w:t>
      </w:r>
      <w:r>
        <w:rPr>
          <w:rFonts w:hint="eastAsia"/>
          <w:b/>
          <w:bCs/>
          <w:sz w:val="28"/>
          <w:szCs w:val="28"/>
        </w:rPr>
        <w:t xml:space="preserve"> </w:t>
      </w:r>
      <w:r>
        <w:rPr>
          <w:rFonts w:hint="eastAsia"/>
          <w:b/>
          <w:bCs/>
          <w:sz w:val="28"/>
          <w:szCs w:val="28"/>
        </w:rPr>
        <w:t>细胞信号转导</w:t>
      </w:r>
    </w:p>
    <w:p w14:paraId="747EC486" w14:textId="77777777" w:rsidR="005D6E0A" w:rsidRDefault="00000000">
      <w:pPr>
        <w:pStyle w:val="a5"/>
        <w:ind w:firstLineChars="0" w:firstLine="0"/>
        <w:rPr>
          <w:rFonts w:hint="eastAsia"/>
          <w:b/>
          <w:bCs/>
          <w:sz w:val="24"/>
          <w:szCs w:val="24"/>
        </w:rPr>
      </w:pPr>
      <w:r>
        <w:rPr>
          <w:rFonts w:hint="eastAsia"/>
          <w:b/>
          <w:bCs/>
          <w:sz w:val="24"/>
          <w:szCs w:val="24"/>
        </w:rPr>
        <w:t>1.</w:t>
      </w:r>
      <w:r>
        <w:rPr>
          <w:rFonts w:hint="eastAsia"/>
          <w:b/>
          <w:bCs/>
          <w:sz w:val="24"/>
          <w:szCs w:val="24"/>
        </w:rPr>
        <w:t>细胞信号转导系统包括？</w:t>
      </w:r>
    </w:p>
    <w:p w14:paraId="3E463241" w14:textId="77777777" w:rsidR="005D6E0A" w:rsidRDefault="00000000">
      <w:pPr>
        <w:pStyle w:val="a5"/>
        <w:ind w:left="720" w:firstLineChars="0" w:firstLine="0"/>
        <w:rPr>
          <w:rFonts w:hint="eastAsia"/>
          <w:szCs w:val="21"/>
        </w:rPr>
      </w:pPr>
      <w:r>
        <w:rPr>
          <w:rFonts w:hint="eastAsia"/>
          <w:szCs w:val="21"/>
        </w:rPr>
        <w:t>受体、相应的信号转导通路及其作用终端</w:t>
      </w:r>
    </w:p>
    <w:p w14:paraId="2602BEE8" w14:textId="77777777" w:rsidR="005D6E0A" w:rsidRDefault="00000000">
      <w:pPr>
        <w:pStyle w:val="a5"/>
        <w:ind w:firstLineChars="0" w:firstLine="0"/>
        <w:rPr>
          <w:rFonts w:hint="eastAsia"/>
          <w:b/>
          <w:bCs/>
          <w:sz w:val="24"/>
          <w:szCs w:val="24"/>
        </w:rPr>
      </w:pPr>
      <w:r>
        <w:rPr>
          <w:rFonts w:hint="eastAsia"/>
          <w:b/>
          <w:bCs/>
          <w:sz w:val="24"/>
          <w:szCs w:val="24"/>
        </w:rPr>
        <w:t>2.</w:t>
      </w:r>
      <w:r>
        <w:rPr>
          <w:rFonts w:hint="eastAsia"/>
          <w:b/>
          <w:bCs/>
          <w:sz w:val="24"/>
          <w:szCs w:val="24"/>
        </w:rPr>
        <w:t>信号分子类型</w:t>
      </w:r>
    </w:p>
    <w:p w14:paraId="52629535" w14:textId="77777777" w:rsidR="005D6E0A" w:rsidRDefault="00000000">
      <w:pPr>
        <w:pStyle w:val="a5"/>
        <w:numPr>
          <w:ilvl w:val="0"/>
          <w:numId w:val="14"/>
        </w:numPr>
        <w:ind w:firstLineChars="0"/>
        <w:rPr>
          <w:rFonts w:hint="eastAsia"/>
          <w:szCs w:val="21"/>
        </w:rPr>
      </w:pPr>
      <w:r>
        <w:rPr>
          <w:rFonts w:hint="eastAsia"/>
          <w:szCs w:val="21"/>
        </w:rPr>
        <w:t>胞外信号分子</w:t>
      </w:r>
    </w:p>
    <w:p w14:paraId="2B0304AC" w14:textId="77777777" w:rsidR="005D6E0A" w:rsidRDefault="00000000">
      <w:pPr>
        <w:ind w:left="420" w:firstLine="420"/>
        <w:rPr>
          <w:rFonts w:hint="eastAsia"/>
          <w:szCs w:val="21"/>
        </w:rPr>
      </w:pPr>
      <w:r>
        <w:rPr>
          <w:rFonts w:hint="eastAsia"/>
          <w:szCs w:val="21"/>
        </w:rPr>
        <w:t>1</w:t>
      </w:r>
      <w:r>
        <w:rPr>
          <w:rFonts w:hint="eastAsia"/>
          <w:szCs w:val="21"/>
        </w:rPr>
        <w:t>、激素（甲状腺素、肾上腺素、胰岛素和性激素等）</w:t>
      </w:r>
    </w:p>
    <w:p w14:paraId="2DD6FBF9" w14:textId="77777777" w:rsidR="005D6E0A" w:rsidRDefault="00000000">
      <w:pPr>
        <w:ind w:left="420" w:firstLine="420"/>
        <w:rPr>
          <w:rFonts w:hint="eastAsia"/>
          <w:szCs w:val="21"/>
        </w:rPr>
      </w:pPr>
      <w:r>
        <w:rPr>
          <w:szCs w:val="21"/>
        </w:rPr>
        <w:t>2</w:t>
      </w:r>
      <w:r>
        <w:rPr>
          <w:rFonts w:hint="eastAsia"/>
          <w:szCs w:val="21"/>
        </w:rPr>
        <w:t>、神经递质（乙酰胆碱、去甲肾上腺素等）</w:t>
      </w:r>
    </w:p>
    <w:p w14:paraId="2B8D4FDB" w14:textId="77777777" w:rsidR="005D6E0A" w:rsidRDefault="00000000">
      <w:pPr>
        <w:ind w:left="420" w:firstLine="420"/>
        <w:rPr>
          <w:rFonts w:hint="eastAsia"/>
          <w:szCs w:val="21"/>
        </w:rPr>
      </w:pPr>
      <w:r>
        <w:rPr>
          <w:szCs w:val="21"/>
        </w:rPr>
        <w:t>3</w:t>
      </w:r>
      <w:r>
        <w:rPr>
          <w:rFonts w:hint="eastAsia"/>
          <w:szCs w:val="21"/>
        </w:rPr>
        <w:t>、局部化学介质（生长因子、一氧化氮等）</w:t>
      </w:r>
    </w:p>
    <w:p w14:paraId="673D5A93" w14:textId="77777777" w:rsidR="005D6E0A" w:rsidRDefault="00000000">
      <w:pPr>
        <w:pStyle w:val="a5"/>
        <w:numPr>
          <w:ilvl w:val="0"/>
          <w:numId w:val="14"/>
        </w:numPr>
        <w:ind w:firstLineChars="0"/>
        <w:rPr>
          <w:rFonts w:hint="eastAsia"/>
          <w:szCs w:val="21"/>
        </w:rPr>
      </w:pPr>
      <w:r>
        <w:rPr>
          <w:rFonts w:hint="eastAsia"/>
          <w:szCs w:val="21"/>
        </w:rPr>
        <w:t>第二信使</w:t>
      </w:r>
    </w:p>
    <w:p w14:paraId="37C8A753" w14:textId="77777777" w:rsidR="005D6E0A" w:rsidRDefault="00000000">
      <w:pPr>
        <w:pStyle w:val="a5"/>
        <w:ind w:left="1440" w:firstLineChars="500" w:firstLine="1050"/>
        <w:rPr>
          <w:rFonts w:hint="eastAsia"/>
          <w:szCs w:val="21"/>
        </w:rPr>
      </w:pPr>
      <w:r>
        <w:rPr>
          <w:rFonts w:hint="eastAsia"/>
          <w:szCs w:val="21"/>
        </w:rPr>
        <w:t>无机离子（</w:t>
      </w:r>
      <w:r>
        <w:rPr>
          <w:rFonts w:hint="eastAsia"/>
          <w:szCs w:val="21"/>
        </w:rPr>
        <w:t>Ca</w:t>
      </w:r>
      <w:r>
        <w:rPr>
          <w:szCs w:val="21"/>
        </w:rPr>
        <w:t>2+</w:t>
      </w:r>
      <w:r>
        <w:rPr>
          <w:szCs w:val="21"/>
        </w:rPr>
        <w:t>）</w:t>
      </w:r>
      <w:r>
        <w:rPr>
          <w:rFonts w:hint="eastAsia"/>
          <w:szCs w:val="21"/>
        </w:rPr>
        <w:t>、核苷酸、糖类和脂类衍生物</w:t>
      </w:r>
    </w:p>
    <w:p w14:paraId="27C7E08A" w14:textId="77777777" w:rsidR="005D6E0A" w:rsidRDefault="00000000">
      <w:pPr>
        <w:pStyle w:val="a5"/>
        <w:ind w:firstLineChars="0" w:firstLine="0"/>
        <w:rPr>
          <w:rFonts w:hint="eastAsia"/>
          <w:b/>
          <w:bCs/>
          <w:sz w:val="24"/>
          <w:szCs w:val="24"/>
        </w:rPr>
      </w:pPr>
      <w:r>
        <w:rPr>
          <w:rFonts w:hint="eastAsia"/>
          <w:b/>
          <w:bCs/>
          <w:sz w:val="24"/>
          <w:szCs w:val="24"/>
        </w:rPr>
        <w:t>3.</w:t>
      </w:r>
      <w:r>
        <w:rPr>
          <w:rFonts w:hint="eastAsia"/>
          <w:b/>
          <w:bCs/>
          <w:sz w:val="24"/>
          <w:szCs w:val="24"/>
        </w:rPr>
        <w:t>第二信使的功能</w:t>
      </w:r>
    </w:p>
    <w:p w14:paraId="39FDC940" w14:textId="77777777" w:rsidR="005D6E0A" w:rsidRDefault="00000000">
      <w:pPr>
        <w:pStyle w:val="a5"/>
        <w:numPr>
          <w:ilvl w:val="0"/>
          <w:numId w:val="15"/>
        </w:numPr>
        <w:ind w:firstLineChars="0"/>
        <w:rPr>
          <w:rFonts w:hint="eastAsia"/>
          <w:szCs w:val="21"/>
        </w:rPr>
      </w:pPr>
      <w:r>
        <w:rPr>
          <w:rFonts w:hint="eastAsia"/>
          <w:szCs w:val="21"/>
        </w:rPr>
        <w:t>对胞外信号起</w:t>
      </w:r>
      <w:r>
        <w:rPr>
          <w:rFonts w:hint="eastAsia"/>
          <w:szCs w:val="21"/>
          <w:highlight w:val="green"/>
        </w:rPr>
        <w:t>转换和放大</w:t>
      </w:r>
      <w:r>
        <w:rPr>
          <w:rFonts w:hint="eastAsia"/>
          <w:szCs w:val="21"/>
        </w:rPr>
        <w:t>作用</w:t>
      </w:r>
    </w:p>
    <w:p w14:paraId="581E8227" w14:textId="77777777" w:rsidR="005D6E0A" w:rsidRDefault="00000000">
      <w:pPr>
        <w:pStyle w:val="a5"/>
        <w:numPr>
          <w:ilvl w:val="0"/>
          <w:numId w:val="15"/>
        </w:numPr>
        <w:ind w:firstLineChars="0"/>
        <w:rPr>
          <w:rFonts w:hint="eastAsia"/>
          <w:szCs w:val="21"/>
        </w:rPr>
      </w:pPr>
      <w:r>
        <w:rPr>
          <w:rFonts w:hint="eastAsia"/>
          <w:szCs w:val="21"/>
        </w:rPr>
        <w:t>通过</w:t>
      </w:r>
      <w:r>
        <w:rPr>
          <w:rFonts w:hint="eastAsia"/>
          <w:szCs w:val="21"/>
          <w:highlight w:val="green"/>
        </w:rPr>
        <w:t>酶促级联反应</w:t>
      </w:r>
      <w:r>
        <w:rPr>
          <w:rFonts w:hint="eastAsia"/>
          <w:szCs w:val="21"/>
        </w:rPr>
        <w:t>传递信息，最终改变细胞内有关酶的活性，影响细胞内离子通道及核内相关基因表达，以达到调节细胞内代谢，控制细胞生长、繁殖、分化的作用。在完成信息传递过程后，所有信号分子通过酶促作用发生降解。</w:t>
      </w:r>
    </w:p>
    <w:p w14:paraId="2573ED35" w14:textId="77777777" w:rsidR="005D6E0A" w:rsidRDefault="00000000">
      <w:pPr>
        <w:pStyle w:val="a5"/>
        <w:ind w:firstLineChars="0" w:firstLine="0"/>
        <w:rPr>
          <w:rFonts w:hint="eastAsia"/>
          <w:b/>
          <w:bCs/>
          <w:sz w:val="24"/>
          <w:szCs w:val="24"/>
        </w:rPr>
      </w:pPr>
      <w:r>
        <w:rPr>
          <w:rFonts w:hint="eastAsia"/>
          <w:b/>
          <w:bCs/>
          <w:sz w:val="24"/>
          <w:szCs w:val="24"/>
        </w:rPr>
        <w:t>4.</w:t>
      </w:r>
      <w:r>
        <w:rPr>
          <w:rFonts w:hint="eastAsia"/>
          <w:b/>
          <w:bCs/>
          <w:sz w:val="24"/>
          <w:szCs w:val="24"/>
        </w:rPr>
        <w:t>受体是什么？</w:t>
      </w:r>
      <w:r>
        <w:rPr>
          <w:rFonts w:hint="eastAsia"/>
          <w:b/>
          <w:bCs/>
          <w:sz w:val="24"/>
          <w:szCs w:val="24"/>
          <w:highlight w:val="yellow"/>
        </w:rPr>
        <w:t>——名词解释</w:t>
      </w:r>
    </w:p>
    <w:p w14:paraId="6B5FD854" w14:textId="77777777" w:rsidR="005D6E0A" w:rsidRDefault="00000000">
      <w:pPr>
        <w:pStyle w:val="a5"/>
        <w:ind w:left="720" w:firstLineChars="0" w:firstLine="0"/>
        <w:rPr>
          <w:rFonts w:hint="eastAsia"/>
          <w:szCs w:val="21"/>
        </w:rPr>
      </w:pPr>
      <w:r>
        <w:rPr>
          <w:rFonts w:hint="eastAsia"/>
          <w:szCs w:val="21"/>
        </w:rPr>
        <w:t>受体是细胞膜上或细胞内一类特殊的蛋白质（多为糖蛋白、个别为糖脂），能够</w:t>
      </w:r>
      <w:r>
        <w:rPr>
          <w:rFonts w:hint="eastAsia"/>
          <w:szCs w:val="21"/>
          <w:highlight w:val="green"/>
        </w:rPr>
        <w:t>特异性识别</w:t>
      </w:r>
      <w:r>
        <w:rPr>
          <w:rFonts w:hint="eastAsia"/>
          <w:szCs w:val="21"/>
        </w:rPr>
        <w:t>并结合生物活性分子，进而引起多种生物学效应</w:t>
      </w:r>
    </w:p>
    <w:p w14:paraId="56FAF2B2" w14:textId="77777777" w:rsidR="005D6E0A" w:rsidRDefault="00000000">
      <w:pPr>
        <w:pStyle w:val="a5"/>
        <w:ind w:firstLineChars="0" w:firstLine="0"/>
        <w:rPr>
          <w:rFonts w:hint="eastAsia"/>
          <w:b/>
          <w:bCs/>
          <w:sz w:val="24"/>
          <w:szCs w:val="24"/>
        </w:rPr>
      </w:pPr>
      <w:r>
        <w:rPr>
          <w:rFonts w:hint="eastAsia"/>
          <w:b/>
          <w:bCs/>
          <w:sz w:val="24"/>
          <w:szCs w:val="24"/>
        </w:rPr>
        <w:t>5.</w:t>
      </w:r>
      <w:r>
        <w:rPr>
          <w:rFonts w:hint="eastAsia"/>
          <w:b/>
          <w:bCs/>
          <w:sz w:val="24"/>
          <w:szCs w:val="24"/>
        </w:rPr>
        <w:t>受体的分类</w:t>
      </w:r>
    </w:p>
    <w:p w14:paraId="743D6AF5" w14:textId="77777777" w:rsidR="005D6E0A" w:rsidRDefault="00000000">
      <w:pPr>
        <w:ind w:left="720" w:firstLine="420"/>
        <w:rPr>
          <w:rFonts w:hint="eastAsia"/>
          <w:szCs w:val="21"/>
        </w:rPr>
      </w:pPr>
      <w:r>
        <w:rPr>
          <w:rFonts w:hint="eastAsia"/>
          <w:szCs w:val="21"/>
        </w:rPr>
        <w:t>1</w:t>
      </w:r>
      <w:r>
        <w:rPr>
          <w:rFonts w:hint="eastAsia"/>
          <w:szCs w:val="21"/>
        </w:rPr>
        <w:t>、酪氨酸蛋白激酶受体</w:t>
      </w:r>
    </w:p>
    <w:p w14:paraId="733D201A" w14:textId="77777777" w:rsidR="005D6E0A" w:rsidRDefault="00000000">
      <w:pPr>
        <w:ind w:left="720" w:firstLine="420"/>
        <w:rPr>
          <w:rFonts w:hint="eastAsia"/>
          <w:szCs w:val="21"/>
        </w:rPr>
      </w:pPr>
      <w:r>
        <w:rPr>
          <w:szCs w:val="21"/>
        </w:rPr>
        <w:t>2</w:t>
      </w:r>
      <w:r>
        <w:rPr>
          <w:rFonts w:hint="eastAsia"/>
          <w:szCs w:val="21"/>
        </w:rPr>
        <w:t>、配体门控离子通道</w:t>
      </w:r>
    </w:p>
    <w:p w14:paraId="0B058341" w14:textId="77777777" w:rsidR="005D6E0A" w:rsidRDefault="00000000">
      <w:pPr>
        <w:ind w:left="720" w:firstLine="420"/>
        <w:rPr>
          <w:rFonts w:hint="eastAsia"/>
          <w:szCs w:val="21"/>
        </w:rPr>
      </w:pPr>
      <w:r>
        <w:rPr>
          <w:szCs w:val="21"/>
        </w:rPr>
        <w:t>3</w:t>
      </w:r>
      <w:r>
        <w:rPr>
          <w:rFonts w:hint="eastAsia"/>
          <w:szCs w:val="21"/>
        </w:rPr>
        <w:t>、</w:t>
      </w:r>
      <w:r>
        <w:rPr>
          <w:rFonts w:hint="eastAsia"/>
          <w:szCs w:val="21"/>
        </w:rPr>
        <w:t>G</w:t>
      </w:r>
      <w:r>
        <w:rPr>
          <w:rFonts w:hint="eastAsia"/>
          <w:szCs w:val="21"/>
        </w:rPr>
        <w:t>蛋白偶联受体</w:t>
      </w:r>
    </w:p>
    <w:p w14:paraId="6D890730" w14:textId="77777777" w:rsidR="005D6E0A" w:rsidRDefault="00000000">
      <w:pPr>
        <w:pStyle w:val="a5"/>
        <w:ind w:firstLineChars="0" w:firstLine="0"/>
        <w:rPr>
          <w:rFonts w:hint="eastAsia"/>
          <w:b/>
          <w:bCs/>
          <w:sz w:val="24"/>
          <w:szCs w:val="24"/>
        </w:rPr>
      </w:pPr>
      <w:r>
        <w:rPr>
          <w:rFonts w:hint="eastAsia"/>
          <w:b/>
          <w:bCs/>
          <w:sz w:val="24"/>
          <w:szCs w:val="24"/>
        </w:rPr>
        <w:t>6.</w:t>
      </w:r>
      <w:r>
        <w:rPr>
          <w:rFonts w:hint="eastAsia"/>
          <w:b/>
          <w:bCs/>
          <w:sz w:val="24"/>
          <w:szCs w:val="24"/>
        </w:rPr>
        <w:t>什么是</w:t>
      </w:r>
      <w:r>
        <w:rPr>
          <w:rFonts w:hint="eastAsia"/>
          <w:b/>
          <w:bCs/>
          <w:sz w:val="24"/>
          <w:szCs w:val="24"/>
        </w:rPr>
        <w:t>G</w:t>
      </w:r>
      <w:r>
        <w:rPr>
          <w:rFonts w:hint="eastAsia"/>
          <w:b/>
          <w:bCs/>
          <w:sz w:val="24"/>
          <w:szCs w:val="24"/>
        </w:rPr>
        <w:t>蛋白</w:t>
      </w:r>
      <w:r>
        <w:rPr>
          <w:rFonts w:hint="eastAsia"/>
          <w:b/>
          <w:bCs/>
          <w:sz w:val="24"/>
          <w:szCs w:val="24"/>
          <w:highlight w:val="yellow"/>
        </w:rPr>
        <w:t>——名词解释</w:t>
      </w:r>
    </w:p>
    <w:p w14:paraId="3CE5AD94" w14:textId="77777777" w:rsidR="005D6E0A" w:rsidRDefault="00000000">
      <w:pPr>
        <w:pStyle w:val="a5"/>
        <w:ind w:left="720"/>
        <w:rPr>
          <w:rFonts w:hint="eastAsia"/>
          <w:szCs w:val="21"/>
        </w:rPr>
      </w:pPr>
      <w:r>
        <w:rPr>
          <w:szCs w:val="21"/>
        </w:rPr>
        <w:t xml:space="preserve">G </w:t>
      </w:r>
      <w:r>
        <w:rPr>
          <w:szCs w:val="21"/>
        </w:rPr>
        <w:t>蛋白（</w:t>
      </w:r>
      <w:r>
        <w:rPr>
          <w:szCs w:val="21"/>
        </w:rPr>
        <w:t>G protein</w:t>
      </w:r>
      <w:r>
        <w:rPr>
          <w:szCs w:val="21"/>
        </w:rPr>
        <w:t>）即</w:t>
      </w:r>
      <w:r>
        <w:rPr>
          <w:szCs w:val="21"/>
          <w:highlight w:val="green"/>
        </w:rPr>
        <w:t>鸟苷酸结合蛋白</w:t>
      </w:r>
      <w:r>
        <w:rPr>
          <w:szCs w:val="21"/>
        </w:rPr>
        <w:t>，一般指任何与鸟苷</w:t>
      </w:r>
      <w:r>
        <w:rPr>
          <w:rFonts w:hint="eastAsia"/>
          <w:szCs w:val="21"/>
        </w:rPr>
        <w:t>酸结合的蛋白的</w:t>
      </w:r>
      <w:r>
        <w:rPr>
          <w:szCs w:val="21"/>
        </w:rPr>
        <w:t>总称，但通常所说的</w:t>
      </w:r>
      <w:r>
        <w:rPr>
          <w:szCs w:val="21"/>
        </w:rPr>
        <w:t>G</w:t>
      </w:r>
      <w:r>
        <w:rPr>
          <w:szCs w:val="21"/>
        </w:rPr>
        <w:t>蛋白仅仅是信号转导途径中与受体偶联的鸟苷酸结合蛋白，同时也是位于细胞膜胞浆面的外周蛋白，介于膜受体与效应蛋白之间，能偶联膜受体并传导</w:t>
      </w:r>
      <w:r>
        <w:rPr>
          <w:rFonts w:hint="eastAsia"/>
          <w:szCs w:val="21"/>
        </w:rPr>
        <w:t>信息，其活性受</w:t>
      </w:r>
      <w:r>
        <w:rPr>
          <w:szCs w:val="21"/>
        </w:rPr>
        <w:t xml:space="preserve"> GTP </w:t>
      </w:r>
      <w:r>
        <w:rPr>
          <w:szCs w:val="21"/>
        </w:rPr>
        <w:t>调节</w:t>
      </w:r>
      <w:r>
        <w:rPr>
          <w:rFonts w:hint="eastAsia"/>
          <w:szCs w:val="21"/>
        </w:rPr>
        <w:t>。</w:t>
      </w:r>
    </w:p>
    <w:p w14:paraId="5240EB65" w14:textId="77777777" w:rsidR="005D6E0A" w:rsidRDefault="00000000">
      <w:pPr>
        <w:pStyle w:val="a5"/>
        <w:ind w:firstLineChars="0" w:firstLine="0"/>
        <w:rPr>
          <w:rFonts w:hint="eastAsia"/>
          <w:b/>
          <w:bCs/>
          <w:sz w:val="24"/>
          <w:szCs w:val="24"/>
        </w:rPr>
      </w:pPr>
      <w:r>
        <w:rPr>
          <w:rFonts w:hint="eastAsia"/>
          <w:b/>
          <w:bCs/>
          <w:sz w:val="24"/>
          <w:szCs w:val="24"/>
        </w:rPr>
        <w:t>7.</w:t>
      </w:r>
      <w:r>
        <w:rPr>
          <w:rFonts w:hint="eastAsia"/>
          <w:b/>
          <w:bCs/>
          <w:sz w:val="24"/>
          <w:szCs w:val="24"/>
        </w:rPr>
        <w:t>蛋白激酶</w:t>
      </w:r>
      <w:r>
        <w:rPr>
          <w:rFonts w:hint="eastAsia"/>
          <w:b/>
          <w:bCs/>
          <w:sz w:val="24"/>
          <w:szCs w:val="24"/>
        </w:rPr>
        <w:t>A</w:t>
      </w:r>
      <w:r>
        <w:rPr>
          <w:rFonts w:hint="eastAsia"/>
          <w:b/>
          <w:bCs/>
          <w:sz w:val="24"/>
          <w:szCs w:val="24"/>
        </w:rPr>
        <w:t>、</w:t>
      </w:r>
      <w:r>
        <w:rPr>
          <w:rFonts w:hint="eastAsia"/>
          <w:b/>
          <w:bCs/>
          <w:sz w:val="24"/>
          <w:szCs w:val="24"/>
        </w:rPr>
        <w:t>C</w:t>
      </w:r>
      <w:r>
        <w:rPr>
          <w:b/>
          <w:bCs/>
          <w:sz w:val="24"/>
          <w:szCs w:val="24"/>
        </w:rPr>
        <w:t xml:space="preserve"> </w:t>
      </w:r>
      <w:r>
        <w:rPr>
          <w:rFonts w:hint="eastAsia"/>
          <w:b/>
          <w:bCs/>
          <w:sz w:val="24"/>
          <w:szCs w:val="24"/>
        </w:rPr>
        <w:t>功能</w:t>
      </w:r>
      <w:r>
        <w:rPr>
          <w:rFonts w:hint="eastAsia"/>
          <w:b/>
          <w:bCs/>
          <w:sz w:val="24"/>
          <w:szCs w:val="24"/>
          <w:highlight w:val="yellow"/>
        </w:rPr>
        <w:t xml:space="preserve"> </w:t>
      </w:r>
      <w:r>
        <w:rPr>
          <w:rFonts w:hint="eastAsia"/>
          <w:b/>
          <w:bCs/>
          <w:sz w:val="24"/>
          <w:szCs w:val="24"/>
          <w:highlight w:val="yellow"/>
        </w:rPr>
        <w:t>——了解</w:t>
      </w:r>
    </w:p>
    <w:p w14:paraId="1F93595C" w14:textId="77777777" w:rsidR="005D6E0A" w:rsidRDefault="00000000">
      <w:pPr>
        <w:pStyle w:val="a5"/>
        <w:numPr>
          <w:ilvl w:val="0"/>
          <w:numId w:val="16"/>
        </w:numPr>
        <w:ind w:firstLineChars="0"/>
        <w:rPr>
          <w:rFonts w:hint="eastAsia"/>
          <w:szCs w:val="21"/>
        </w:rPr>
      </w:pPr>
      <w:r>
        <w:rPr>
          <w:rFonts w:hint="eastAsia"/>
          <w:szCs w:val="21"/>
        </w:rPr>
        <w:t>蛋白激酶</w:t>
      </w:r>
      <w:r>
        <w:rPr>
          <w:rFonts w:hint="eastAsia"/>
          <w:szCs w:val="21"/>
        </w:rPr>
        <w:t>A</w:t>
      </w:r>
    </w:p>
    <w:p w14:paraId="72D7E5D3" w14:textId="77777777" w:rsidR="005D6E0A" w:rsidRDefault="00000000">
      <w:pPr>
        <w:pStyle w:val="a5"/>
        <w:ind w:left="1440"/>
        <w:rPr>
          <w:rFonts w:hint="eastAsia"/>
          <w:szCs w:val="21"/>
        </w:rPr>
      </w:pPr>
      <w:r>
        <w:rPr>
          <w:rFonts w:hint="eastAsia"/>
          <w:szCs w:val="21"/>
        </w:rPr>
        <w:t>具有</w:t>
      </w:r>
      <w:r>
        <w:rPr>
          <w:rFonts w:hint="eastAsia"/>
          <w:szCs w:val="21"/>
          <w:highlight w:val="green"/>
        </w:rPr>
        <w:t>催化</w:t>
      </w:r>
      <w:r>
        <w:rPr>
          <w:rFonts w:hint="eastAsia"/>
          <w:szCs w:val="21"/>
        </w:rPr>
        <w:t>活性，可催化细胞内许多蛋白酶的丝氨酸或苏氨酸残基的</w:t>
      </w:r>
      <w:proofErr w:type="gramStart"/>
      <w:r>
        <w:rPr>
          <w:rFonts w:hint="eastAsia"/>
          <w:szCs w:val="21"/>
        </w:rPr>
        <w:t>经基发生</w:t>
      </w:r>
      <w:proofErr w:type="gramEnd"/>
      <w:r>
        <w:rPr>
          <w:rFonts w:hint="eastAsia"/>
          <w:szCs w:val="21"/>
        </w:rPr>
        <w:t>磷酸化修饰，从而影响蛋白质功能，调控基因表达，调节细胞代谢过程，产生各种生物学效应。</w:t>
      </w:r>
      <w:r>
        <w:rPr>
          <w:szCs w:val="21"/>
        </w:rPr>
        <w:t>PKA</w:t>
      </w:r>
      <w:r>
        <w:rPr>
          <w:szCs w:val="21"/>
        </w:rPr>
        <w:t>对底物的特异性要求较低，因此催化的底物相当广泛。</w:t>
      </w:r>
    </w:p>
    <w:p w14:paraId="5F98D3D3" w14:textId="77777777" w:rsidR="005D6E0A" w:rsidRDefault="00000000">
      <w:pPr>
        <w:pStyle w:val="a5"/>
        <w:numPr>
          <w:ilvl w:val="0"/>
          <w:numId w:val="16"/>
        </w:numPr>
        <w:ind w:firstLineChars="0"/>
        <w:rPr>
          <w:rFonts w:hint="eastAsia"/>
          <w:szCs w:val="21"/>
        </w:rPr>
      </w:pPr>
      <w:r>
        <w:rPr>
          <w:rFonts w:hint="eastAsia"/>
          <w:szCs w:val="21"/>
        </w:rPr>
        <w:t>蛋白激酶</w:t>
      </w:r>
      <w:r>
        <w:rPr>
          <w:rFonts w:hint="eastAsia"/>
          <w:szCs w:val="21"/>
        </w:rPr>
        <w:t>C</w:t>
      </w:r>
    </w:p>
    <w:p w14:paraId="05032F61" w14:textId="77777777" w:rsidR="005D6E0A" w:rsidRDefault="00000000">
      <w:pPr>
        <w:pStyle w:val="a5"/>
        <w:rPr>
          <w:rFonts w:hint="eastAsia"/>
          <w:szCs w:val="21"/>
        </w:rPr>
      </w:pPr>
      <w:r>
        <w:rPr>
          <w:rFonts w:hint="eastAsia"/>
          <w:szCs w:val="21"/>
        </w:rPr>
        <w:t>能</w:t>
      </w:r>
      <w:r>
        <w:rPr>
          <w:rFonts w:hint="eastAsia"/>
          <w:szCs w:val="21"/>
          <w:highlight w:val="green"/>
        </w:rPr>
        <w:t>激活细胞质中的酶蛋白</w:t>
      </w:r>
      <w:r>
        <w:rPr>
          <w:rFonts w:hint="eastAsia"/>
          <w:szCs w:val="21"/>
        </w:rPr>
        <w:t>，参与生化反应的调控，同时也能作用于细胞核中的转录因子，参与基因表达的调控，是一种多功能的酶。</w:t>
      </w:r>
    </w:p>
    <w:p w14:paraId="663D5B07" w14:textId="77777777" w:rsidR="005D6E0A" w:rsidRDefault="00000000">
      <w:pPr>
        <w:pStyle w:val="a5"/>
        <w:ind w:firstLineChars="0" w:firstLine="0"/>
        <w:rPr>
          <w:rFonts w:hint="eastAsia"/>
          <w:b/>
          <w:bCs/>
          <w:sz w:val="24"/>
          <w:szCs w:val="24"/>
        </w:rPr>
      </w:pPr>
      <w:r>
        <w:rPr>
          <w:rFonts w:hint="eastAsia"/>
          <w:b/>
          <w:bCs/>
          <w:sz w:val="24"/>
          <w:szCs w:val="24"/>
        </w:rPr>
        <w:t>8.G</w:t>
      </w:r>
      <w:r>
        <w:rPr>
          <w:rFonts w:hint="eastAsia"/>
          <w:b/>
          <w:bCs/>
          <w:sz w:val="24"/>
          <w:szCs w:val="24"/>
        </w:rPr>
        <w:t>蛋白偶联受体</w:t>
      </w:r>
      <w:proofErr w:type="gramStart"/>
      <w:r>
        <w:rPr>
          <w:rFonts w:hint="eastAsia"/>
          <w:b/>
          <w:bCs/>
          <w:sz w:val="24"/>
          <w:szCs w:val="24"/>
        </w:rPr>
        <w:t>介</w:t>
      </w:r>
      <w:proofErr w:type="gramEnd"/>
      <w:r>
        <w:rPr>
          <w:rFonts w:hint="eastAsia"/>
          <w:b/>
          <w:bCs/>
          <w:sz w:val="24"/>
          <w:szCs w:val="24"/>
        </w:rPr>
        <w:t>导的主要信号转导途径</w:t>
      </w:r>
      <w:r>
        <w:rPr>
          <w:rFonts w:hint="eastAsia"/>
          <w:b/>
          <w:bCs/>
          <w:sz w:val="24"/>
          <w:szCs w:val="24"/>
          <w:highlight w:val="yellow"/>
        </w:rPr>
        <w:t xml:space="preserve"> </w:t>
      </w:r>
      <w:r>
        <w:rPr>
          <w:rFonts w:hint="eastAsia"/>
          <w:b/>
          <w:bCs/>
          <w:sz w:val="24"/>
          <w:szCs w:val="24"/>
          <w:highlight w:val="yellow"/>
        </w:rPr>
        <w:t>——填空、选择</w:t>
      </w:r>
    </w:p>
    <w:p w14:paraId="5AD9FD9F" w14:textId="77777777" w:rsidR="005D6E0A" w:rsidRDefault="00000000">
      <w:pPr>
        <w:pStyle w:val="a5"/>
        <w:ind w:left="210" w:firstLineChars="100" w:firstLine="210"/>
        <w:rPr>
          <w:rFonts w:hint="eastAsia"/>
          <w:szCs w:val="21"/>
        </w:rPr>
      </w:pPr>
      <w:r>
        <w:rPr>
          <w:rFonts w:hint="eastAsia"/>
          <w:szCs w:val="21"/>
        </w:rPr>
        <w:lastRenderedPageBreak/>
        <w:t>1.</w:t>
      </w:r>
      <w:r>
        <w:rPr>
          <w:rFonts w:hint="eastAsia"/>
          <w:szCs w:val="21"/>
        </w:rPr>
        <w:t>环腺苷酸信号途径</w:t>
      </w:r>
      <w:r>
        <w:rPr>
          <w:rFonts w:hint="eastAsia"/>
          <w:szCs w:val="21"/>
        </w:rPr>
        <w:t xml:space="preserve">    2.I</w:t>
      </w:r>
      <w:r>
        <w:rPr>
          <w:szCs w:val="21"/>
        </w:rPr>
        <w:t>P3/DAG-PKC</w:t>
      </w:r>
      <w:r>
        <w:rPr>
          <w:rFonts w:hint="eastAsia"/>
          <w:szCs w:val="21"/>
        </w:rPr>
        <w:t>途径</w:t>
      </w:r>
    </w:p>
    <w:p w14:paraId="77E3B40B" w14:textId="77777777" w:rsidR="005D6E0A" w:rsidRDefault="005D6E0A">
      <w:pPr>
        <w:ind w:firstLine="482"/>
        <w:rPr>
          <w:rFonts w:hint="eastAsia"/>
          <w:b/>
          <w:bCs/>
          <w:sz w:val="24"/>
          <w:szCs w:val="24"/>
        </w:rPr>
      </w:pPr>
    </w:p>
    <w:p w14:paraId="757F10CA" w14:textId="77777777" w:rsidR="005D6E0A" w:rsidRDefault="00000000">
      <w:pPr>
        <w:ind w:firstLine="562"/>
        <w:jc w:val="center"/>
        <w:rPr>
          <w:rFonts w:hint="eastAsia"/>
          <w:b/>
          <w:bCs/>
          <w:sz w:val="28"/>
          <w:szCs w:val="28"/>
        </w:rPr>
      </w:pPr>
      <w:r>
        <w:rPr>
          <w:rFonts w:hint="eastAsia"/>
          <w:b/>
          <w:bCs/>
          <w:sz w:val="28"/>
          <w:szCs w:val="28"/>
        </w:rPr>
        <w:t>第十二章</w:t>
      </w:r>
      <w:r>
        <w:rPr>
          <w:rFonts w:hint="eastAsia"/>
          <w:b/>
          <w:bCs/>
          <w:sz w:val="28"/>
          <w:szCs w:val="28"/>
        </w:rPr>
        <w:t xml:space="preserve"> </w:t>
      </w:r>
      <w:r>
        <w:rPr>
          <w:rFonts w:hint="eastAsia"/>
          <w:b/>
          <w:bCs/>
          <w:sz w:val="28"/>
          <w:szCs w:val="28"/>
        </w:rPr>
        <w:t>细胞增殖和细胞周期</w:t>
      </w:r>
    </w:p>
    <w:p w14:paraId="26B40CE5" w14:textId="77777777" w:rsidR="005D6E0A" w:rsidRDefault="00000000">
      <w:pPr>
        <w:pStyle w:val="a5"/>
        <w:ind w:firstLineChars="0" w:firstLine="0"/>
        <w:rPr>
          <w:rFonts w:hint="eastAsia"/>
          <w:b/>
          <w:bCs/>
          <w:sz w:val="24"/>
          <w:szCs w:val="24"/>
        </w:rPr>
      </w:pPr>
      <w:r>
        <w:rPr>
          <w:rFonts w:hint="eastAsia"/>
          <w:b/>
          <w:bCs/>
          <w:sz w:val="24"/>
          <w:szCs w:val="24"/>
        </w:rPr>
        <w:t>1.</w:t>
      </w:r>
      <w:r>
        <w:rPr>
          <w:rFonts w:hint="eastAsia"/>
          <w:b/>
          <w:bCs/>
          <w:sz w:val="24"/>
          <w:szCs w:val="24"/>
        </w:rPr>
        <w:t>真核细胞的三种分裂方式</w:t>
      </w:r>
    </w:p>
    <w:p w14:paraId="645F7C3D" w14:textId="77777777" w:rsidR="005D6E0A" w:rsidRDefault="00000000">
      <w:pPr>
        <w:pStyle w:val="a5"/>
        <w:ind w:firstLineChars="100" w:firstLine="210"/>
        <w:rPr>
          <w:rFonts w:hint="eastAsia"/>
          <w:szCs w:val="21"/>
        </w:rPr>
      </w:pPr>
      <w:r>
        <w:rPr>
          <w:rFonts w:hint="eastAsia"/>
          <w:szCs w:val="21"/>
        </w:rPr>
        <w:t>有丝分裂、减数分裂、无丝分裂</w:t>
      </w:r>
    </w:p>
    <w:p w14:paraId="3E2E2234" w14:textId="77777777" w:rsidR="005D6E0A" w:rsidRDefault="00000000">
      <w:pPr>
        <w:pStyle w:val="a5"/>
        <w:ind w:firstLineChars="0" w:firstLine="0"/>
        <w:rPr>
          <w:rFonts w:hint="eastAsia"/>
          <w:b/>
          <w:bCs/>
          <w:sz w:val="24"/>
          <w:szCs w:val="24"/>
        </w:rPr>
      </w:pPr>
      <w:r>
        <w:rPr>
          <w:rFonts w:hint="eastAsia"/>
          <w:b/>
          <w:bCs/>
          <w:sz w:val="24"/>
          <w:szCs w:val="24"/>
        </w:rPr>
        <w:t>2.</w:t>
      </w:r>
      <w:r>
        <w:rPr>
          <w:rFonts w:hint="eastAsia"/>
          <w:b/>
          <w:bCs/>
          <w:sz w:val="24"/>
          <w:szCs w:val="24"/>
        </w:rPr>
        <w:t>什么是减数分裂？特点？时期？</w:t>
      </w:r>
    </w:p>
    <w:p w14:paraId="0AE2E9E7" w14:textId="77777777" w:rsidR="005D6E0A" w:rsidRDefault="00000000">
      <w:pPr>
        <w:pStyle w:val="a5"/>
        <w:numPr>
          <w:ilvl w:val="0"/>
          <w:numId w:val="17"/>
        </w:numPr>
        <w:ind w:firstLineChars="0"/>
        <w:rPr>
          <w:rFonts w:hint="eastAsia"/>
          <w:szCs w:val="21"/>
        </w:rPr>
      </w:pPr>
      <w:r>
        <w:rPr>
          <w:rFonts w:hint="eastAsia"/>
          <w:szCs w:val="21"/>
        </w:rPr>
        <w:t>减数分裂</w:t>
      </w:r>
      <w:r>
        <w:rPr>
          <w:szCs w:val="21"/>
        </w:rPr>
        <w:t xml:space="preserve"> </w:t>
      </w:r>
      <w:r>
        <w:rPr>
          <w:szCs w:val="21"/>
        </w:rPr>
        <w:t>（</w:t>
      </w:r>
      <w:r>
        <w:rPr>
          <w:szCs w:val="21"/>
        </w:rPr>
        <w:t>meiosis</w:t>
      </w:r>
      <w:r>
        <w:rPr>
          <w:szCs w:val="21"/>
        </w:rPr>
        <w:t>），又</w:t>
      </w:r>
      <w:proofErr w:type="gramStart"/>
      <w:r>
        <w:rPr>
          <w:szCs w:val="21"/>
        </w:rPr>
        <w:t>称成熟分</w:t>
      </w:r>
      <w:proofErr w:type="gramEnd"/>
      <w:r>
        <w:rPr>
          <w:szCs w:val="21"/>
        </w:rPr>
        <w:t>製（</w:t>
      </w:r>
      <w:r>
        <w:rPr>
          <w:szCs w:val="21"/>
        </w:rPr>
        <w:t xml:space="preserve">maturation </w:t>
      </w:r>
      <w:proofErr w:type="spellStart"/>
      <w:r>
        <w:rPr>
          <w:szCs w:val="21"/>
        </w:rPr>
        <w:t>adivision</w:t>
      </w:r>
      <w:proofErr w:type="spellEnd"/>
      <w:r>
        <w:rPr>
          <w:szCs w:val="21"/>
        </w:rPr>
        <w:t>），是生殖细胞分裂时，染色体只复制一次，细胞连续分裂两次，染色体数目</w:t>
      </w:r>
      <w:proofErr w:type="gramStart"/>
      <w:r>
        <w:rPr>
          <w:szCs w:val="21"/>
        </w:rPr>
        <w:t>滅</w:t>
      </w:r>
      <w:proofErr w:type="gramEnd"/>
      <w:r>
        <w:rPr>
          <w:szCs w:val="21"/>
        </w:rPr>
        <w:t>半的一种特殊分裂方式</w:t>
      </w:r>
      <w:r>
        <w:rPr>
          <w:szCs w:val="21"/>
          <w:highlight w:val="yellow"/>
        </w:rPr>
        <w:t>。</w:t>
      </w:r>
      <w:r>
        <w:rPr>
          <w:rFonts w:hint="eastAsia"/>
          <w:szCs w:val="21"/>
          <w:highlight w:val="yellow"/>
        </w:rPr>
        <w:t>——名词解释</w:t>
      </w:r>
    </w:p>
    <w:p w14:paraId="3E34018F" w14:textId="77777777" w:rsidR="005D6E0A" w:rsidRDefault="00000000">
      <w:pPr>
        <w:pStyle w:val="a5"/>
        <w:numPr>
          <w:ilvl w:val="0"/>
          <w:numId w:val="17"/>
        </w:numPr>
        <w:ind w:firstLineChars="0"/>
        <w:rPr>
          <w:rFonts w:hint="eastAsia"/>
          <w:szCs w:val="21"/>
        </w:rPr>
      </w:pPr>
      <w:r>
        <w:rPr>
          <w:rFonts w:hint="eastAsia"/>
          <w:szCs w:val="21"/>
          <w:highlight w:val="green"/>
        </w:rPr>
        <w:t>特点</w:t>
      </w:r>
      <w:r>
        <w:rPr>
          <w:rFonts w:hint="eastAsia"/>
          <w:szCs w:val="21"/>
        </w:rPr>
        <w:t>：</w:t>
      </w:r>
      <w:r>
        <w:rPr>
          <w:szCs w:val="21"/>
        </w:rPr>
        <w:t>减数分裂发生于有性生殖个体的生殖细胞中，其主要特征是：</w:t>
      </w:r>
      <w:r>
        <w:rPr>
          <w:szCs w:val="21"/>
        </w:rPr>
        <w:t xml:space="preserve">DNA </w:t>
      </w:r>
      <w:r>
        <w:rPr>
          <w:szCs w:val="21"/>
        </w:rPr>
        <w:t>复制</w:t>
      </w:r>
      <w:r>
        <w:rPr>
          <w:szCs w:val="21"/>
        </w:rPr>
        <w:t>1</w:t>
      </w:r>
      <w:r>
        <w:rPr>
          <w:szCs w:val="21"/>
        </w:rPr>
        <w:t>次，细胞连续分裂两次，最后产生</w:t>
      </w:r>
      <w:r>
        <w:rPr>
          <w:szCs w:val="21"/>
        </w:rPr>
        <w:t>4</w:t>
      </w:r>
      <w:r>
        <w:rPr>
          <w:szCs w:val="21"/>
        </w:rPr>
        <w:t>个子代细胞，每个子代细胞所合染色体数目减半，即由</w:t>
      </w:r>
      <w:r>
        <w:rPr>
          <w:szCs w:val="21"/>
        </w:rPr>
        <w:t>2n</w:t>
      </w:r>
      <w:r>
        <w:rPr>
          <w:szCs w:val="21"/>
        </w:rPr>
        <w:t>麥为五。在减数分裂中，非同源染色体重新组合的同时，同源染色体间会发生部分交换，是产生生物变异及物种多样化的基础</w:t>
      </w:r>
    </w:p>
    <w:p w14:paraId="6C2C9F17" w14:textId="77777777" w:rsidR="005D6E0A" w:rsidRDefault="00000000">
      <w:pPr>
        <w:pStyle w:val="a5"/>
        <w:numPr>
          <w:ilvl w:val="0"/>
          <w:numId w:val="17"/>
        </w:numPr>
        <w:ind w:firstLineChars="0"/>
        <w:rPr>
          <w:rFonts w:hint="eastAsia"/>
          <w:szCs w:val="21"/>
          <w:highlight w:val="green"/>
        </w:rPr>
      </w:pPr>
      <w:r>
        <w:rPr>
          <w:rFonts w:hint="eastAsia"/>
          <w:szCs w:val="21"/>
          <w:highlight w:val="green"/>
        </w:rPr>
        <w:t>时期</w:t>
      </w:r>
      <w:r>
        <w:rPr>
          <w:rFonts w:hint="eastAsia"/>
          <w:szCs w:val="21"/>
        </w:rPr>
        <w:t>：</w:t>
      </w:r>
      <w:proofErr w:type="gramStart"/>
      <w:r>
        <w:rPr>
          <w:rFonts w:hint="eastAsia"/>
          <w:szCs w:val="21"/>
        </w:rPr>
        <w:t>域数分裂</w:t>
      </w:r>
      <w:proofErr w:type="gramEnd"/>
      <w:r>
        <w:rPr>
          <w:rFonts w:hint="eastAsia"/>
          <w:szCs w:val="21"/>
        </w:rPr>
        <w:t>包括第一次减数分裂（</w:t>
      </w:r>
      <w:r>
        <w:rPr>
          <w:szCs w:val="21"/>
        </w:rPr>
        <w:t>meiosis 1</w:t>
      </w:r>
      <w:r>
        <w:rPr>
          <w:szCs w:val="21"/>
        </w:rPr>
        <w:t>），和第二次</w:t>
      </w:r>
      <w:proofErr w:type="gramStart"/>
      <w:r>
        <w:rPr>
          <w:szCs w:val="21"/>
        </w:rPr>
        <w:t>减数分染</w:t>
      </w:r>
      <w:proofErr w:type="gramEnd"/>
      <w:r>
        <w:rPr>
          <w:szCs w:val="21"/>
        </w:rPr>
        <w:t xml:space="preserve"> (meiosis </w:t>
      </w:r>
      <w:r>
        <w:rPr>
          <w:szCs w:val="21"/>
        </w:rPr>
        <w:t>工）两次分裂每次分裂均可分为前期、中期、后期、末期，两次分裂之间不进行</w:t>
      </w:r>
      <w:r>
        <w:rPr>
          <w:szCs w:val="21"/>
        </w:rPr>
        <w:t xml:space="preserve"> DNA </w:t>
      </w:r>
      <w:r>
        <w:rPr>
          <w:szCs w:val="21"/>
        </w:rPr>
        <w:t>合成</w:t>
      </w:r>
      <w:r>
        <w:rPr>
          <w:szCs w:val="21"/>
          <w:highlight w:val="green"/>
        </w:rPr>
        <w:t>。第一次</w:t>
      </w:r>
      <w:r>
        <w:rPr>
          <w:rFonts w:hint="eastAsia"/>
          <w:szCs w:val="21"/>
          <w:highlight w:val="green"/>
        </w:rPr>
        <w:t>减数分裂中发生染色体数目减半及遗传物质的交换。</w:t>
      </w:r>
    </w:p>
    <w:p w14:paraId="06E034E3" w14:textId="77777777" w:rsidR="005D6E0A" w:rsidRDefault="00000000">
      <w:pPr>
        <w:pStyle w:val="a5"/>
        <w:ind w:firstLineChars="0" w:firstLine="0"/>
        <w:rPr>
          <w:rFonts w:hint="eastAsia"/>
          <w:b/>
          <w:bCs/>
          <w:sz w:val="24"/>
          <w:szCs w:val="24"/>
        </w:rPr>
      </w:pPr>
      <w:r>
        <w:rPr>
          <w:rFonts w:hint="eastAsia"/>
          <w:b/>
          <w:bCs/>
          <w:sz w:val="24"/>
          <w:szCs w:val="24"/>
        </w:rPr>
        <w:t>3.</w:t>
      </w:r>
      <w:r>
        <w:rPr>
          <w:rFonts w:hint="eastAsia"/>
          <w:b/>
          <w:bCs/>
          <w:sz w:val="24"/>
          <w:szCs w:val="24"/>
        </w:rPr>
        <w:t>什么是细胞周期？时期？各时期特点？</w:t>
      </w:r>
      <w:r>
        <w:rPr>
          <w:rFonts w:hint="eastAsia"/>
          <w:b/>
          <w:bCs/>
          <w:sz w:val="24"/>
          <w:szCs w:val="24"/>
          <w:highlight w:val="yellow"/>
        </w:rPr>
        <w:t>——简答题</w:t>
      </w:r>
    </w:p>
    <w:p w14:paraId="6259A1EF" w14:textId="77777777" w:rsidR="005D6E0A" w:rsidRDefault="00000000">
      <w:pPr>
        <w:pStyle w:val="a5"/>
        <w:numPr>
          <w:ilvl w:val="0"/>
          <w:numId w:val="18"/>
        </w:numPr>
        <w:ind w:firstLineChars="0"/>
        <w:rPr>
          <w:rFonts w:hint="eastAsia"/>
          <w:szCs w:val="21"/>
        </w:rPr>
      </w:pPr>
      <w:r>
        <w:rPr>
          <w:rFonts w:hint="eastAsia"/>
          <w:szCs w:val="21"/>
        </w:rPr>
        <w:t>从一次细胞分裂结束到下一次细胞分裂结束所经历的过程，叫细胞周期。</w:t>
      </w:r>
    </w:p>
    <w:p w14:paraId="23A633E1" w14:textId="77777777" w:rsidR="005D6E0A" w:rsidRDefault="00000000">
      <w:pPr>
        <w:pStyle w:val="a5"/>
        <w:numPr>
          <w:ilvl w:val="0"/>
          <w:numId w:val="18"/>
        </w:numPr>
        <w:ind w:firstLineChars="0"/>
        <w:rPr>
          <w:rFonts w:hint="eastAsia"/>
          <w:szCs w:val="21"/>
        </w:rPr>
      </w:pPr>
      <w:r>
        <w:rPr>
          <w:rFonts w:hint="eastAsia"/>
          <w:szCs w:val="21"/>
        </w:rPr>
        <w:t>各时期及其特点</w:t>
      </w:r>
    </w:p>
    <w:p w14:paraId="3A21015A" w14:textId="77777777" w:rsidR="005D6E0A" w:rsidRDefault="00000000">
      <w:pPr>
        <w:pStyle w:val="a5"/>
        <w:numPr>
          <w:ilvl w:val="0"/>
          <w:numId w:val="19"/>
        </w:numPr>
        <w:ind w:left="840" w:firstLineChars="0"/>
        <w:rPr>
          <w:rFonts w:hint="eastAsia"/>
          <w:szCs w:val="21"/>
        </w:rPr>
      </w:pPr>
      <w:r>
        <w:rPr>
          <w:rFonts w:hint="eastAsia"/>
          <w:szCs w:val="21"/>
        </w:rPr>
        <w:t>G</w:t>
      </w:r>
      <w:r>
        <w:rPr>
          <w:szCs w:val="21"/>
        </w:rPr>
        <w:t>1</w:t>
      </w:r>
      <w:r>
        <w:rPr>
          <w:rFonts w:hint="eastAsia"/>
          <w:szCs w:val="21"/>
        </w:rPr>
        <w:t>期</w:t>
      </w:r>
    </w:p>
    <w:p w14:paraId="1F3D9F88" w14:textId="77777777" w:rsidR="005D6E0A" w:rsidRDefault="00000000">
      <w:pPr>
        <w:pStyle w:val="a5"/>
        <w:ind w:leftChars="300" w:left="630"/>
        <w:rPr>
          <w:rFonts w:hint="eastAsia"/>
          <w:szCs w:val="21"/>
        </w:rPr>
      </w:pPr>
      <w:r>
        <w:rPr>
          <w:rFonts w:hint="eastAsia"/>
          <w:szCs w:val="21"/>
          <w:highlight w:val="green"/>
        </w:rPr>
        <w:t>子代细胞的生成</w:t>
      </w:r>
      <w:r>
        <w:rPr>
          <w:rFonts w:hint="eastAsia"/>
          <w:szCs w:val="21"/>
        </w:rPr>
        <w:t>标志着</w:t>
      </w:r>
      <w:r>
        <w:rPr>
          <w:rFonts w:hint="eastAsia"/>
          <w:szCs w:val="21"/>
        </w:rPr>
        <w:t>G1</w:t>
      </w:r>
      <w:r>
        <w:rPr>
          <w:rFonts w:hint="eastAsia"/>
          <w:szCs w:val="21"/>
        </w:rPr>
        <w:t>期的开始。此时合成大量细胞生长所需要的各种蛋白质、糖类、脂类等物质，但</w:t>
      </w:r>
      <w:r>
        <w:rPr>
          <w:rFonts w:hint="eastAsia"/>
          <w:szCs w:val="21"/>
          <w:highlight w:val="green"/>
        </w:rPr>
        <w:t>不合成</w:t>
      </w:r>
      <w:r>
        <w:rPr>
          <w:rFonts w:hint="eastAsia"/>
          <w:szCs w:val="21"/>
          <w:highlight w:val="green"/>
        </w:rPr>
        <w:t>DNA</w:t>
      </w:r>
      <w:r>
        <w:rPr>
          <w:rFonts w:hint="eastAsia"/>
          <w:szCs w:val="21"/>
        </w:rPr>
        <w:t>。在</w:t>
      </w:r>
      <w:r>
        <w:rPr>
          <w:rFonts w:hint="eastAsia"/>
          <w:szCs w:val="21"/>
        </w:rPr>
        <w:t>G1</w:t>
      </w:r>
      <w:r>
        <w:rPr>
          <w:rFonts w:hint="eastAsia"/>
          <w:szCs w:val="21"/>
        </w:rPr>
        <w:t>期的晚期有一个检验点，</w:t>
      </w:r>
      <w:proofErr w:type="gramStart"/>
      <w:r>
        <w:rPr>
          <w:rFonts w:hint="eastAsia"/>
          <w:szCs w:val="21"/>
          <w:highlight w:val="green"/>
        </w:rPr>
        <w:t>监控着</w:t>
      </w:r>
      <w:proofErr w:type="gramEnd"/>
      <w:r>
        <w:rPr>
          <w:rFonts w:hint="eastAsia"/>
          <w:szCs w:val="21"/>
          <w:highlight w:val="green"/>
        </w:rPr>
        <w:t>细胞是否进入</w:t>
      </w:r>
      <w:r>
        <w:rPr>
          <w:rFonts w:hint="eastAsia"/>
          <w:szCs w:val="21"/>
          <w:highlight w:val="green"/>
        </w:rPr>
        <w:t>S</w:t>
      </w:r>
      <w:r>
        <w:rPr>
          <w:rFonts w:hint="eastAsia"/>
          <w:szCs w:val="21"/>
          <w:highlight w:val="green"/>
        </w:rPr>
        <w:t>期</w:t>
      </w:r>
      <w:r>
        <w:rPr>
          <w:rFonts w:hint="eastAsia"/>
          <w:szCs w:val="21"/>
        </w:rPr>
        <w:t>。在芽殖酵母中叫做起始点</w:t>
      </w:r>
      <w:r>
        <w:rPr>
          <w:rFonts w:hint="eastAsia"/>
          <w:szCs w:val="21"/>
        </w:rPr>
        <w:t>(start)</w:t>
      </w:r>
      <w:r>
        <w:rPr>
          <w:rFonts w:hint="eastAsia"/>
          <w:szCs w:val="21"/>
        </w:rPr>
        <w:t>；在其他真核细胞中，限制点</w:t>
      </w:r>
      <w:r>
        <w:rPr>
          <w:rFonts w:hint="eastAsia"/>
          <w:szCs w:val="21"/>
        </w:rPr>
        <w:t xml:space="preserve">(restriction </w:t>
      </w:r>
      <w:proofErr w:type="spellStart"/>
      <w:r>
        <w:rPr>
          <w:rFonts w:hint="eastAsia"/>
          <w:szCs w:val="21"/>
        </w:rPr>
        <w:t>point,R</w:t>
      </w:r>
      <w:proofErr w:type="spellEnd"/>
      <w:r>
        <w:rPr>
          <w:rFonts w:hint="eastAsia"/>
          <w:szCs w:val="21"/>
        </w:rPr>
        <w:t>点</w:t>
      </w:r>
      <w:r>
        <w:rPr>
          <w:rFonts w:hint="eastAsia"/>
          <w:szCs w:val="21"/>
        </w:rPr>
        <w:t>)</w:t>
      </w:r>
      <w:r>
        <w:rPr>
          <w:rFonts w:hint="eastAsia"/>
          <w:szCs w:val="21"/>
        </w:rPr>
        <w:t>；或检验点</w:t>
      </w:r>
      <w:r>
        <w:rPr>
          <w:rFonts w:hint="eastAsia"/>
          <w:szCs w:val="21"/>
        </w:rPr>
        <w:t>(checkpoint)</w:t>
      </w:r>
      <w:r>
        <w:rPr>
          <w:rFonts w:hint="eastAsia"/>
          <w:szCs w:val="21"/>
        </w:rPr>
        <w:t>。</w:t>
      </w:r>
    </w:p>
    <w:p w14:paraId="1A1DE2F9" w14:textId="77777777" w:rsidR="005D6E0A" w:rsidRDefault="00000000">
      <w:pPr>
        <w:pStyle w:val="a5"/>
        <w:numPr>
          <w:ilvl w:val="0"/>
          <w:numId w:val="19"/>
        </w:numPr>
        <w:ind w:left="840" w:firstLineChars="0"/>
        <w:rPr>
          <w:rFonts w:hint="eastAsia"/>
          <w:szCs w:val="21"/>
        </w:rPr>
      </w:pPr>
      <w:r>
        <w:rPr>
          <w:rFonts w:hint="eastAsia"/>
          <w:szCs w:val="21"/>
        </w:rPr>
        <w:t>S</w:t>
      </w:r>
      <w:r>
        <w:rPr>
          <w:rFonts w:hint="eastAsia"/>
          <w:szCs w:val="21"/>
        </w:rPr>
        <w:t>期</w:t>
      </w:r>
    </w:p>
    <w:p w14:paraId="079937A3" w14:textId="77777777" w:rsidR="005D6E0A" w:rsidRDefault="00000000">
      <w:pPr>
        <w:pStyle w:val="a5"/>
        <w:ind w:leftChars="200" w:left="420"/>
        <w:rPr>
          <w:rFonts w:hint="eastAsia"/>
          <w:szCs w:val="21"/>
        </w:rPr>
      </w:pPr>
      <w:r>
        <w:rPr>
          <w:rFonts w:hint="eastAsia"/>
          <w:szCs w:val="21"/>
          <w:highlight w:val="green"/>
        </w:rPr>
        <w:t>主要进行</w:t>
      </w:r>
      <w:r>
        <w:rPr>
          <w:rFonts w:hint="eastAsia"/>
          <w:szCs w:val="21"/>
          <w:highlight w:val="green"/>
        </w:rPr>
        <w:t>DNA</w:t>
      </w:r>
      <w:r>
        <w:rPr>
          <w:rFonts w:hint="eastAsia"/>
          <w:szCs w:val="21"/>
          <w:highlight w:val="green"/>
        </w:rPr>
        <w:t>的复制与核小体组蛋白的合成</w:t>
      </w:r>
      <w:r>
        <w:rPr>
          <w:rFonts w:hint="eastAsia"/>
          <w:szCs w:val="21"/>
        </w:rPr>
        <w:t>，并组装成染色质结构。微管蛋白也开始合成。其</w:t>
      </w:r>
      <w:r>
        <w:rPr>
          <w:rFonts w:hint="eastAsia"/>
          <w:szCs w:val="21"/>
        </w:rPr>
        <w:t>DNA</w:t>
      </w:r>
      <w:r>
        <w:rPr>
          <w:rFonts w:hint="eastAsia"/>
          <w:szCs w:val="21"/>
        </w:rPr>
        <w:t>复制的起始和复制过程受到多种细胞周期调节因素的严密调控。</w:t>
      </w:r>
    </w:p>
    <w:p w14:paraId="1BF81F24" w14:textId="77777777" w:rsidR="005D6E0A" w:rsidRDefault="00000000">
      <w:pPr>
        <w:pStyle w:val="a5"/>
        <w:numPr>
          <w:ilvl w:val="0"/>
          <w:numId w:val="19"/>
        </w:numPr>
        <w:ind w:left="840" w:firstLineChars="0"/>
        <w:rPr>
          <w:rFonts w:hint="eastAsia"/>
          <w:szCs w:val="21"/>
        </w:rPr>
      </w:pPr>
      <w:r>
        <w:rPr>
          <w:rFonts w:hint="eastAsia"/>
          <w:szCs w:val="21"/>
        </w:rPr>
        <w:t>G</w:t>
      </w:r>
      <w:r>
        <w:rPr>
          <w:szCs w:val="21"/>
        </w:rPr>
        <w:t>2</w:t>
      </w:r>
      <w:r>
        <w:rPr>
          <w:rFonts w:hint="eastAsia"/>
          <w:szCs w:val="21"/>
        </w:rPr>
        <w:t>期</w:t>
      </w:r>
    </w:p>
    <w:p w14:paraId="18CF6107" w14:textId="77777777" w:rsidR="005D6E0A" w:rsidRDefault="00000000">
      <w:pPr>
        <w:pStyle w:val="a5"/>
        <w:ind w:left="420" w:firstLineChars="0"/>
        <w:rPr>
          <w:rFonts w:hint="eastAsia"/>
          <w:szCs w:val="21"/>
        </w:rPr>
      </w:pPr>
      <w:r>
        <w:rPr>
          <w:rFonts w:hint="eastAsia"/>
          <w:szCs w:val="21"/>
        </w:rPr>
        <w:t>此时</w:t>
      </w:r>
      <w:r>
        <w:rPr>
          <w:rFonts w:hint="eastAsia"/>
          <w:szCs w:val="21"/>
        </w:rPr>
        <w:t>DNA</w:t>
      </w:r>
      <w:r>
        <w:rPr>
          <w:rFonts w:hint="eastAsia"/>
          <w:szCs w:val="21"/>
        </w:rPr>
        <w:t>含量已增加</w:t>
      </w:r>
      <w:r>
        <w:rPr>
          <w:rFonts w:hint="eastAsia"/>
          <w:szCs w:val="21"/>
        </w:rPr>
        <w:t>1</w:t>
      </w:r>
      <w:r>
        <w:rPr>
          <w:rFonts w:hint="eastAsia"/>
          <w:szCs w:val="21"/>
        </w:rPr>
        <w:t>倍，细胞已做好了进入</w:t>
      </w:r>
      <w:r>
        <w:rPr>
          <w:rFonts w:hint="eastAsia"/>
          <w:szCs w:val="21"/>
        </w:rPr>
        <w:t>M</w:t>
      </w:r>
      <w:r>
        <w:rPr>
          <w:rFonts w:hint="eastAsia"/>
          <w:szCs w:val="21"/>
        </w:rPr>
        <w:t>期的准备。但也有一个检验点，</w:t>
      </w:r>
      <w:proofErr w:type="gramStart"/>
      <w:r>
        <w:rPr>
          <w:rFonts w:hint="eastAsia"/>
          <w:szCs w:val="21"/>
          <w:highlight w:val="green"/>
        </w:rPr>
        <w:t>监控着</w:t>
      </w:r>
      <w:proofErr w:type="gramEnd"/>
      <w:r>
        <w:rPr>
          <w:rFonts w:hint="eastAsia"/>
          <w:szCs w:val="21"/>
          <w:highlight w:val="green"/>
        </w:rPr>
        <w:t>DNA</w:t>
      </w:r>
      <w:r>
        <w:rPr>
          <w:rFonts w:hint="eastAsia"/>
          <w:szCs w:val="21"/>
          <w:highlight w:val="green"/>
        </w:rPr>
        <w:t>是否完成了复制和损伤是否得到了修复</w:t>
      </w:r>
      <w:r>
        <w:rPr>
          <w:rFonts w:hint="eastAsia"/>
          <w:szCs w:val="21"/>
        </w:rPr>
        <w:t>。</w:t>
      </w:r>
    </w:p>
    <w:p w14:paraId="66C9FED1" w14:textId="77777777" w:rsidR="005D6E0A" w:rsidRDefault="00000000">
      <w:pPr>
        <w:pStyle w:val="a5"/>
        <w:numPr>
          <w:ilvl w:val="0"/>
          <w:numId w:val="19"/>
        </w:numPr>
        <w:ind w:left="840" w:firstLineChars="0"/>
        <w:rPr>
          <w:rFonts w:hint="eastAsia"/>
          <w:szCs w:val="21"/>
        </w:rPr>
      </w:pPr>
      <w:r>
        <w:rPr>
          <w:rFonts w:hint="eastAsia"/>
          <w:szCs w:val="21"/>
        </w:rPr>
        <w:t>M</w:t>
      </w:r>
      <w:r>
        <w:rPr>
          <w:rFonts w:hint="eastAsia"/>
          <w:szCs w:val="21"/>
        </w:rPr>
        <w:t>期</w:t>
      </w:r>
    </w:p>
    <w:p w14:paraId="6E417762" w14:textId="77777777" w:rsidR="005D6E0A" w:rsidRDefault="00000000">
      <w:pPr>
        <w:pStyle w:val="a5"/>
        <w:ind w:left="1800" w:firstLineChars="400" w:firstLine="840"/>
        <w:rPr>
          <w:rFonts w:hint="eastAsia"/>
        </w:rPr>
      </w:pPr>
      <w:r>
        <w:rPr>
          <w:rFonts w:hint="eastAsia"/>
          <w:szCs w:val="21"/>
        </w:rPr>
        <w:t>既要把一个细胞分成两个子细胞，又要将两套染色体各分成一套分配到两个子细胞</w:t>
      </w:r>
      <w:r>
        <w:rPr>
          <w:rFonts w:hint="eastAsia"/>
          <w:b/>
          <w:bCs/>
          <w:szCs w:val="21"/>
        </w:rPr>
        <w:t>。</w:t>
      </w:r>
    </w:p>
    <w:p w14:paraId="608DD42D" w14:textId="77777777" w:rsidR="005D6E0A" w:rsidRDefault="00000000">
      <w:pPr>
        <w:ind w:firstLine="562"/>
        <w:jc w:val="center"/>
        <w:rPr>
          <w:rFonts w:ascii="宋体" w:hAnsi="宋体" w:hint="eastAsia"/>
          <w:b/>
          <w:bCs/>
          <w:sz w:val="28"/>
          <w:szCs w:val="28"/>
        </w:rPr>
      </w:pPr>
      <w:r>
        <w:rPr>
          <w:rFonts w:ascii="宋体" w:hAnsi="宋体" w:hint="eastAsia"/>
          <w:b/>
          <w:bCs/>
          <w:sz w:val="28"/>
          <w:szCs w:val="28"/>
        </w:rPr>
        <w:t>第十三章：细胞分化</w:t>
      </w:r>
    </w:p>
    <w:p w14:paraId="3C1199A4"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1、什么是细胞决定？P174</w:t>
      </w:r>
    </w:p>
    <w:p w14:paraId="0A3FF383" w14:textId="77777777" w:rsidR="005D6E0A" w:rsidRDefault="00000000">
      <w:pPr>
        <w:ind w:firstLine="420"/>
        <w:rPr>
          <w:rFonts w:ascii="宋体" w:hAnsi="宋体" w:hint="eastAsia"/>
        </w:rPr>
      </w:pPr>
      <w:r>
        <w:rPr>
          <w:rFonts w:ascii="宋体" w:hAnsi="宋体" w:hint="eastAsia"/>
        </w:rPr>
        <w:t>细胞做出的</w:t>
      </w:r>
      <w:r>
        <w:rPr>
          <w:rFonts w:ascii="宋体" w:hAnsi="宋体" w:hint="eastAsia"/>
          <w:color w:val="00B050"/>
        </w:rPr>
        <w:t>发育选择</w:t>
      </w:r>
      <w:r>
        <w:rPr>
          <w:rFonts w:ascii="宋体" w:hAnsi="宋体" w:hint="eastAsia"/>
        </w:rPr>
        <w:t>称为</w:t>
      </w:r>
      <w:r>
        <w:rPr>
          <w:rFonts w:ascii="宋体" w:hAnsi="宋体" w:hint="eastAsia"/>
          <w:color w:val="00B050"/>
        </w:rPr>
        <w:t>细胞决定</w:t>
      </w:r>
      <w:r>
        <w:rPr>
          <w:rFonts w:ascii="宋体" w:hAnsi="宋体" w:hint="eastAsia"/>
        </w:rPr>
        <w:t>，是细胞潜能逐渐受限的过程，也是有关的</w:t>
      </w:r>
      <w:r>
        <w:rPr>
          <w:rFonts w:ascii="宋体" w:hAnsi="宋体" w:hint="eastAsia"/>
          <w:color w:val="00B050"/>
        </w:rPr>
        <w:t>分化基因</w:t>
      </w:r>
      <w:r>
        <w:rPr>
          <w:rFonts w:ascii="宋体" w:hAnsi="宋体" w:hint="eastAsia"/>
        </w:rPr>
        <w:t>的</w:t>
      </w:r>
      <w:r>
        <w:rPr>
          <w:rFonts w:ascii="宋体" w:hAnsi="宋体" w:hint="eastAsia"/>
          <w:color w:val="00B050"/>
        </w:rPr>
        <w:t>选择性表达前</w:t>
      </w:r>
      <w:r>
        <w:rPr>
          <w:rFonts w:ascii="宋体" w:hAnsi="宋体" w:hint="eastAsia"/>
        </w:rPr>
        <w:t>的</w:t>
      </w:r>
      <w:r>
        <w:rPr>
          <w:rFonts w:ascii="宋体" w:hAnsi="宋体" w:hint="eastAsia"/>
          <w:color w:val="00B050"/>
        </w:rPr>
        <w:t>过渡阶段</w:t>
      </w:r>
      <w:r>
        <w:rPr>
          <w:rFonts w:ascii="宋体" w:hAnsi="宋体" w:hint="eastAsia"/>
        </w:rPr>
        <w:t>，具有</w:t>
      </w:r>
      <w:r>
        <w:rPr>
          <w:rFonts w:ascii="宋体" w:hAnsi="宋体" w:hint="eastAsia"/>
          <w:color w:val="00B050"/>
        </w:rPr>
        <w:t>高度的遗传稳定性</w:t>
      </w:r>
      <w:r>
        <w:rPr>
          <w:rFonts w:ascii="宋体" w:hAnsi="宋体" w:hint="eastAsia"/>
        </w:rPr>
        <w:t>。</w:t>
      </w:r>
    </w:p>
    <w:p w14:paraId="526D8E47"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2、位置信息在细胞分化中的意义</w:t>
      </w:r>
      <w:r>
        <w:rPr>
          <w:rFonts w:ascii="宋体" w:hAnsi="宋体"/>
          <w:b/>
          <w:bCs/>
          <w:sz w:val="24"/>
          <w:szCs w:val="24"/>
        </w:rPr>
        <w:t xml:space="preserve"> </w:t>
      </w:r>
      <w:r>
        <w:rPr>
          <w:rFonts w:ascii="宋体" w:hAnsi="宋体" w:hint="eastAsia"/>
          <w:b/>
          <w:bCs/>
          <w:sz w:val="24"/>
          <w:szCs w:val="24"/>
        </w:rPr>
        <w:t>P176</w:t>
      </w:r>
    </w:p>
    <w:p w14:paraId="4FF821A5" w14:textId="77777777" w:rsidR="005D6E0A" w:rsidRDefault="00000000">
      <w:pPr>
        <w:ind w:firstLine="420"/>
        <w:rPr>
          <w:rFonts w:ascii="宋体" w:hAnsi="宋体" w:hint="eastAsia"/>
        </w:rPr>
      </w:pPr>
      <w:r>
        <w:rPr>
          <w:rFonts w:ascii="宋体" w:hAnsi="宋体" w:hint="eastAsia"/>
        </w:rPr>
        <w:t>在组织、器官的发育中物躯体的组织、器官的大小细胞受到某种指令的控制，从而使动物躯体的组织、器官的大小、形态受到控制。如肢体的形成不仅需要肌肉、神经、骨骼和皮肤在数量上的增加，而且还需要它们在空间上的分布。在特化区域中，</w:t>
      </w:r>
      <w:r>
        <w:rPr>
          <w:rFonts w:ascii="宋体" w:hAnsi="宋体" w:hint="eastAsia"/>
          <w:color w:val="00B050"/>
          <w:u w:val="single"/>
        </w:rPr>
        <w:t>细胞生长在空间上的局限性对形态发生具有重要作用</w:t>
      </w:r>
      <w:r>
        <w:rPr>
          <w:rFonts w:ascii="宋体" w:hAnsi="宋体" w:hint="eastAsia"/>
        </w:rPr>
        <w:t>，可使特化的组织器官保持一定大小的</w:t>
      </w:r>
      <w:r>
        <w:rPr>
          <w:rFonts w:ascii="宋体" w:hAnsi="宋体" w:hint="eastAsia"/>
          <w:color w:val="00B050"/>
        </w:rPr>
        <w:t>形态</w:t>
      </w:r>
      <w:r>
        <w:rPr>
          <w:rFonts w:ascii="宋体" w:hAnsi="宋体" w:hint="eastAsia"/>
        </w:rPr>
        <w:t>和</w:t>
      </w:r>
      <w:r>
        <w:rPr>
          <w:rFonts w:ascii="宋体" w:hAnsi="宋体" w:hint="eastAsia"/>
          <w:color w:val="00B050"/>
        </w:rPr>
        <w:t>空间位置</w:t>
      </w:r>
      <w:r>
        <w:rPr>
          <w:rFonts w:ascii="宋体" w:hAnsi="宋体" w:hint="eastAsia"/>
        </w:rPr>
        <w:t>。因此，位置信息就是使细胞能正确地按发育指令进行形态构建。</w:t>
      </w:r>
    </w:p>
    <w:p w14:paraId="7D2F8756" w14:textId="77777777" w:rsidR="005D6E0A" w:rsidRDefault="00000000">
      <w:pPr>
        <w:ind w:firstLine="420"/>
        <w:rPr>
          <w:rFonts w:ascii="宋体" w:hAnsi="宋体" w:hint="eastAsia"/>
        </w:rPr>
      </w:pPr>
      <w:r>
        <w:rPr>
          <w:rFonts w:ascii="宋体" w:hAnsi="宋体" w:hint="eastAsia"/>
        </w:rPr>
        <w:t>例如，对鸡胚肢体形态的研究可说明位置信息的存在及其重要性。鸡卵受精</w:t>
      </w:r>
      <w:r>
        <w:rPr>
          <w:rFonts w:ascii="宋体" w:hAnsi="宋体"/>
        </w:rPr>
        <w:t xml:space="preserve"> 3~4天后，在胚胎长轴两侧形成凸起叫</w:t>
      </w:r>
      <w:proofErr w:type="gramStart"/>
      <w:r>
        <w:rPr>
          <w:rFonts w:ascii="宋体" w:hAnsi="宋体"/>
        </w:rPr>
        <w:t>肢芽肢芽</w:t>
      </w:r>
      <w:proofErr w:type="gramEnd"/>
      <w:r>
        <w:rPr>
          <w:rFonts w:ascii="宋体" w:hAnsi="宋体"/>
        </w:rPr>
        <w:t>进一步</w:t>
      </w:r>
      <w:proofErr w:type="gramStart"/>
      <w:r>
        <w:rPr>
          <w:rFonts w:ascii="宋体" w:hAnsi="宋体"/>
        </w:rPr>
        <w:t>发育成腿或</w:t>
      </w:r>
      <w:proofErr w:type="gramEnd"/>
      <w:r>
        <w:rPr>
          <w:rFonts w:ascii="宋体" w:hAnsi="宋体"/>
        </w:rPr>
        <w:t>翅。所有</w:t>
      </w:r>
      <w:r>
        <w:rPr>
          <w:rFonts w:ascii="宋体" w:hAnsi="宋体" w:hint="eastAsia"/>
        </w:rPr>
        <w:t>胚</w:t>
      </w:r>
      <w:r>
        <w:rPr>
          <w:rFonts w:ascii="宋体" w:hAnsi="宋体"/>
        </w:rPr>
        <w:t>芽中的细胞类型都是一致的。即外层为</w:t>
      </w:r>
      <w:r>
        <w:rPr>
          <w:rFonts w:ascii="宋体" w:hAnsi="宋体"/>
          <w:color w:val="00B050"/>
        </w:rPr>
        <w:t>外胚层细胞</w:t>
      </w:r>
      <w:r>
        <w:rPr>
          <w:rFonts w:ascii="宋体" w:hAnsi="宋体"/>
        </w:rPr>
        <w:t>，包围着里面的</w:t>
      </w:r>
      <w:r>
        <w:rPr>
          <w:rFonts w:ascii="宋体" w:hAnsi="宋体"/>
          <w:color w:val="00B050"/>
        </w:rPr>
        <w:t>间充质细胞</w:t>
      </w:r>
      <w:r>
        <w:rPr>
          <w:rFonts w:ascii="宋体" w:hAnsi="宋体"/>
        </w:rPr>
        <w:t>，间充质细胞以后分化为腿和</w:t>
      </w:r>
      <w:proofErr w:type="gramStart"/>
      <w:r>
        <w:rPr>
          <w:rFonts w:ascii="宋体" w:hAnsi="宋体"/>
        </w:rPr>
        <w:t>翅的</w:t>
      </w:r>
      <w:proofErr w:type="gramEnd"/>
      <w:r>
        <w:rPr>
          <w:rFonts w:ascii="宋体" w:hAnsi="宋体"/>
        </w:rPr>
        <w:t>肌肉、软骨及骨骼等不同组织。</w:t>
      </w:r>
    </w:p>
    <w:p w14:paraId="2367EAA0"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3、细胞分化的分子基础：什么是管家基因？什么是组织特异性基因？</w:t>
      </w:r>
      <w:r>
        <w:rPr>
          <w:rFonts w:ascii="宋体" w:hAnsi="宋体"/>
          <w:b/>
          <w:bCs/>
          <w:sz w:val="24"/>
          <w:szCs w:val="24"/>
        </w:rPr>
        <w:t xml:space="preserve"> </w:t>
      </w:r>
      <w:r>
        <w:rPr>
          <w:rFonts w:ascii="宋体" w:hAnsi="宋体" w:hint="eastAsia"/>
          <w:b/>
          <w:bCs/>
          <w:sz w:val="24"/>
          <w:szCs w:val="24"/>
        </w:rPr>
        <w:t>P177</w:t>
      </w:r>
    </w:p>
    <w:p w14:paraId="64A0C3AE" w14:textId="77777777" w:rsidR="005D6E0A" w:rsidRDefault="00000000">
      <w:pPr>
        <w:ind w:firstLine="422"/>
        <w:rPr>
          <w:rFonts w:ascii="宋体" w:hAnsi="宋体" w:hint="eastAsia"/>
        </w:rPr>
      </w:pPr>
      <w:r>
        <w:rPr>
          <w:rFonts w:ascii="宋体" w:hAnsi="宋体" w:hint="eastAsia"/>
          <w:b/>
          <w:bCs/>
          <w:color w:val="00B050"/>
        </w:rPr>
        <w:t>管家基因</w:t>
      </w:r>
      <w:r>
        <w:rPr>
          <w:rFonts w:ascii="宋体" w:hAnsi="宋体"/>
          <w:b/>
          <w:bCs/>
        </w:rPr>
        <w:t>(</w:t>
      </w:r>
      <w:r>
        <w:rPr>
          <w:rFonts w:ascii="宋体" w:hAnsi="宋体"/>
        </w:rPr>
        <w:t>或称持家基因)( house-keeping gene)，它是维持各种细胞基本活动不可缺少的基因。</w:t>
      </w:r>
    </w:p>
    <w:p w14:paraId="067FD5F6" w14:textId="77777777" w:rsidR="005D6E0A" w:rsidRDefault="00000000">
      <w:pPr>
        <w:ind w:firstLine="420"/>
        <w:rPr>
          <w:rFonts w:ascii="宋体" w:hAnsi="宋体" w:hint="eastAsia"/>
        </w:rPr>
      </w:pPr>
      <w:r>
        <w:rPr>
          <w:rFonts w:ascii="宋体" w:hAnsi="宋体"/>
        </w:rPr>
        <w:lastRenderedPageBreak/>
        <w:t>这种基因是各种类型细胞所共有的，如与细胞分裂和能量代谢有关的各种蛋白质的编码基因。管家基因还有一些产物</w:t>
      </w:r>
      <w:r>
        <w:rPr>
          <w:rFonts w:ascii="宋体" w:hAnsi="宋体"/>
          <w:color w:val="00B050"/>
        </w:rPr>
        <w:t>不是蛋白质</w:t>
      </w:r>
      <w:r>
        <w:rPr>
          <w:rFonts w:ascii="宋体" w:hAnsi="宋体"/>
        </w:rPr>
        <w:t>，而是参与蛋白质合成的</w:t>
      </w:r>
      <w:r>
        <w:rPr>
          <w:rFonts w:ascii="宋体" w:hAnsi="宋体" w:hint="eastAsia"/>
        </w:rPr>
        <w:t>t</w:t>
      </w:r>
      <w:r>
        <w:rPr>
          <w:rFonts w:ascii="宋体" w:hAnsi="宋体"/>
        </w:rPr>
        <w:t>RNA 和</w:t>
      </w:r>
      <w:r>
        <w:rPr>
          <w:rFonts w:ascii="宋体" w:hAnsi="宋体" w:hint="eastAsia"/>
        </w:rPr>
        <w:t>r</w:t>
      </w:r>
      <w:r>
        <w:rPr>
          <w:rFonts w:ascii="宋体" w:hAnsi="宋体"/>
        </w:rPr>
        <w:t>RNA等。这类基因的表达称为</w:t>
      </w:r>
      <w:r>
        <w:rPr>
          <w:rFonts w:ascii="宋体" w:hAnsi="宋体"/>
          <w:color w:val="00B050"/>
        </w:rPr>
        <w:t>基本的(constitutive)表达</w:t>
      </w:r>
      <w:r>
        <w:rPr>
          <w:rFonts w:ascii="宋体" w:hAnsi="宋体"/>
        </w:rPr>
        <w:t>。</w:t>
      </w:r>
    </w:p>
    <w:p w14:paraId="713FF97C" w14:textId="77777777" w:rsidR="005D6E0A" w:rsidRDefault="00000000">
      <w:pPr>
        <w:ind w:firstLine="422"/>
        <w:rPr>
          <w:rFonts w:ascii="宋体" w:hAnsi="宋体" w:hint="eastAsia"/>
        </w:rPr>
      </w:pPr>
      <w:r>
        <w:rPr>
          <w:rFonts w:ascii="宋体" w:hAnsi="宋体" w:hint="eastAsia"/>
          <w:b/>
          <w:bCs/>
          <w:color w:val="00B050"/>
        </w:rPr>
        <w:t>组织特异性基因</w:t>
      </w:r>
      <w:r>
        <w:rPr>
          <w:rFonts w:ascii="宋体" w:hAnsi="宋体"/>
        </w:rPr>
        <w:t>(tissue-specific gene)或称</w:t>
      </w:r>
      <w:r>
        <w:rPr>
          <w:rFonts w:ascii="宋体" w:hAnsi="宋体"/>
          <w:color w:val="00B050"/>
        </w:rPr>
        <w:t>奢侈基因</w:t>
      </w:r>
      <w:r>
        <w:rPr>
          <w:rFonts w:ascii="宋体" w:hAnsi="宋体"/>
        </w:rPr>
        <w:t>(luxury gene)，这类基因编码细胞特异性蛋白质，对细胞分化起重要作用。</w:t>
      </w:r>
      <w:r>
        <w:rPr>
          <w:rFonts w:ascii="宋体" w:hAnsi="宋体"/>
          <w:u w:val="single"/>
        </w:rPr>
        <w:t>这些选择性基因表达的产物在不同的细胞中有质和量上的差别</w:t>
      </w:r>
      <w:r>
        <w:rPr>
          <w:rFonts w:ascii="宋体" w:hAnsi="宋体"/>
        </w:rPr>
        <w:t>。如</w:t>
      </w:r>
      <w:r>
        <w:rPr>
          <w:rFonts w:ascii="宋体" w:hAnsi="宋体"/>
          <w:color w:val="00B050"/>
        </w:rPr>
        <w:t>红细胞</w:t>
      </w:r>
      <w:r>
        <w:rPr>
          <w:rFonts w:ascii="宋体" w:hAnsi="宋体"/>
        </w:rPr>
        <w:t>表达</w:t>
      </w:r>
      <w:r>
        <w:rPr>
          <w:rFonts w:ascii="宋体" w:hAnsi="宋体"/>
          <w:color w:val="00B050"/>
        </w:rPr>
        <w:t>血红蛋白基因</w:t>
      </w:r>
      <w:r>
        <w:rPr>
          <w:rFonts w:ascii="宋体" w:hAnsi="宋体"/>
        </w:rPr>
        <w:t>，</w:t>
      </w:r>
      <w:r>
        <w:rPr>
          <w:rFonts w:ascii="宋体" w:hAnsi="宋体"/>
          <w:color w:val="00B050"/>
        </w:rPr>
        <w:t>淋巴细胞</w:t>
      </w:r>
      <w:r>
        <w:rPr>
          <w:rFonts w:ascii="宋体" w:hAnsi="宋体"/>
        </w:rPr>
        <w:t>表达</w:t>
      </w:r>
      <w:r>
        <w:rPr>
          <w:rFonts w:ascii="宋体" w:hAnsi="宋体"/>
          <w:color w:val="00B050"/>
        </w:rPr>
        <w:t>免疫球蛋白基因</w:t>
      </w:r>
      <w:r>
        <w:rPr>
          <w:rFonts w:ascii="宋体" w:hAnsi="宋体"/>
        </w:rPr>
        <w:t>，</w:t>
      </w:r>
      <w:r>
        <w:rPr>
          <w:rFonts w:ascii="宋体" w:hAnsi="宋体"/>
          <w:color w:val="00B050"/>
        </w:rPr>
        <w:t>结缔组织细胞</w:t>
      </w:r>
      <w:r>
        <w:rPr>
          <w:rFonts w:ascii="宋体" w:hAnsi="宋体"/>
        </w:rPr>
        <w:t>表达</w:t>
      </w:r>
      <w:r>
        <w:rPr>
          <w:rFonts w:ascii="宋体" w:hAnsi="宋体"/>
          <w:color w:val="00B050"/>
        </w:rPr>
        <w:t>胶原基因</w:t>
      </w:r>
      <w:r>
        <w:rPr>
          <w:rFonts w:ascii="宋体" w:hAnsi="宋体"/>
        </w:rPr>
        <w:t>等。这些</w:t>
      </w:r>
      <w:r>
        <w:rPr>
          <w:rFonts w:ascii="宋体" w:hAnsi="宋体"/>
          <w:color w:val="00B050"/>
        </w:rPr>
        <w:t>基因的选择性表达</w:t>
      </w:r>
      <w:r>
        <w:rPr>
          <w:rFonts w:ascii="宋体" w:hAnsi="宋体"/>
        </w:rPr>
        <w:t>导致细胞的分化</w:t>
      </w:r>
    </w:p>
    <w:p w14:paraId="3E52EFF3"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4、细胞分化基因水平的调控：什么是转录水平的调控</w:t>
      </w:r>
      <w:r>
        <w:rPr>
          <w:rFonts w:ascii="宋体" w:hAnsi="宋体"/>
          <w:b/>
          <w:bCs/>
          <w:sz w:val="24"/>
          <w:szCs w:val="24"/>
        </w:rPr>
        <w:t>?</w:t>
      </w:r>
      <w:r>
        <w:rPr>
          <w:rFonts w:ascii="宋体" w:hAnsi="宋体" w:hint="eastAsia"/>
          <w:b/>
          <w:bCs/>
          <w:sz w:val="24"/>
          <w:szCs w:val="24"/>
        </w:rPr>
        <w:t>什么是翻译水平的调控？了解P177-178</w:t>
      </w:r>
    </w:p>
    <w:p w14:paraId="0ECC1852" w14:textId="77777777" w:rsidR="005D6E0A" w:rsidRDefault="00000000">
      <w:pPr>
        <w:ind w:firstLine="420"/>
        <w:rPr>
          <w:rFonts w:ascii="宋体" w:hAnsi="宋体" w:hint="eastAsia"/>
          <w:szCs w:val="21"/>
        </w:rPr>
      </w:pPr>
      <w:r>
        <w:rPr>
          <w:rFonts w:ascii="宋体" w:hAnsi="宋体" w:hint="eastAsia"/>
          <w:szCs w:val="21"/>
        </w:rPr>
        <w:t>（1）转录水平调控</w:t>
      </w:r>
    </w:p>
    <w:p w14:paraId="46CDA980" w14:textId="77777777" w:rsidR="005D6E0A" w:rsidRDefault="00000000">
      <w:pPr>
        <w:ind w:firstLine="420"/>
        <w:rPr>
          <w:rFonts w:ascii="宋体" w:hAnsi="宋体" w:hint="eastAsia"/>
          <w:szCs w:val="21"/>
        </w:rPr>
      </w:pPr>
      <w:r>
        <w:rPr>
          <w:rFonts w:ascii="宋体" w:hAnsi="宋体" w:hint="eastAsia"/>
          <w:color w:val="00B050"/>
          <w:szCs w:val="21"/>
        </w:rPr>
        <w:t>转录调控</w:t>
      </w:r>
      <w:r>
        <w:rPr>
          <w:rFonts w:ascii="宋体" w:hAnsi="宋体"/>
          <w:szCs w:val="21"/>
        </w:rPr>
        <w:t>(transcriptional control)</w:t>
      </w:r>
      <w:r>
        <w:rPr>
          <w:rFonts w:ascii="宋体" w:hAnsi="宋体" w:hint="eastAsia"/>
          <w:szCs w:val="21"/>
        </w:rPr>
        <w:t>是细胞分化基因表达的重要调控方式，通过转录调控，控制着基因在不同组织中进行</w:t>
      </w:r>
      <w:r>
        <w:rPr>
          <w:rFonts w:ascii="宋体" w:hAnsi="宋体" w:hint="eastAsia"/>
          <w:color w:val="00B050"/>
          <w:szCs w:val="21"/>
        </w:rPr>
        <w:t>差异表达</w:t>
      </w:r>
      <w:r>
        <w:rPr>
          <w:rFonts w:ascii="宋体" w:hAnsi="宋体" w:hint="eastAsia"/>
          <w:szCs w:val="21"/>
        </w:rPr>
        <w:t>。转录水平上，在不同类型的细胞中</w:t>
      </w:r>
      <w:r>
        <w:rPr>
          <w:rFonts w:ascii="宋体" w:hAnsi="宋体"/>
          <w:szCs w:val="21"/>
        </w:rPr>
        <w:t xml:space="preserve"> mRNA 的种类和性质应是不同的。真核细胞既受基因调控的</w:t>
      </w:r>
      <w:r>
        <w:rPr>
          <w:rFonts w:ascii="宋体" w:hAnsi="宋体"/>
          <w:color w:val="00B050"/>
          <w:szCs w:val="21"/>
        </w:rPr>
        <w:t>顺式作用元件</w:t>
      </w:r>
      <w:r>
        <w:rPr>
          <w:rFonts w:ascii="宋体" w:hAnsi="宋体"/>
          <w:szCs w:val="21"/>
        </w:rPr>
        <w:t>影响，同时又受</w:t>
      </w:r>
      <w:r>
        <w:rPr>
          <w:rFonts w:ascii="宋体" w:hAnsi="宋体"/>
          <w:color w:val="00B050"/>
          <w:szCs w:val="21"/>
        </w:rPr>
        <w:t>反式作用因子</w:t>
      </w:r>
      <w:r>
        <w:rPr>
          <w:rFonts w:ascii="宋体" w:hAnsi="宋体"/>
          <w:szCs w:val="21"/>
        </w:rPr>
        <w:t>的影响，二者的相互作用实现真核转录调控。顺式作用元件(cis-acting element)，指与特定蛋白质编码区连锁在一起的对转录起调控作用的DNA 序列结构，包括</w:t>
      </w:r>
      <w:r>
        <w:rPr>
          <w:rFonts w:ascii="宋体" w:hAnsi="宋体"/>
          <w:color w:val="00B050"/>
          <w:szCs w:val="21"/>
        </w:rPr>
        <w:t>启动子</w:t>
      </w:r>
      <w:r>
        <w:rPr>
          <w:rFonts w:ascii="宋体" w:hAnsi="宋体"/>
          <w:szCs w:val="21"/>
        </w:rPr>
        <w:t>(promotor)</w:t>
      </w:r>
      <w:r>
        <w:rPr>
          <w:rFonts w:ascii="宋体" w:hAnsi="宋体"/>
          <w:color w:val="00B050"/>
          <w:szCs w:val="21"/>
        </w:rPr>
        <w:t>增强子</w:t>
      </w:r>
      <w:r>
        <w:rPr>
          <w:rFonts w:ascii="宋体" w:hAnsi="宋体"/>
          <w:szCs w:val="21"/>
        </w:rPr>
        <w:t>(enhancer)和</w:t>
      </w:r>
      <w:proofErr w:type="gramStart"/>
      <w:r>
        <w:rPr>
          <w:rFonts w:ascii="宋体" w:hAnsi="宋体"/>
          <w:color w:val="00B050"/>
          <w:szCs w:val="21"/>
        </w:rPr>
        <w:t>沉默子</w:t>
      </w:r>
      <w:proofErr w:type="gramEnd"/>
      <w:r>
        <w:rPr>
          <w:rFonts w:ascii="宋体" w:hAnsi="宋体"/>
          <w:szCs w:val="21"/>
        </w:rPr>
        <w:t>(silencer)。而</w:t>
      </w:r>
      <w:r>
        <w:rPr>
          <w:rFonts w:ascii="宋体" w:hAnsi="宋体"/>
          <w:color w:val="00B050"/>
          <w:szCs w:val="21"/>
        </w:rPr>
        <w:t>反式作用因子</w:t>
      </w:r>
      <w:r>
        <w:rPr>
          <w:rFonts w:ascii="宋体" w:hAnsi="宋体"/>
          <w:szCs w:val="21"/>
        </w:rPr>
        <w:t>(trans-acting factor)，指能直接或间接地识别或结合各顺式调控元件核心序</w:t>
      </w:r>
      <w:r>
        <w:rPr>
          <w:rFonts w:ascii="宋体" w:hAnsi="宋体" w:hint="eastAsia"/>
          <w:szCs w:val="21"/>
        </w:rPr>
        <w:t>列</w:t>
      </w:r>
      <w:r>
        <w:rPr>
          <w:rFonts w:ascii="宋体" w:hAnsi="宋体"/>
          <w:szCs w:val="21"/>
        </w:rPr>
        <w:t>(8~ 12bp)，参与调控靶基因转录效率的</w:t>
      </w:r>
      <w:proofErr w:type="gramStart"/>
      <w:r>
        <w:rPr>
          <w:rFonts w:ascii="宋体" w:hAnsi="宋体"/>
          <w:szCs w:val="21"/>
        </w:rPr>
        <w:t>一</w:t>
      </w:r>
      <w:proofErr w:type="gramEnd"/>
      <w:r>
        <w:rPr>
          <w:rFonts w:ascii="宋体" w:hAnsi="宋体"/>
          <w:szCs w:val="21"/>
        </w:rPr>
        <w:t>组蛋白质。目前已分离纯化或鉴定的有几百种之多，主要包括各种基因调控蛋白。其功能都是通过与特异 DNA 序列相互作用而实现的，因此反式作用因子必须具备两种能力:一是它们必须识别定位在影响特殊靶基因的增强子、启动子和其他调控元件中的特异性靶序列:二是对于一个转录因子或正调控蛋白还要求它们能够通过与 RNA 聚合酶或其他转录因子结合而行使功能。</w:t>
      </w:r>
    </w:p>
    <w:p w14:paraId="5AEC77AE" w14:textId="77777777" w:rsidR="005D6E0A" w:rsidRDefault="00000000">
      <w:pPr>
        <w:ind w:firstLine="420"/>
        <w:rPr>
          <w:rFonts w:ascii="宋体" w:hAnsi="宋体" w:hint="eastAsia"/>
          <w:szCs w:val="21"/>
        </w:rPr>
      </w:pPr>
      <w:r>
        <w:rPr>
          <w:rFonts w:ascii="宋体" w:hAnsi="宋体" w:hint="eastAsia"/>
          <w:szCs w:val="21"/>
        </w:rPr>
        <w:t>（2）</w:t>
      </w:r>
      <w:r>
        <w:rPr>
          <w:rFonts w:ascii="宋体" w:hAnsi="宋体"/>
          <w:szCs w:val="21"/>
        </w:rPr>
        <w:t>翻译水平调控</w:t>
      </w:r>
    </w:p>
    <w:p w14:paraId="3CB8226E" w14:textId="77777777" w:rsidR="005D6E0A" w:rsidRDefault="00000000">
      <w:pPr>
        <w:ind w:firstLine="420"/>
        <w:rPr>
          <w:rFonts w:ascii="宋体" w:hAnsi="宋体" w:hint="eastAsia"/>
          <w:szCs w:val="21"/>
        </w:rPr>
      </w:pPr>
      <w:r>
        <w:rPr>
          <w:rFonts w:ascii="宋体" w:hAnsi="宋体" w:hint="eastAsia"/>
          <w:color w:val="00B050"/>
          <w:szCs w:val="21"/>
        </w:rPr>
        <w:t>翻译调控</w:t>
      </w:r>
      <w:r>
        <w:rPr>
          <w:rFonts w:ascii="宋体" w:hAnsi="宋体"/>
          <w:szCs w:val="21"/>
        </w:rPr>
        <w:t xml:space="preserve"> (translational control) 是指基因转录的 mRNA有选择性地翻译成蛋白质。在不同细胞中含有同样的mRNA，但各种mRNA不能都翻译成蛋白质，而只有不同的mRNA得到翻译，产生不同的蛋白质。</w:t>
      </w:r>
      <w:r>
        <w:rPr>
          <w:rFonts w:ascii="宋体" w:hAnsi="宋体"/>
          <w:color w:val="00B050"/>
          <w:szCs w:val="21"/>
        </w:rPr>
        <w:t>如果调控是在翻译水平上完成的，细胞中就应存在一种机制来区别不同</w:t>
      </w:r>
      <w:r>
        <w:rPr>
          <w:rFonts w:ascii="宋体" w:hAnsi="宋体" w:hint="eastAsia"/>
          <w:color w:val="00B050"/>
          <w:szCs w:val="21"/>
        </w:rPr>
        <w:t>的</w:t>
      </w:r>
      <w:r>
        <w:rPr>
          <w:rFonts w:ascii="宋体" w:hAnsi="宋体"/>
          <w:color w:val="00B050"/>
          <w:szCs w:val="21"/>
        </w:rPr>
        <w:t>mRNA</w:t>
      </w:r>
      <w:r>
        <w:rPr>
          <w:rFonts w:ascii="宋体" w:hAnsi="宋体"/>
          <w:szCs w:val="21"/>
        </w:rPr>
        <w:t>，从中选择特定的对象进行翻译。</w:t>
      </w:r>
    </w:p>
    <w:p w14:paraId="7F0DB617" w14:textId="77777777" w:rsidR="005D6E0A" w:rsidRDefault="00000000">
      <w:pPr>
        <w:ind w:firstLine="420"/>
        <w:rPr>
          <w:rFonts w:ascii="宋体" w:hAnsi="宋体" w:hint="eastAsia"/>
          <w:szCs w:val="21"/>
        </w:rPr>
      </w:pPr>
      <w:r>
        <w:rPr>
          <w:rFonts w:ascii="宋体" w:hAnsi="宋体"/>
          <w:szCs w:val="21"/>
        </w:rPr>
        <w:t>如海胆未受精卵中存在着较稳定的 mRNA，这种mRNA 只有在受精后才能翻译，称为母体mRNA。这种 mRNA 可能在未受精卵中被蛋白质遮盖，或被局限在细胞内某一特定区域而不能被翻译，而在受精后释放出来，开始翻译成蛋白质。总之，真核细胞对基因表达调节的一条重要途径是产生稳定性的 mRNA，处于隐蔽状态，在一定条件下进行翻译。</w:t>
      </w:r>
    </w:p>
    <w:p w14:paraId="4C0F9248" w14:textId="77777777" w:rsidR="005D6E0A" w:rsidRDefault="00000000">
      <w:pPr>
        <w:ind w:firstLine="420"/>
        <w:rPr>
          <w:rFonts w:ascii="宋体" w:hAnsi="宋体" w:hint="eastAsia"/>
          <w:szCs w:val="21"/>
        </w:rPr>
      </w:pPr>
      <w:r>
        <w:rPr>
          <w:rFonts w:ascii="宋体" w:hAnsi="宋体"/>
          <w:szCs w:val="21"/>
        </w:rPr>
        <w:t>蛋白质合成后通常还需加工、修饰和正确折叠才能成为有功能活性的蛋白质。因此，在此水平上也存在表达的调控问题</w:t>
      </w:r>
    </w:p>
    <w:p w14:paraId="0C6BACCD" w14:textId="77777777" w:rsidR="005D6E0A" w:rsidRDefault="00000000">
      <w:pPr>
        <w:ind w:firstLine="562"/>
        <w:jc w:val="center"/>
        <w:rPr>
          <w:rFonts w:ascii="宋体" w:hAnsi="宋体" w:hint="eastAsia"/>
          <w:b/>
          <w:bCs/>
          <w:sz w:val="28"/>
          <w:szCs w:val="28"/>
        </w:rPr>
      </w:pPr>
      <w:r>
        <w:rPr>
          <w:rFonts w:ascii="宋体" w:hAnsi="宋体" w:hint="eastAsia"/>
          <w:b/>
          <w:bCs/>
          <w:sz w:val="28"/>
          <w:szCs w:val="28"/>
        </w:rPr>
        <w:t>第十四章：细胞的衰老的凋亡</w:t>
      </w:r>
    </w:p>
    <w:p w14:paraId="19D0E361"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1、什么是细胞衰老？P179</w:t>
      </w:r>
    </w:p>
    <w:p w14:paraId="7DAFCED6" w14:textId="77777777" w:rsidR="005D6E0A" w:rsidRDefault="00000000">
      <w:pPr>
        <w:ind w:firstLine="420"/>
        <w:rPr>
          <w:rFonts w:ascii="宋体" w:hAnsi="宋体" w:hint="eastAsia"/>
        </w:rPr>
      </w:pPr>
      <w:r>
        <w:rPr>
          <w:rFonts w:ascii="宋体" w:hAnsi="宋体" w:hint="eastAsia"/>
          <w:color w:val="00B050"/>
        </w:rPr>
        <w:t>细胞衰老</w:t>
      </w:r>
      <w:r>
        <w:rPr>
          <w:rFonts w:ascii="宋体" w:hAnsi="宋体" w:hint="eastAsia"/>
        </w:rPr>
        <w:t>是指</w:t>
      </w:r>
      <w:r>
        <w:rPr>
          <w:rFonts w:ascii="宋体" w:hAnsi="宋体" w:hint="eastAsia"/>
          <w:color w:val="00B050"/>
        </w:rPr>
        <w:t>细胞内部结构</w:t>
      </w:r>
      <w:r>
        <w:rPr>
          <w:rFonts w:ascii="宋体" w:hAnsi="宋体" w:hint="eastAsia"/>
        </w:rPr>
        <w:t>发生</w:t>
      </w:r>
      <w:r>
        <w:rPr>
          <w:rFonts w:ascii="宋体" w:hAnsi="宋体" w:hint="eastAsia"/>
          <w:color w:val="00B050"/>
        </w:rPr>
        <w:t>衰变</w:t>
      </w:r>
      <w:r>
        <w:rPr>
          <w:rFonts w:ascii="宋体" w:hAnsi="宋体" w:hint="eastAsia"/>
        </w:rPr>
        <w:t>，从而导致细胞</w:t>
      </w:r>
      <w:r>
        <w:rPr>
          <w:rFonts w:ascii="宋体" w:hAnsi="宋体" w:hint="eastAsia"/>
          <w:b/>
          <w:bCs/>
          <w:color w:val="00B050"/>
        </w:rPr>
        <w:t>生理功能</w:t>
      </w:r>
      <w:r>
        <w:rPr>
          <w:rFonts w:ascii="宋体" w:hAnsi="宋体" w:hint="eastAsia"/>
          <w:color w:val="00B050"/>
        </w:rPr>
        <w:t>衰退</w:t>
      </w:r>
      <w:r>
        <w:rPr>
          <w:rFonts w:ascii="宋体" w:hAnsi="宋体" w:hint="eastAsia"/>
        </w:rPr>
        <w:t>或</w:t>
      </w:r>
      <w:r>
        <w:rPr>
          <w:rFonts w:ascii="宋体" w:hAnsi="宋体" w:hint="eastAsia"/>
          <w:color w:val="00B050"/>
        </w:rPr>
        <w:t>丧失</w:t>
      </w:r>
      <w:r>
        <w:rPr>
          <w:rFonts w:ascii="宋体" w:hAnsi="宋体" w:hint="eastAsia"/>
        </w:rPr>
        <w:t>的过程</w:t>
      </w:r>
    </w:p>
    <w:p w14:paraId="5C9ED656"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2、细胞衰老的特征？</w:t>
      </w:r>
      <w:r>
        <w:rPr>
          <w:rFonts w:ascii="宋体" w:hAnsi="宋体" w:hint="eastAsia"/>
          <w:b/>
          <w:bCs/>
          <w:sz w:val="24"/>
          <w:szCs w:val="24"/>
          <w:highlight w:val="yellow"/>
        </w:rPr>
        <w:t>简答题</w:t>
      </w:r>
      <w:r>
        <w:rPr>
          <w:rFonts w:ascii="宋体" w:hAnsi="宋体" w:hint="eastAsia"/>
          <w:b/>
          <w:bCs/>
          <w:sz w:val="24"/>
          <w:szCs w:val="24"/>
        </w:rPr>
        <w:t xml:space="preserve"> P180</w:t>
      </w:r>
    </w:p>
    <w:p w14:paraId="54917EFA" w14:textId="77777777" w:rsidR="005D6E0A" w:rsidRDefault="00000000">
      <w:pPr>
        <w:ind w:firstLine="420"/>
        <w:rPr>
          <w:rFonts w:ascii="宋体" w:hAnsi="宋体" w:hint="eastAsia"/>
        </w:rPr>
      </w:pPr>
      <w:r>
        <w:rPr>
          <w:rFonts w:ascii="宋体" w:hAnsi="宋体" w:hint="eastAsia"/>
        </w:rPr>
        <w:t>1.</w:t>
      </w:r>
      <w:r>
        <w:rPr>
          <w:rFonts w:ascii="宋体" w:hAnsi="宋体"/>
          <w:color w:val="00B050"/>
        </w:rPr>
        <w:t>细胞形态结构的改变</w:t>
      </w:r>
      <w:r>
        <w:rPr>
          <w:rFonts w:ascii="宋体" w:hAnsi="宋体"/>
          <w:color w:val="FF0000"/>
        </w:rPr>
        <w:t xml:space="preserve"> </w:t>
      </w:r>
    </w:p>
    <w:p w14:paraId="6CC11F93" w14:textId="77777777" w:rsidR="005D6E0A" w:rsidRDefault="00000000">
      <w:pPr>
        <w:ind w:firstLine="420"/>
        <w:rPr>
          <w:rFonts w:ascii="宋体" w:hAnsi="宋体" w:hint="eastAsia"/>
        </w:rPr>
      </w:pPr>
      <w:r>
        <w:rPr>
          <w:rFonts w:ascii="宋体" w:hAnsi="宋体"/>
        </w:rPr>
        <w:t>衰老细胞内水分减少，细胞收缩，失去正常形态，细胞膜流动性降低，细胞连接减少，细胞核膜内陷，细胞核不规则，核结构不清，核染色加深，细胞核与细胞质</w:t>
      </w:r>
      <w:r>
        <w:rPr>
          <w:rFonts w:ascii="宋体" w:hAnsi="宋体" w:hint="eastAsia"/>
        </w:rPr>
        <w:t>的比率减小，染色质凝集、固缩、端粒变小，核膜崩解。</w:t>
      </w:r>
    </w:p>
    <w:p w14:paraId="47E533AD" w14:textId="77777777" w:rsidR="005D6E0A" w:rsidRDefault="00000000">
      <w:pPr>
        <w:ind w:firstLine="420"/>
        <w:rPr>
          <w:rFonts w:ascii="宋体" w:hAnsi="宋体" w:hint="eastAsia"/>
        </w:rPr>
      </w:pPr>
      <w:r>
        <w:rPr>
          <w:rFonts w:ascii="宋体" w:hAnsi="宋体"/>
        </w:rPr>
        <w:t>2.</w:t>
      </w:r>
      <w:r>
        <w:rPr>
          <w:rFonts w:ascii="宋体" w:hAnsi="宋体"/>
          <w:color w:val="00B050"/>
        </w:rPr>
        <w:t>细胞内有色素或蜡样物质沉积</w:t>
      </w:r>
      <w:r>
        <w:rPr>
          <w:rFonts w:ascii="宋体" w:hAnsi="宋体"/>
          <w:color w:val="FF0000"/>
        </w:rPr>
        <w:t xml:space="preserve"> </w:t>
      </w:r>
    </w:p>
    <w:p w14:paraId="3EFC55A1" w14:textId="77777777" w:rsidR="005D6E0A" w:rsidRDefault="00000000">
      <w:pPr>
        <w:ind w:firstLine="420"/>
        <w:rPr>
          <w:rFonts w:ascii="宋体" w:hAnsi="宋体" w:hint="eastAsia"/>
        </w:rPr>
      </w:pPr>
      <w:r>
        <w:rPr>
          <w:rFonts w:ascii="宋体" w:hAnsi="宋体"/>
        </w:rPr>
        <w:t>衰老细胞的细胞质中出现空泡，糖原减少，脂肪积聚，色素沉积。有人对脂褐素在脑细胞中的沉积进行过详细分析，发现初生小鼠脑细胞中无脂褐素存在，24月龄小鼠 20%的神经细胞中有脂褐素。脂褐素多存在于细胞的溶酶体内，一般认为由于溶酶体消化功能的降低，不能将摄入细胞内的大分子物质分解成可溶性分子及时排出，因此蓄积</w:t>
      </w:r>
      <w:r>
        <w:rPr>
          <w:rFonts w:ascii="宋体" w:hAnsi="宋体" w:hint="eastAsia"/>
        </w:rPr>
        <w:t>在胞质内成为残余体</w:t>
      </w:r>
      <w:r>
        <w:rPr>
          <w:rFonts w:ascii="宋体" w:hAnsi="宋体"/>
        </w:rPr>
        <w:t>(</w:t>
      </w:r>
      <w:proofErr w:type="spellStart"/>
      <w:r>
        <w:rPr>
          <w:rFonts w:ascii="宋体" w:hAnsi="宋体"/>
        </w:rPr>
        <w:t>residualbody</w:t>
      </w:r>
      <w:proofErr w:type="spellEnd"/>
      <w:r>
        <w:rPr>
          <w:rFonts w:ascii="宋体" w:hAnsi="宋体"/>
        </w:rPr>
        <w:t>)。</w:t>
      </w:r>
    </w:p>
    <w:p w14:paraId="716DDCE6" w14:textId="77777777" w:rsidR="005D6E0A" w:rsidRDefault="00000000">
      <w:pPr>
        <w:ind w:firstLine="420"/>
        <w:rPr>
          <w:rFonts w:ascii="宋体" w:hAnsi="宋体" w:hint="eastAsia"/>
          <w:color w:val="00B050"/>
        </w:rPr>
      </w:pPr>
      <w:r>
        <w:rPr>
          <w:rFonts w:ascii="宋体" w:hAnsi="宋体"/>
        </w:rPr>
        <w:t>3.</w:t>
      </w:r>
      <w:r>
        <w:rPr>
          <w:rFonts w:ascii="宋体" w:hAnsi="宋体"/>
          <w:color w:val="00B050"/>
        </w:rPr>
        <w:t xml:space="preserve">细胞器的改变 </w:t>
      </w:r>
    </w:p>
    <w:p w14:paraId="1EC05479" w14:textId="77777777" w:rsidR="005D6E0A" w:rsidRDefault="00000000">
      <w:pPr>
        <w:ind w:firstLine="420"/>
        <w:rPr>
          <w:rFonts w:ascii="宋体" w:hAnsi="宋体" w:hint="eastAsia"/>
        </w:rPr>
      </w:pPr>
      <w:r>
        <w:rPr>
          <w:rFonts w:ascii="宋体" w:hAnsi="宋体"/>
        </w:rPr>
        <w:t>衰老细胞内线粒体的数量和形态也发生改变。线粒体的数量随年龄的增长而减少，线粒体肥大、肿胀，mtDNA 突变或消失。研究者认为线粒体是衰老的生物钟。在果蝇中发现线粒体DNA 转录产物在衰老过程中逐渐减少，特别是构成核糖体大亚基的 16SRNA减少，影响了线粒体蛋白质和酶的合成，进而影响细胞的正常代谢。同时，衰老细胞内的内质网数目减少，高尔基体破碎，形成空泡。细胞骨架也发生了改变，微丝数量减少，结构和形态发生</w:t>
      </w:r>
      <w:r>
        <w:rPr>
          <w:rFonts w:ascii="宋体" w:hAnsi="宋体" w:hint="eastAsia"/>
        </w:rPr>
        <w:t>改变。</w:t>
      </w:r>
    </w:p>
    <w:p w14:paraId="5375759B" w14:textId="77777777" w:rsidR="005D6E0A" w:rsidRDefault="00000000">
      <w:pPr>
        <w:ind w:firstLine="420"/>
        <w:rPr>
          <w:rFonts w:ascii="宋体" w:hAnsi="宋体" w:hint="eastAsia"/>
          <w:color w:val="00B050"/>
        </w:rPr>
      </w:pPr>
      <w:r>
        <w:rPr>
          <w:rFonts w:ascii="宋体" w:hAnsi="宋体"/>
        </w:rPr>
        <w:t>4.</w:t>
      </w:r>
      <w:r>
        <w:rPr>
          <w:rFonts w:ascii="宋体" w:hAnsi="宋体"/>
          <w:color w:val="00B050"/>
        </w:rPr>
        <w:t xml:space="preserve">细胞内化学组成与生化反应的改变 </w:t>
      </w:r>
    </w:p>
    <w:p w14:paraId="5C2D985E" w14:textId="77777777" w:rsidR="005D6E0A" w:rsidRDefault="00000000">
      <w:pPr>
        <w:ind w:firstLine="420"/>
        <w:rPr>
          <w:rFonts w:ascii="宋体" w:hAnsi="宋体" w:hint="eastAsia"/>
        </w:rPr>
      </w:pPr>
      <w:r>
        <w:rPr>
          <w:rFonts w:ascii="宋体" w:hAnsi="宋体"/>
        </w:rPr>
        <w:t>随着细胞的衰老，氨基酸与蛋白质合成速率下降，衰老细胞内酶的活性和含量也会改变。如老神经细胞硫胺</w:t>
      </w:r>
      <w:r>
        <w:rPr>
          <w:rFonts w:ascii="宋体" w:hAnsi="宋体"/>
        </w:rPr>
        <w:lastRenderedPageBreak/>
        <w:t>素焦磷酸酶(thiamine pyrophosphatase)的活性减弱，可使高尔基复合体的分泌功能与囊泡的运输功能下降。有人认为头发变白可能与头发基部黑色素细胞中酪氨酸酶活性的下降有关。</w:t>
      </w:r>
    </w:p>
    <w:p w14:paraId="5C3B3EEA"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 xml:space="preserve">3、细胞衰老的学说 自由基学说 </w:t>
      </w:r>
      <w:r>
        <w:rPr>
          <w:rFonts w:ascii="宋体" w:hAnsi="宋体" w:hint="eastAsia"/>
          <w:b/>
          <w:bCs/>
          <w:sz w:val="24"/>
          <w:szCs w:val="24"/>
          <w:highlight w:val="yellow"/>
        </w:rPr>
        <w:t xml:space="preserve">了解 </w:t>
      </w:r>
      <w:r>
        <w:rPr>
          <w:rFonts w:ascii="宋体" w:hAnsi="宋体" w:hint="eastAsia"/>
          <w:b/>
          <w:bCs/>
          <w:sz w:val="24"/>
          <w:szCs w:val="24"/>
        </w:rPr>
        <w:t>P180</w:t>
      </w:r>
    </w:p>
    <w:p w14:paraId="67E97F02" w14:textId="77777777" w:rsidR="005D6E0A" w:rsidRDefault="00000000">
      <w:pPr>
        <w:ind w:firstLine="420"/>
        <w:rPr>
          <w:rFonts w:ascii="宋体" w:hAnsi="宋体" w:hint="eastAsia"/>
        </w:rPr>
      </w:pPr>
      <w:r>
        <w:rPr>
          <w:rFonts w:ascii="宋体" w:hAnsi="宋体"/>
        </w:rPr>
        <w:t>(</w:t>
      </w:r>
      <w:proofErr w:type="gramStart"/>
      <w:r>
        <w:rPr>
          <w:rFonts w:ascii="宋体" w:hAnsi="宋体"/>
        </w:rPr>
        <w:t>一</w:t>
      </w:r>
      <w:proofErr w:type="gramEnd"/>
      <w:r>
        <w:rPr>
          <w:rFonts w:ascii="宋体" w:hAnsi="宋体"/>
        </w:rPr>
        <w:t>)自由基理论</w:t>
      </w:r>
    </w:p>
    <w:p w14:paraId="03BA4E11" w14:textId="77777777" w:rsidR="005D6E0A" w:rsidRDefault="00000000">
      <w:pPr>
        <w:ind w:firstLine="420"/>
        <w:rPr>
          <w:rFonts w:ascii="宋体" w:hAnsi="宋体" w:hint="eastAsia"/>
          <w:color w:val="00B050"/>
          <w:u w:val="single"/>
        </w:rPr>
      </w:pPr>
      <w:r>
        <w:rPr>
          <w:rFonts w:ascii="宋体" w:hAnsi="宋体" w:hint="eastAsia"/>
        </w:rPr>
        <w:t>自由基</w:t>
      </w:r>
      <w:r>
        <w:rPr>
          <w:rFonts w:ascii="宋体" w:hAnsi="宋体"/>
        </w:rPr>
        <w:t xml:space="preserve"> ( free radical)是指在</w:t>
      </w:r>
      <w:r>
        <w:rPr>
          <w:rFonts w:ascii="宋体" w:hAnsi="宋体"/>
          <w:color w:val="00B050"/>
        </w:rPr>
        <w:t>外层轨道</w:t>
      </w:r>
      <w:r>
        <w:rPr>
          <w:rFonts w:ascii="宋体" w:hAnsi="宋体"/>
        </w:rPr>
        <w:t>上存在</w:t>
      </w:r>
      <w:r>
        <w:rPr>
          <w:rFonts w:ascii="宋体" w:hAnsi="宋体"/>
          <w:color w:val="00B050"/>
        </w:rPr>
        <w:t>不成对电子</w:t>
      </w:r>
      <w:r>
        <w:rPr>
          <w:rFonts w:ascii="宋体" w:hAnsi="宋体"/>
        </w:rPr>
        <w:t>的分子或原子的总称。体内常见的自由基有超氧离子自由基、氢自由基、</w:t>
      </w:r>
      <w:proofErr w:type="gramStart"/>
      <w:r>
        <w:rPr>
          <w:rFonts w:ascii="宋体" w:hAnsi="宋体"/>
        </w:rPr>
        <w:t>羚</w:t>
      </w:r>
      <w:proofErr w:type="gramEnd"/>
      <w:r>
        <w:rPr>
          <w:rFonts w:ascii="宋体" w:hAnsi="宋体"/>
        </w:rPr>
        <w:t>离子自由基、脂质自由基、过氧化脂质自由基等。人体内自由基的产生有外源性和内源性两种来源，其中内源性自由基是人体自由基的主要来源。自由基性质活泼，易与基质发生反应，引起基质大量消耗和多种氧化产物形成。因此，一般认为，适量的自由基在体内有解毒功能及对病原体、肿瘤细胞杀伤作用，</w:t>
      </w:r>
      <w:r>
        <w:rPr>
          <w:rFonts w:ascii="宋体" w:hAnsi="宋体"/>
          <w:color w:val="00B050"/>
          <w:u w:val="single"/>
        </w:rPr>
        <w:t>但过量的自由基对细胞是有害的</w:t>
      </w:r>
      <w:r>
        <w:rPr>
          <w:rFonts w:ascii="宋体" w:hAnsi="宋体"/>
        </w:rPr>
        <w:t>，主要表现为:自由基能使生物膜的不饱和脂肪酸发生</w:t>
      </w:r>
      <w:r>
        <w:rPr>
          <w:rFonts w:ascii="宋体" w:hAnsi="宋体"/>
          <w:u w:val="single"/>
        </w:rPr>
        <w:t>过氧化</w:t>
      </w:r>
      <w:r>
        <w:rPr>
          <w:rFonts w:ascii="宋体" w:hAnsi="宋体"/>
        </w:rPr>
        <w:t>，形成过氧化脂质，从而使</w:t>
      </w:r>
      <w:r>
        <w:rPr>
          <w:rFonts w:ascii="宋体" w:hAnsi="宋体" w:hint="eastAsia"/>
        </w:rPr>
        <w:t>生物膜流动性降低，脆性增加，以至脂质双层断裂，各种膜性细胞器受损</w:t>
      </w:r>
      <w:r>
        <w:rPr>
          <w:rFonts w:ascii="宋体" w:hAnsi="宋体"/>
        </w:rPr>
        <w:t>;过氧化脂质又可与蛋白质结合成</w:t>
      </w:r>
      <w:r>
        <w:rPr>
          <w:rFonts w:ascii="宋体" w:hAnsi="宋体"/>
          <w:color w:val="00B050"/>
          <w:u w:val="single"/>
        </w:rPr>
        <w:t>脂褐素</w:t>
      </w:r>
      <w:r>
        <w:rPr>
          <w:rFonts w:ascii="宋体" w:hAnsi="宋体"/>
        </w:rPr>
        <w:t>，沉积在神经细胞和心肌细胞等处，影响细胞正常功能;自由基还会使细胞</w:t>
      </w:r>
      <w:r>
        <w:rPr>
          <w:rFonts w:ascii="宋体" w:hAnsi="宋体"/>
          <w:color w:val="00B050"/>
        </w:rPr>
        <w:t>DNA</w:t>
      </w:r>
      <w:r>
        <w:rPr>
          <w:rFonts w:ascii="宋体" w:hAnsi="宋体"/>
        </w:rPr>
        <w:t>发生氧化破坏或交联，导致</w:t>
      </w:r>
      <w:r>
        <w:rPr>
          <w:rFonts w:ascii="宋体" w:hAnsi="宋体"/>
          <w:color w:val="00B050"/>
          <w:u w:val="single"/>
        </w:rPr>
        <w:t>核酸变性</w:t>
      </w:r>
      <w:r>
        <w:rPr>
          <w:rFonts w:ascii="宋体" w:hAnsi="宋体"/>
        </w:rPr>
        <w:t>，扰乱 DNA 的正常复制与转录;自由基也可以让</w:t>
      </w:r>
      <w:r>
        <w:rPr>
          <w:rFonts w:ascii="宋体" w:hAnsi="宋体"/>
          <w:color w:val="00B050"/>
        </w:rPr>
        <w:t>蛋白质</w:t>
      </w:r>
      <w:r>
        <w:rPr>
          <w:rFonts w:ascii="宋体" w:hAnsi="宋体"/>
        </w:rPr>
        <w:t>发生</w:t>
      </w:r>
      <w:r>
        <w:rPr>
          <w:rFonts w:ascii="宋体" w:hAnsi="宋体"/>
          <w:color w:val="00B050"/>
          <w:u w:val="single"/>
        </w:rPr>
        <w:t>交联变性</w:t>
      </w:r>
      <w:r>
        <w:rPr>
          <w:rFonts w:ascii="宋体" w:hAnsi="宋体"/>
        </w:rPr>
        <w:t>，形成沉淀物，降低各种酶的活性，并导致因某些异性蛋白出现而影响机体自身免疫现象等。自由基理论的依据是人体血清中自由基的含量随年龄增加，</w:t>
      </w:r>
      <w:r>
        <w:rPr>
          <w:rFonts w:ascii="宋体" w:hAnsi="宋体"/>
          <w:u w:val="single"/>
        </w:rPr>
        <w:t>而</w:t>
      </w:r>
      <w:r>
        <w:rPr>
          <w:rFonts w:ascii="宋体" w:hAnsi="宋体"/>
          <w:color w:val="00B050"/>
          <w:u w:val="single"/>
        </w:rPr>
        <w:t>清除自由基</w:t>
      </w:r>
    </w:p>
    <w:p w14:paraId="1D518997" w14:textId="77777777" w:rsidR="005D6E0A" w:rsidRDefault="00000000">
      <w:pPr>
        <w:ind w:firstLine="420"/>
        <w:rPr>
          <w:rFonts w:ascii="宋体" w:hAnsi="宋体" w:hint="eastAsia"/>
          <w:u w:val="single"/>
        </w:rPr>
      </w:pPr>
      <w:r>
        <w:rPr>
          <w:rFonts w:ascii="宋体" w:hAnsi="宋体" w:hint="eastAsia"/>
          <w:color w:val="00B050"/>
          <w:u w:val="single"/>
        </w:rPr>
        <w:t>的酶</w:t>
      </w:r>
      <w:r>
        <w:rPr>
          <w:rFonts w:ascii="宋体" w:hAnsi="宋体" w:hint="eastAsia"/>
          <w:u w:val="single"/>
        </w:rPr>
        <w:t>含量却逐渐</w:t>
      </w:r>
      <w:r>
        <w:rPr>
          <w:rFonts w:ascii="宋体" w:hAnsi="宋体" w:hint="eastAsia"/>
          <w:color w:val="00B050"/>
          <w:u w:val="single"/>
        </w:rPr>
        <w:t>下降</w:t>
      </w:r>
      <w:r>
        <w:rPr>
          <w:rFonts w:ascii="宋体" w:hAnsi="宋体" w:hint="eastAsia"/>
          <w:u w:val="single"/>
        </w:rPr>
        <w:t>，从而使细胞组分发生</w:t>
      </w:r>
      <w:r>
        <w:rPr>
          <w:rFonts w:ascii="宋体" w:hAnsi="宋体" w:hint="eastAsia"/>
          <w:color w:val="00B050"/>
          <w:u w:val="single"/>
        </w:rPr>
        <w:t>过度氧化反应</w:t>
      </w:r>
      <w:r>
        <w:rPr>
          <w:rFonts w:ascii="宋体" w:hAnsi="宋体" w:hint="eastAsia"/>
          <w:u w:val="single"/>
        </w:rPr>
        <w:t>，导致</w:t>
      </w:r>
      <w:r>
        <w:rPr>
          <w:rFonts w:ascii="宋体" w:hAnsi="宋体" w:hint="eastAsia"/>
          <w:color w:val="00B050"/>
          <w:u w:val="single"/>
        </w:rPr>
        <w:t>衰老</w:t>
      </w:r>
      <w:r>
        <w:rPr>
          <w:rFonts w:ascii="宋体" w:hAnsi="宋体" w:hint="eastAsia"/>
          <w:u w:val="single"/>
        </w:rPr>
        <w:t>。</w:t>
      </w:r>
    </w:p>
    <w:p w14:paraId="5C182E29"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4、什么是细胞凋亡？</w:t>
      </w:r>
      <w:r>
        <w:rPr>
          <w:rFonts w:ascii="宋体" w:hAnsi="宋体" w:hint="eastAsia"/>
          <w:b/>
          <w:bCs/>
          <w:sz w:val="24"/>
          <w:szCs w:val="24"/>
          <w:highlight w:val="yellow"/>
        </w:rPr>
        <w:t>名词解释</w:t>
      </w:r>
      <w:r>
        <w:rPr>
          <w:rFonts w:ascii="宋体" w:hAnsi="宋体" w:hint="eastAsia"/>
          <w:b/>
          <w:bCs/>
          <w:sz w:val="24"/>
          <w:szCs w:val="24"/>
        </w:rPr>
        <w:t xml:space="preserve"> P182</w:t>
      </w:r>
    </w:p>
    <w:p w14:paraId="26AFBF9A" w14:textId="77777777" w:rsidR="005D6E0A" w:rsidRDefault="00000000">
      <w:pPr>
        <w:ind w:firstLine="420"/>
        <w:rPr>
          <w:rFonts w:ascii="宋体" w:hAnsi="宋体" w:hint="eastAsia"/>
        </w:rPr>
      </w:pPr>
      <w:r>
        <w:rPr>
          <w:rFonts w:ascii="宋体" w:hAnsi="宋体" w:hint="eastAsia"/>
        </w:rPr>
        <w:t>细胞凋亡是由</w:t>
      </w:r>
      <w:r>
        <w:rPr>
          <w:rFonts w:ascii="宋体" w:hAnsi="宋体" w:hint="eastAsia"/>
          <w:color w:val="00B050"/>
        </w:rPr>
        <w:t>基因控制、细胞自主</w:t>
      </w:r>
      <w:r>
        <w:rPr>
          <w:rFonts w:ascii="宋体" w:hAnsi="宋体" w:hint="eastAsia"/>
        </w:rPr>
        <w:t>的、</w:t>
      </w:r>
      <w:r>
        <w:rPr>
          <w:rFonts w:ascii="宋体" w:hAnsi="宋体" w:hint="eastAsia"/>
          <w:color w:val="00B050"/>
        </w:rPr>
        <w:t>有序的</w:t>
      </w:r>
      <w:r>
        <w:rPr>
          <w:rFonts w:ascii="宋体" w:hAnsi="宋体" w:hint="eastAsia"/>
        </w:rPr>
        <w:t>细胞死亡方式，可由一系列生理性和病理性因素激活和抑制。</w:t>
      </w:r>
    </w:p>
    <w:p w14:paraId="3F562F38"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5、细胞凋亡的生物学特征？</w:t>
      </w:r>
    </w:p>
    <w:p w14:paraId="685E3AA1" w14:textId="77777777" w:rsidR="005D6E0A" w:rsidRDefault="00000000">
      <w:pPr>
        <w:ind w:firstLine="420"/>
        <w:rPr>
          <w:rFonts w:ascii="宋体" w:hAnsi="宋体" w:hint="eastAsia"/>
        </w:rPr>
      </w:pPr>
      <w:r>
        <w:rPr>
          <w:rFonts w:ascii="宋体" w:hAnsi="宋体"/>
        </w:rPr>
        <w:t>1.形态学特征、电镜下凋亡细胞的形态学变化是多阶段的，表现为:</w:t>
      </w:r>
    </w:p>
    <w:p w14:paraId="01FC10AD" w14:textId="77777777" w:rsidR="005D6E0A" w:rsidRDefault="00000000">
      <w:pPr>
        <w:ind w:firstLine="420"/>
        <w:rPr>
          <w:rFonts w:ascii="宋体" w:hAnsi="宋体" w:hint="eastAsia"/>
          <w:color w:val="00B050"/>
        </w:rPr>
      </w:pPr>
      <w:r>
        <w:rPr>
          <w:rFonts w:ascii="宋体" w:hAnsi="宋体"/>
        </w:rPr>
        <w:t>(1)</w:t>
      </w:r>
      <w:r>
        <w:rPr>
          <w:rFonts w:ascii="宋体" w:hAnsi="宋体"/>
          <w:color w:val="00B050"/>
        </w:rPr>
        <w:t>细胞内脱水，细胞质浓缩，细胞体积缩小</w:t>
      </w:r>
    </w:p>
    <w:p w14:paraId="3E187CB0" w14:textId="77777777" w:rsidR="005D6E0A" w:rsidRDefault="00000000">
      <w:pPr>
        <w:ind w:firstLine="420"/>
        <w:rPr>
          <w:rFonts w:ascii="宋体" w:hAnsi="宋体" w:hint="eastAsia"/>
        </w:rPr>
      </w:pPr>
      <w:r>
        <w:rPr>
          <w:rFonts w:ascii="宋体" w:hAnsi="宋体"/>
        </w:rPr>
        <w:t>(2)</w:t>
      </w:r>
      <w:r>
        <w:rPr>
          <w:rFonts w:ascii="宋体" w:hAnsi="宋体"/>
          <w:color w:val="00B050"/>
        </w:rPr>
        <w:t>细胞表面改变</w:t>
      </w:r>
      <w:r>
        <w:rPr>
          <w:rFonts w:ascii="宋体" w:hAnsi="宋体"/>
        </w:rPr>
        <w:t xml:space="preserve"> 细胞表面的微绒毛、细胞膜突起及皱褶消失，细胞失去原有的特定形状，变成表面平滑的球形，细胞膜电位下降，膜流动性降低。</w:t>
      </w:r>
    </w:p>
    <w:p w14:paraId="4C743C7D" w14:textId="77777777" w:rsidR="005D6E0A" w:rsidRDefault="00000000">
      <w:pPr>
        <w:ind w:firstLine="420"/>
        <w:rPr>
          <w:rFonts w:ascii="宋体" w:hAnsi="宋体" w:hint="eastAsia"/>
        </w:rPr>
      </w:pPr>
      <w:r>
        <w:rPr>
          <w:rFonts w:ascii="宋体" w:hAnsi="宋体"/>
        </w:rPr>
        <w:t>(3)</w:t>
      </w:r>
      <w:r>
        <w:rPr>
          <w:rFonts w:ascii="宋体" w:hAnsi="宋体"/>
          <w:color w:val="00B050"/>
        </w:rPr>
        <w:t>细胞器出现不同程度的改变</w:t>
      </w:r>
      <w:r>
        <w:rPr>
          <w:rFonts w:ascii="宋体" w:hAnsi="宋体"/>
        </w:rPr>
        <w:t xml:space="preserve"> 线粒体膜通透性改变，膜电位下降，细胞色素C向胞质逸出:</w:t>
      </w:r>
      <w:proofErr w:type="gramStart"/>
      <w:r>
        <w:rPr>
          <w:rFonts w:ascii="宋体" w:hAnsi="宋体"/>
        </w:rPr>
        <w:t>内质网腔在细胞凋亡</w:t>
      </w:r>
      <w:proofErr w:type="gramEnd"/>
      <w:r>
        <w:rPr>
          <w:rFonts w:ascii="宋体" w:hAnsi="宋体"/>
        </w:rPr>
        <w:t>后期扩张呈泡状:细胞骨架结构由疏松、有序的结构变得致密和</w:t>
      </w:r>
      <w:r>
        <w:rPr>
          <w:rFonts w:ascii="宋体" w:hAnsi="宋体" w:hint="eastAsia"/>
        </w:rPr>
        <w:t>紊乱，其主要组分肌球蛋白和</w:t>
      </w:r>
      <w:proofErr w:type="gramStart"/>
      <w:r>
        <w:rPr>
          <w:rFonts w:ascii="宋体" w:hAnsi="宋体" w:hint="eastAsia"/>
        </w:rPr>
        <w:t>肌凝</w:t>
      </w:r>
      <w:proofErr w:type="gramEnd"/>
      <w:r>
        <w:rPr>
          <w:rFonts w:ascii="宋体" w:hAnsi="宋体" w:hint="eastAsia"/>
        </w:rPr>
        <w:t>蛋白的表达受到显著抑制，含量明显减少。</w:t>
      </w:r>
    </w:p>
    <w:p w14:paraId="22415C02" w14:textId="77777777" w:rsidR="005D6E0A" w:rsidRDefault="00000000">
      <w:pPr>
        <w:ind w:firstLine="420"/>
        <w:rPr>
          <w:rFonts w:ascii="宋体" w:hAnsi="宋体" w:hint="eastAsia"/>
        </w:rPr>
      </w:pPr>
      <w:r>
        <w:rPr>
          <w:rFonts w:ascii="宋体" w:hAnsi="宋体"/>
        </w:rPr>
        <w:t>(4)</w:t>
      </w:r>
      <w:r>
        <w:rPr>
          <w:rFonts w:ascii="宋体" w:hAnsi="宋体"/>
          <w:color w:val="00B050"/>
        </w:rPr>
        <w:t>染色质凝聚</w:t>
      </w:r>
      <w:r>
        <w:rPr>
          <w:rFonts w:ascii="宋体" w:hAnsi="宋体"/>
        </w:rPr>
        <w:t xml:space="preserve"> 在核膜下或中央部异染色质区聚集形成新月状、“八”字形、花瓣状或环状等浓缩的染色质块，细胞核固缩，进而形成若干个核碎片。细胞膜结构不断出芽、脱落，形成大小不等的由膜包裹的结构，称为凋亡小体 (apoptotic body)，是细胞亡的主要形态学特征之一。</w:t>
      </w:r>
    </w:p>
    <w:p w14:paraId="40736EFA" w14:textId="77777777" w:rsidR="005D6E0A" w:rsidRDefault="00000000">
      <w:pPr>
        <w:ind w:firstLine="420"/>
        <w:rPr>
          <w:rFonts w:ascii="宋体" w:hAnsi="宋体" w:hint="eastAsia"/>
        </w:rPr>
      </w:pPr>
      <w:r>
        <w:rPr>
          <w:rFonts w:ascii="宋体" w:hAnsi="宋体"/>
          <w:noProof/>
        </w:rPr>
        <w:drawing>
          <wp:anchor distT="0" distB="0" distL="114300" distR="114300" simplePos="0" relativeHeight="251662848" behindDoc="1" locked="0" layoutInCell="1" allowOverlap="1" wp14:anchorId="3642F32D" wp14:editId="4177E209">
            <wp:simplePos x="0" y="0"/>
            <wp:positionH relativeFrom="column">
              <wp:posOffset>5479415</wp:posOffset>
            </wp:positionH>
            <wp:positionV relativeFrom="paragraph">
              <wp:posOffset>87630</wp:posOffset>
            </wp:positionV>
            <wp:extent cx="1533525" cy="2033270"/>
            <wp:effectExtent l="0" t="0" r="15875" b="24130"/>
            <wp:wrapTight wrapText="bothSides">
              <wp:wrapPolygon edited="0">
                <wp:start x="0" y="0"/>
                <wp:lineTo x="0" y="21317"/>
                <wp:lineTo x="21108" y="21317"/>
                <wp:lineTo x="21108" y="0"/>
                <wp:lineTo x="0" y="0"/>
              </wp:wrapPolygon>
            </wp:wrapTight>
            <wp:docPr id="778007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7902"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33525" cy="2033270"/>
                    </a:xfrm>
                    <a:prstGeom prst="rect">
                      <a:avLst/>
                    </a:prstGeom>
                    <a:effectLst>
                      <a:softEdge rad="63500"/>
                    </a:effectLst>
                  </pic:spPr>
                </pic:pic>
              </a:graphicData>
            </a:graphic>
          </wp:anchor>
        </w:drawing>
      </w:r>
      <w:r>
        <w:rPr>
          <w:rFonts w:ascii="宋体" w:hAnsi="宋体" w:hint="eastAsia"/>
        </w:rPr>
        <w:t>2.生物化学特征</w:t>
      </w:r>
      <w:r>
        <w:rPr>
          <w:rFonts w:ascii="宋体" w:hAnsi="宋体"/>
        </w:rPr>
        <w:t xml:space="preserve"> </w:t>
      </w:r>
    </w:p>
    <w:p w14:paraId="277533C7" w14:textId="77777777" w:rsidR="005D6E0A" w:rsidRDefault="00000000">
      <w:pPr>
        <w:ind w:firstLine="420"/>
        <w:rPr>
          <w:rFonts w:ascii="宋体" w:hAnsi="宋体" w:hint="eastAsia"/>
        </w:rPr>
      </w:pPr>
      <w:r>
        <w:rPr>
          <w:rFonts w:ascii="宋体" w:hAnsi="宋体" w:hint="eastAsia"/>
        </w:rPr>
        <w:t>（1）</w:t>
      </w:r>
      <w:r>
        <w:rPr>
          <w:rFonts w:ascii="宋体" w:hAnsi="宋体"/>
        </w:rPr>
        <w:t>细胞膜上新</w:t>
      </w:r>
      <w:r>
        <w:rPr>
          <w:rFonts w:ascii="宋体" w:hAnsi="宋体"/>
          <w:color w:val="00B050"/>
        </w:rPr>
        <w:t>出现</w:t>
      </w:r>
      <w:r>
        <w:rPr>
          <w:rFonts w:ascii="宋体" w:hAnsi="宋体"/>
        </w:rPr>
        <w:t>一些与</w:t>
      </w:r>
      <w:r>
        <w:rPr>
          <w:rFonts w:ascii="宋体" w:hAnsi="宋体"/>
          <w:color w:val="00B050"/>
        </w:rPr>
        <w:t>凋亡细胞清除</w:t>
      </w:r>
      <w:r>
        <w:rPr>
          <w:rFonts w:ascii="宋体" w:hAnsi="宋体"/>
        </w:rPr>
        <w:t>有关的</w:t>
      </w:r>
      <w:r>
        <w:rPr>
          <w:rFonts w:ascii="宋体" w:hAnsi="宋体"/>
          <w:color w:val="00B050"/>
        </w:rPr>
        <w:t>生物大分子</w:t>
      </w:r>
      <w:r>
        <w:rPr>
          <w:rFonts w:ascii="宋体" w:hAnsi="宋体"/>
        </w:rPr>
        <w:t>，如</w:t>
      </w:r>
      <w:proofErr w:type="gramStart"/>
      <w:r>
        <w:rPr>
          <w:rFonts w:ascii="宋体" w:hAnsi="宋体"/>
        </w:rPr>
        <w:t>磷脂</w:t>
      </w:r>
      <w:r>
        <w:rPr>
          <w:rFonts w:ascii="宋体" w:hAnsi="宋体" w:hint="eastAsia"/>
        </w:rPr>
        <w:t>酰</w:t>
      </w:r>
      <w:r>
        <w:rPr>
          <w:rFonts w:ascii="宋体" w:hAnsi="宋体"/>
        </w:rPr>
        <w:t>丝胺</w:t>
      </w:r>
      <w:proofErr w:type="gramEnd"/>
      <w:r>
        <w:rPr>
          <w:rFonts w:ascii="宋体" w:hAnsi="宋体"/>
        </w:rPr>
        <w:t>酸(</w:t>
      </w:r>
      <w:proofErr w:type="spellStart"/>
      <w:r>
        <w:rPr>
          <w:rFonts w:ascii="宋体" w:hAnsi="宋体"/>
        </w:rPr>
        <w:t>phospha-tidylserine</w:t>
      </w:r>
      <w:proofErr w:type="spellEnd"/>
      <w:r>
        <w:rPr>
          <w:rFonts w:ascii="宋体" w:hAnsi="宋体"/>
        </w:rPr>
        <w:t>)和血小板反应蛋白(thrombospondin)等。</w:t>
      </w:r>
    </w:p>
    <w:p w14:paraId="565033A8" w14:textId="77777777" w:rsidR="005D6E0A" w:rsidRDefault="00000000">
      <w:pPr>
        <w:ind w:firstLine="420"/>
        <w:rPr>
          <w:rFonts w:ascii="宋体" w:hAnsi="宋体" w:hint="eastAsia"/>
        </w:rPr>
      </w:pPr>
      <w:r>
        <w:rPr>
          <w:rFonts w:ascii="宋体" w:hAnsi="宋体" w:hint="eastAsia"/>
        </w:rPr>
        <w:t>（2）</w:t>
      </w:r>
      <w:r>
        <w:rPr>
          <w:rFonts w:ascii="宋体" w:hAnsi="宋体"/>
        </w:rPr>
        <w:t>同时，</w:t>
      </w:r>
      <w:r>
        <w:rPr>
          <w:rFonts w:ascii="宋体" w:hAnsi="宋体"/>
          <w:color w:val="00B050"/>
        </w:rPr>
        <w:t>不利于凋亡细胞清除</w:t>
      </w:r>
      <w:r>
        <w:rPr>
          <w:rFonts w:ascii="宋体" w:hAnsi="宋体"/>
        </w:rPr>
        <w:t>的另一些</w:t>
      </w:r>
      <w:r>
        <w:rPr>
          <w:rFonts w:ascii="宋体" w:hAnsi="宋体"/>
          <w:color w:val="00B050"/>
        </w:rPr>
        <w:t>生物大分子</w:t>
      </w:r>
      <w:r>
        <w:rPr>
          <w:rFonts w:ascii="宋体" w:hAnsi="宋体"/>
        </w:rPr>
        <w:t>从凋亡细胞的膜上</w:t>
      </w:r>
      <w:r>
        <w:rPr>
          <w:rFonts w:ascii="宋体" w:hAnsi="宋体"/>
          <w:color w:val="00B050"/>
        </w:rPr>
        <w:t>消失</w:t>
      </w:r>
      <w:r>
        <w:rPr>
          <w:rFonts w:ascii="宋体" w:hAnsi="宋体"/>
        </w:rPr>
        <w:t>，如某些与细胞间连接有关的蛋白质。有些糖蛋白的侧链被降解，暴露出的成分可能</w:t>
      </w:r>
      <w:proofErr w:type="gramStart"/>
      <w:r>
        <w:rPr>
          <w:rFonts w:ascii="宋体" w:hAnsi="宋体"/>
        </w:rPr>
        <w:t>介</w:t>
      </w:r>
      <w:proofErr w:type="gramEnd"/>
      <w:r>
        <w:rPr>
          <w:rFonts w:ascii="宋体" w:hAnsi="宋体"/>
        </w:rPr>
        <w:t>导了吞噬细胞</w:t>
      </w:r>
      <w:proofErr w:type="gramStart"/>
      <w:r>
        <w:rPr>
          <w:rFonts w:ascii="宋体" w:hAnsi="宋体"/>
        </w:rPr>
        <w:t>和调亡细胞</w:t>
      </w:r>
      <w:proofErr w:type="gramEnd"/>
      <w:r>
        <w:rPr>
          <w:rFonts w:ascii="宋体" w:hAnsi="宋体"/>
        </w:rPr>
        <w:t>的结合，从而有利于凋亡细胞的清除。</w:t>
      </w:r>
    </w:p>
    <w:p w14:paraId="5DDA901E" w14:textId="77777777" w:rsidR="005D6E0A" w:rsidRDefault="00000000">
      <w:pPr>
        <w:ind w:firstLine="420"/>
        <w:rPr>
          <w:rFonts w:ascii="宋体" w:hAnsi="宋体" w:hint="eastAsia"/>
        </w:rPr>
      </w:pPr>
      <w:r>
        <w:rPr>
          <w:rFonts w:ascii="宋体" w:hAnsi="宋体" w:hint="eastAsia"/>
        </w:rPr>
        <w:t>（3）</w:t>
      </w:r>
      <w:r>
        <w:rPr>
          <w:rFonts w:ascii="宋体" w:hAnsi="宋体"/>
        </w:rPr>
        <w:t>此外，细胞凋亡时在生物化学方面的主要特征是</w:t>
      </w:r>
      <w:r>
        <w:rPr>
          <w:rFonts w:ascii="宋体" w:hAnsi="宋体"/>
          <w:color w:val="00B050"/>
        </w:rPr>
        <w:t>核酸内切酶</w:t>
      </w:r>
      <w:r>
        <w:rPr>
          <w:rFonts w:ascii="宋体" w:hAnsi="宋体"/>
        </w:rPr>
        <w:t>的</w:t>
      </w:r>
      <w:r>
        <w:rPr>
          <w:rFonts w:ascii="宋体" w:hAnsi="宋体"/>
          <w:color w:val="00B050"/>
        </w:rPr>
        <w:t>活化</w:t>
      </w:r>
      <w:r>
        <w:rPr>
          <w:rFonts w:ascii="宋体" w:hAnsi="宋体"/>
        </w:rPr>
        <w:t>。内源性核酸内切酶 (endonuclease活化，将核小体间的连接 DNA 降解，形成</w:t>
      </w:r>
      <w:r>
        <w:rPr>
          <w:rFonts w:ascii="宋体" w:hAnsi="宋体" w:hint="eastAsia"/>
        </w:rPr>
        <w:t>长度为</w:t>
      </w:r>
      <w:r>
        <w:rPr>
          <w:rFonts w:ascii="宋体" w:hAnsi="宋体"/>
        </w:rPr>
        <w:t>180~200bp 整数</w:t>
      </w:r>
      <w:proofErr w:type="gramStart"/>
      <w:r>
        <w:rPr>
          <w:rFonts w:ascii="宋体" w:hAnsi="宋体"/>
        </w:rPr>
        <w:t>倍</w:t>
      </w:r>
      <w:proofErr w:type="gramEnd"/>
      <w:r>
        <w:rPr>
          <w:rFonts w:ascii="宋体" w:hAnsi="宋体"/>
        </w:rPr>
        <w:t>的</w:t>
      </w:r>
      <w:proofErr w:type="gramStart"/>
      <w:r>
        <w:rPr>
          <w:rFonts w:ascii="宋体" w:hAnsi="宋体"/>
        </w:rPr>
        <w:t>寡</w:t>
      </w:r>
      <w:proofErr w:type="gramEnd"/>
      <w:r>
        <w:rPr>
          <w:rFonts w:ascii="宋体" w:hAnsi="宋体"/>
        </w:rPr>
        <w:t>聚核酸片段，其DNA 琼脂糖凝胶电泳呈特征性“梯状”(ladder)条带(图14-1)。细胞坏死时 DNA 随意断裂为长度不一的片段，琼脂糖凝胶电泳呈“弥散状”( smear)。</w:t>
      </w:r>
    </w:p>
    <w:p w14:paraId="24D7B1CE" w14:textId="77777777" w:rsidR="005D6E0A" w:rsidRDefault="00000000">
      <w:pPr>
        <w:ind w:firstLine="420"/>
        <w:rPr>
          <w:rFonts w:ascii="宋体" w:hAnsi="宋体" w:hint="eastAsia"/>
        </w:rPr>
      </w:pPr>
      <w:r>
        <w:rPr>
          <w:rFonts w:ascii="宋体" w:hAnsi="宋体" w:hint="eastAsia"/>
        </w:rPr>
        <w:t>什么是细胞坏死？</w:t>
      </w:r>
    </w:p>
    <w:tbl>
      <w:tblPr>
        <w:tblStyle w:val="a4"/>
        <w:tblpPr w:leftFromText="180" w:rightFromText="180" w:vertAnchor="text" w:horzAnchor="page" w:tblpX="1161" w:tblpY="302"/>
        <w:tblOverlap w:val="never"/>
        <w:tblW w:w="0" w:type="auto"/>
        <w:tblLook w:val="04A0" w:firstRow="1" w:lastRow="0" w:firstColumn="1" w:lastColumn="0" w:noHBand="0" w:noVBand="1"/>
      </w:tblPr>
      <w:tblGrid>
        <w:gridCol w:w="1696"/>
        <w:gridCol w:w="3969"/>
        <w:gridCol w:w="4111"/>
      </w:tblGrid>
      <w:tr w:rsidR="005D6E0A" w14:paraId="496EFEA6" w14:textId="77777777">
        <w:tc>
          <w:tcPr>
            <w:tcW w:w="1696" w:type="dxa"/>
          </w:tcPr>
          <w:p w14:paraId="01CCFCB0"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凋亡、坏死比较</w:t>
            </w:r>
          </w:p>
        </w:tc>
        <w:tc>
          <w:tcPr>
            <w:tcW w:w="3969" w:type="dxa"/>
          </w:tcPr>
          <w:p w14:paraId="30069F0A"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细胞凋亡</w:t>
            </w:r>
          </w:p>
        </w:tc>
        <w:tc>
          <w:tcPr>
            <w:tcW w:w="4111" w:type="dxa"/>
          </w:tcPr>
          <w:p w14:paraId="091017D5"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细胞坏死</w:t>
            </w:r>
          </w:p>
        </w:tc>
      </w:tr>
      <w:tr w:rsidR="005D6E0A" w14:paraId="138B3F1C" w14:textId="77777777">
        <w:tc>
          <w:tcPr>
            <w:tcW w:w="1696" w:type="dxa"/>
          </w:tcPr>
          <w:p w14:paraId="422C0FF4"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概念</w:t>
            </w:r>
          </w:p>
        </w:tc>
        <w:tc>
          <w:tcPr>
            <w:tcW w:w="3969" w:type="dxa"/>
          </w:tcPr>
          <w:p w14:paraId="2F6CE1D4"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按细胞</w:t>
            </w:r>
            <w:r>
              <w:rPr>
                <w:rFonts w:ascii="Times New Roman" w:hAnsi="Times New Roman" w:cs="Times New Roman" w:hint="eastAsia"/>
                <w:color w:val="00B050"/>
                <w:kern w:val="0"/>
                <w:sz w:val="20"/>
                <w:szCs w:val="20"/>
              </w:rPr>
              <w:t>固有的、基因</w:t>
            </w:r>
            <w:r>
              <w:rPr>
                <w:rFonts w:ascii="Times New Roman" w:hAnsi="Times New Roman" w:cs="Times New Roman" w:hint="eastAsia"/>
                <w:kern w:val="0"/>
                <w:sz w:val="20"/>
                <w:szCs w:val="20"/>
              </w:rPr>
              <w:t>所</w:t>
            </w:r>
            <w:r>
              <w:rPr>
                <w:rFonts w:ascii="Times New Roman" w:hAnsi="Times New Roman" w:cs="Times New Roman" w:hint="eastAsia"/>
                <w:color w:val="00B050"/>
                <w:kern w:val="0"/>
                <w:sz w:val="20"/>
                <w:szCs w:val="20"/>
              </w:rPr>
              <w:t>控制</w:t>
            </w:r>
            <w:r>
              <w:rPr>
                <w:rFonts w:ascii="Times New Roman" w:hAnsi="Times New Roman" w:cs="Times New Roman" w:hint="eastAsia"/>
                <w:kern w:val="0"/>
                <w:sz w:val="20"/>
                <w:szCs w:val="20"/>
              </w:rPr>
              <w:t>的程序进行的一种</w:t>
            </w:r>
            <w:r>
              <w:rPr>
                <w:rFonts w:ascii="Times New Roman" w:hAnsi="Times New Roman" w:cs="Times New Roman" w:hint="eastAsia"/>
                <w:color w:val="00B050"/>
                <w:kern w:val="0"/>
                <w:sz w:val="20"/>
                <w:szCs w:val="20"/>
              </w:rPr>
              <w:t>主动性</w:t>
            </w:r>
            <w:r>
              <w:rPr>
                <w:rFonts w:ascii="Times New Roman" w:hAnsi="Times New Roman" w:cs="Times New Roman" w:hint="eastAsia"/>
                <w:kern w:val="0"/>
                <w:sz w:val="20"/>
                <w:szCs w:val="20"/>
              </w:rPr>
              <w:t>的</w:t>
            </w:r>
            <w:r>
              <w:rPr>
                <w:rFonts w:ascii="Times New Roman" w:hAnsi="Times New Roman" w:cs="Times New Roman" w:hint="eastAsia"/>
                <w:color w:val="00B050"/>
                <w:kern w:val="0"/>
                <w:sz w:val="20"/>
                <w:szCs w:val="20"/>
              </w:rPr>
              <w:t>生理性死亡</w:t>
            </w:r>
            <w:r>
              <w:rPr>
                <w:rFonts w:ascii="Times New Roman" w:hAnsi="Times New Roman" w:cs="Times New Roman" w:hint="eastAsia"/>
                <w:kern w:val="0"/>
                <w:sz w:val="20"/>
                <w:szCs w:val="20"/>
              </w:rPr>
              <w:t>现象</w:t>
            </w:r>
          </w:p>
        </w:tc>
        <w:tc>
          <w:tcPr>
            <w:tcW w:w="4111" w:type="dxa"/>
          </w:tcPr>
          <w:p w14:paraId="7F2041DA"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病理</w:t>
            </w:r>
            <w:r>
              <w:rPr>
                <w:rFonts w:ascii="Times New Roman" w:hAnsi="Times New Roman" w:cs="Times New Roman" w:hint="eastAsia"/>
                <w:kern w:val="0"/>
                <w:sz w:val="20"/>
                <w:szCs w:val="20"/>
              </w:rPr>
              <w:t>及</w:t>
            </w:r>
            <w:r>
              <w:rPr>
                <w:rFonts w:ascii="Times New Roman" w:hAnsi="Times New Roman" w:cs="Times New Roman" w:hint="eastAsia"/>
                <w:color w:val="00B050"/>
                <w:kern w:val="0"/>
                <w:sz w:val="20"/>
                <w:szCs w:val="20"/>
              </w:rPr>
              <w:t>损伤刺激</w:t>
            </w:r>
            <w:r>
              <w:rPr>
                <w:rFonts w:ascii="Times New Roman" w:hAnsi="Times New Roman" w:cs="Times New Roman" w:hint="eastAsia"/>
                <w:kern w:val="0"/>
                <w:sz w:val="20"/>
                <w:szCs w:val="20"/>
              </w:rPr>
              <w:t>引起的退行性变化所导致的</w:t>
            </w:r>
            <w:r>
              <w:rPr>
                <w:rFonts w:ascii="Times New Roman" w:hAnsi="Times New Roman" w:cs="Times New Roman" w:hint="eastAsia"/>
                <w:color w:val="00B050"/>
                <w:kern w:val="0"/>
                <w:sz w:val="20"/>
                <w:szCs w:val="20"/>
              </w:rPr>
              <w:t>非自主性</w:t>
            </w:r>
            <w:r>
              <w:rPr>
                <w:rFonts w:ascii="Times New Roman" w:hAnsi="Times New Roman" w:cs="Times New Roman" w:hint="eastAsia"/>
                <w:kern w:val="0"/>
                <w:sz w:val="20"/>
                <w:szCs w:val="20"/>
              </w:rPr>
              <w:t>细胞死亡过程</w:t>
            </w:r>
          </w:p>
        </w:tc>
      </w:tr>
      <w:tr w:rsidR="005D6E0A" w14:paraId="3C4F726B" w14:textId="77777777">
        <w:tc>
          <w:tcPr>
            <w:tcW w:w="1696" w:type="dxa"/>
          </w:tcPr>
          <w:p w14:paraId="6000D2D6"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刺激</w:t>
            </w:r>
          </w:p>
        </w:tc>
        <w:tc>
          <w:tcPr>
            <w:tcW w:w="3969" w:type="dxa"/>
          </w:tcPr>
          <w:p w14:paraId="1AA54864"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生理或病理刺激</w:t>
            </w:r>
          </w:p>
        </w:tc>
        <w:tc>
          <w:tcPr>
            <w:tcW w:w="4111" w:type="dxa"/>
          </w:tcPr>
          <w:p w14:paraId="51D6E657"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病理及损伤刺激，例如毒素作用、严重缺氧、缺血和缺乏</w:t>
            </w:r>
            <w:r>
              <w:rPr>
                <w:rFonts w:ascii="Times New Roman" w:hAnsi="Times New Roman" w:cs="Times New Roman"/>
                <w:kern w:val="0"/>
                <w:sz w:val="20"/>
                <w:szCs w:val="20"/>
              </w:rPr>
              <w:t xml:space="preserve"> ATP</w:t>
            </w:r>
          </w:p>
        </w:tc>
      </w:tr>
      <w:tr w:rsidR="005D6E0A" w14:paraId="413FBA91" w14:textId="77777777">
        <w:tc>
          <w:tcPr>
            <w:tcW w:w="1696" w:type="dxa"/>
          </w:tcPr>
          <w:p w14:paraId="4EE55267"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能量</w:t>
            </w:r>
          </w:p>
        </w:tc>
        <w:tc>
          <w:tcPr>
            <w:tcW w:w="3969" w:type="dxa"/>
          </w:tcPr>
          <w:p w14:paraId="4E9729F6"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依赖</w:t>
            </w:r>
            <w:r>
              <w:rPr>
                <w:rFonts w:ascii="Times New Roman" w:hAnsi="Times New Roman" w:cs="Times New Roman" w:hint="eastAsia"/>
                <w:kern w:val="0"/>
                <w:sz w:val="20"/>
                <w:szCs w:val="20"/>
              </w:rPr>
              <w:t>ATP</w:t>
            </w:r>
          </w:p>
        </w:tc>
        <w:tc>
          <w:tcPr>
            <w:tcW w:w="4111" w:type="dxa"/>
          </w:tcPr>
          <w:p w14:paraId="18319577"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不</w:t>
            </w:r>
            <w:r>
              <w:rPr>
                <w:rFonts w:ascii="Times New Roman" w:hAnsi="Times New Roman" w:cs="Times New Roman" w:hint="eastAsia"/>
                <w:kern w:val="0"/>
                <w:sz w:val="20"/>
                <w:szCs w:val="20"/>
              </w:rPr>
              <w:t>依赖</w:t>
            </w:r>
            <w:r>
              <w:rPr>
                <w:rFonts w:ascii="Times New Roman" w:hAnsi="Times New Roman" w:cs="Times New Roman" w:hint="eastAsia"/>
                <w:kern w:val="0"/>
                <w:sz w:val="20"/>
                <w:szCs w:val="20"/>
              </w:rPr>
              <w:t>ATP</w:t>
            </w:r>
          </w:p>
        </w:tc>
      </w:tr>
      <w:tr w:rsidR="005D6E0A" w14:paraId="5F12F87D" w14:textId="77777777">
        <w:tc>
          <w:tcPr>
            <w:tcW w:w="1696" w:type="dxa"/>
          </w:tcPr>
          <w:p w14:paraId="44E51954"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细胞形态</w:t>
            </w:r>
          </w:p>
        </w:tc>
        <w:tc>
          <w:tcPr>
            <w:tcW w:w="3969" w:type="dxa"/>
          </w:tcPr>
          <w:p w14:paraId="24097E63"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皱缩</w:t>
            </w:r>
            <w:r>
              <w:rPr>
                <w:rFonts w:ascii="Times New Roman" w:hAnsi="Times New Roman" w:cs="Times New Roman" w:hint="eastAsia"/>
                <w:kern w:val="0"/>
                <w:sz w:val="20"/>
                <w:szCs w:val="20"/>
              </w:rPr>
              <w:t>，与邻近细胞连接丧失</w:t>
            </w:r>
          </w:p>
        </w:tc>
        <w:tc>
          <w:tcPr>
            <w:tcW w:w="4111" w:type="dxa"/>
          </w:tcPr>
          <w:p w14:paraId="1B4271C3"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肿胀</w:t>
            </w:r>
            <w:r>
              <w:rPr>
                <w:rFonts w:ascii="Times New Roman" w:hAnsi="Times New Roman" w:cs="Times New Roman" w:hint="eastAsia"/>
                <w:kern w:val="0"/>
                <w:sz w:val="20"/>
                <w:szCs w:val="20"/>
              </w:rPr>
              <w:t>，形态不规则</w:t>
            </w:r>
          </w:p>
        </w:tc>
      </w:tr>
      <w:tr w:rsidR="005D6E0A" w14:paraId="02DDEF83" w14:textId="77777777">
        <w:tc>
          <w:tcPr>
            <w:tcW w:w="1696" w:type="dxa"/>
          </w:tcPr>
          <w:p w14:paraId="75D3CB84"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细胞膜</w:t>
            </w:r>
          </w:p>
        </w:tc>
        <w:tc>
          <w:tcPr>
            <w:tcW w:w="3969" w:type="dxa"/>
          </w:tcPr>
          <w:p w14:paraId="59338DAC"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完整</w:t>
            </w:r>
            <w:r>
              <w:rPr>
                <w:rFonts w:ascii="Times New Roman" w:hAnsi="Times New Roman" w:cs="Times New Roman" w:hint="eastAsia"/>
                <w:kern w:val="0"/>
                <w:sz w:val="20"/>
                <w:szCs w:val="20"/>
              </w:rPr>
              <w:t>，鼓泡，形成</w:t>
            </w:r>
            <w:r>
              <w:rPr>
                <w:rFonts w:ascii="Times New Roman" w:hAnsi="Times New Roman" w:cs="Times New Roman" w:hint="eastAsia"/>
                <w:color w:val="00B050"/>
                <w:kern w:val="0"/>
                <w:sz w:val="20"/>
                <w:szCs w:val="20"/>
              </w:rPr>
              <w:t>凋亡小体</w:t>
            </w:r>
          </w:p>
        </w:tc>
        <w:tc>
          <w:tcPr>
            <w:tcW w:w="4111" w:type="dxa"/>
          </w:tcPr>
          <w:p w14:paraId="29CEF01A"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丧失完整性</w:t>
            </w:r>
            <w:r>
              <w:rPr>
                <w:rFonts w:ascii="Times New Roman" w:hAnsi="Times New Roman" w:cs="Times New Roman" w:hint="eastAsia"/>
                <w:kern w:val="0"/>
                <w:sz w:val="20"/>
                <w:szCs w:val="20"/>
              </w:rPr>
              <w:t>、</w:t>
            </w:r>
            <w:r>
              <w:rPr>
                <w:rFonts w:ascii="Times New Roman" w:hAnsi="Times New Roman" w:cs="Times New Roman" w:hint="eastAsia"/>
                <w:color w:val="00B050"/>
                <w:kern w:val="0"/>
                <w:sz w:val="20"/>
                <w:szCs w:val="20"/>
              </w:rPr>
              <w:t>溶解</w:t>
            </w:r>
            <w:r>
              <w:rPr>
                <w:rFonts w:ascii="Times New Roman" w:hAnsi="Times New Roman" w:cs="Times New Roman" w:hint="eastAsia"/>
                <w:kern w:val="0"/>
                <w:sz w:val="20"/>
                <w:szCs w:val="20"/>
              </w:rPr>
              <w:t>或</w:t>
            </w:r>
            <w:r>
              <w:rPr>
                <w:rFonts w:ascii="Times New Roman" w:hAnsi="Times New Roman" w:cs="Times New Roman" w:hint="eastAsia"/>
                <w:color w:val="00B050"/>
                <w:kern w:val="0"/>
                <w:sz w:val="20"/>
                <w:szCs w:val="20"/>
              </w:rPr>
              <w:t>通透性增加</w:t>
            </w:r>
          </w:p>
        </w:tc>
      </w:tr>
      <w:tr w:rsidR="005D6E0A" w14:paraId="3FC006B3" w14:textId="77777777">
        <w:tc>
          <w:tcPr>
            <w:tcW w:w="1696" w:type="dxa"/>
          </w:tcPr>
          <w:p w14:paraId="173A34CE"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lastRenderedPageBreak/>
              <w:t>线粒体</w:t>
            </w:r>
          </w:p>
        </w:tc>
        <w:tc>
          <w:tcPr>
            <w:tcW w:w="3969" w:type="dxa"/>
          </w:tcPr>
          <w:p w14:paraId="2F088FDE"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肿胀，通透性增加，细胞色素</w:t>
            </w:r>
            <w:r>
              <w:rPr>
                <w:rFonts w:ascii="Times New Roman" w:hAnsi="Times New Roman" w:cs="Times New Roman"/>
                <w:kern w:val="0"/>
                <w:sz w:val="20"/>
                <w:szCs w:val="20"/>
              </w:rPr>
              <w:t xml:space="preserve"> c </w:t>
            </w:r>
            <w:r>
              <w:rPr>
                <w:rFonts w:ascii="Times New Roman" w:hAnsi="Times New Roman" w:cs="Times New Roman"/>
                <w:kern w:val="0"/>
                <w:sz w:val="20"/>
                <w:szCs w:val="20"/>
              </w:rPr>
              <w:t>释放</w:t>
            </w:r>
          </w:p>
        </w:tc>
        <w:tc>
          <w:tcPr>
            <w:tcW w:w="4111" w:type="dxa"/>
          </w:tcPr>
          <w:p w14:paraId="7683F7A2"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肿胀，破裂，</w:t>
            </w:r>
            <w:r>
              <w:rPr>
                <w:rFonts w:ascii="Times New Roman" w:hAnsi="Times New Roman" w:cs="Times New Roman"/>
                <w:kern w:val="0"/>
                <w:sz w:val="20"/>
                <w:szCs w:val="20"/>
              </w:rPr>
              <w:t xml:space="preserve">ATP </w:t>
            </w:r>
            <w:r>
              <w:rPr>
                <w:rFonts w:ascii="Times New Roman" w:hAnsi="Times New Roman" w:cs="Times New Roman"/>
                <w:kern w:val="0"/>
                <w:sz w:val="20"/>
                <w:szCs w:val="20"/>
              </w:rPr>
              <w:t>耗竭</w:t>
            </w:r>
          </w:p>
        </w:tc>
      </w:tr>
      <w:tr w:rsidR="005D6E0A" w14:paraId="23EA1736" w14:textId="77777777">
        <w:tc>
          <w:tcPr>
            <w:tcW w:w="1696" w:type="dxa"/>
          </w:tcPr>
          <w:p w14:paraId="44CDDCD1"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溶酶体</w:t>
            </w:r>
          </w:p>
        </w:tc>
        <w:tc>
          <w:tcPr>
            <w:tcW w:w="3969" w:type="dxa"/>
          </w:tcPr>
          <w:p w14:paraId="289D04F6"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保持完整</w:t>
            </w:r>
          </w:p>
        </w:tc>
        <w:tc>
          <w:tcPr>
            <w:tcW w:w="4111" w:type="dxa"/>
          </w:tcPr>
          <w:p w14:paraId="2AD40C56"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破裂</w:t>
            </w:r>
          </w:p>
        </w:tc>
      </w:tr>
      <w:tr w:rsidR="005D6E0A" w14:paraId="21F5339F" w14:textId="77777777">
        <w:tc>
          <w:tcPr>
            <w:tcW w:w="1696" w:type="dxa"/>
          </w:tcPr>
          <w:p w14:paraId="66892F88"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细胞核</w:t>
            </w:r>
          </w:p>
        </w:tc>
        <w:tc>
          <w:tcPr>
            <w:tcW w:w="3969" w:type="dxa"/>
          </w:tcPr>
          <w:p w14:paraId="37F16819"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固缩</w:t>
            </w:r>
            <w:r>
              <w:rPr>
                <w:rFonts w:ascii="Times New Roman" w:hAnsi="Times New Roman" w:cs="Times New Roman" w:hint="eastAsia"/>
                <w:kern w:val="0"/>
                <w:sz w:val="20"/>
                <w:szCs w:val="20"/>
              </w:rPr>
              <w:t>，片段化，核内染色质</w:t>
            </w:r>
            <w:r>
              <w:rPr>
                <w:rFonts w:ascii="Times New Roman" w:hAnsi="Times New Roman" w:cs="Times New Roman" w:hint="eastAsia"/>
                <w:color w:val="00B050"/>
                <w:kern w:val="0"/>
                <w:sz w:val="20"/>
                <w:szCs w:val="20"/>
              </w:rPr>
              <w:t>浓缩</w:t>
            </w:r>
            <w:r>
              <w:rPr>
                <w:rFonts w:ascii="Times New Roman" w:hAnsi="Times New Roman" w:cs="Times New Roman" w:hint="eastAsia"/>
                <w:kern w:val="0"/>
                <w:sz w:val="20"/>
                <w:szCs w:val="20"/>
              </w:rPr>
              <w:t>，核质边缘化</w:t>
            </w:r>
          </w:p>
        </w:tc>
        <w:tc>
          <w:tcPr>
            <w:tcW w:w="4111" w:type="dxa"/>
          </w:tcPr>
          <w:p w14:paraId="43334BF1"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分解</w:t>
            </w:r>
            <w:r>
              <w:rPr>
                <w:rFonts w:ascii="Times New Roman" w:hAnsi="Times New Roman" w:cs="Times New Roman" w:hint="eastAsia"/>
                <w:kern w:val="0"/>
                <w:sz w:val="20"/>
                <w:szCs w:val="20"/>
              </w:rPr>
              <w:t>，染色质不规则转移</w:t>
            </w:r>
          </w:p>
        </w:tc>
      </w:tr>
      <w:tr w:rsidR="005D6E0A" w14:paraId="6BA8D1AF" w14:textId="77777777">
        <w:tc>
          <w:tcPr>
            <w:tcW w:w="1696" w:type="dxa"/>
          </w:tcPr>
          <w:p w14:paraId="56CA10C9"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凋亡小体</w:t>
            </w:r>
          </w:p>
        </w:tc>
        <w:tc>
          <w:tcPr>
            <w:tcW w:w="3969" w:type="dxa"/>
          </w:tcPr>
          <w:p w14:paraId="20F2C770"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有</w:t>
            </w:r>
          </w:p>
        </w:tc>
        <w:tc>
          <w:tcPr>
            <w:tcW w:w="4111" w:type="dxa"/>
          </w:tcPr>
          <w:p w14:paraId="1CD9D40E"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无</w:t>
            </w:r>
          </w:p>
        </w:tc>
      </w:tr>
      <w:tr w:rsidR="005D6E0A" w14:paraId="1CC38CB0" w14:textId="77777777">
        <w:tc>
          <w:tcPr>
            <w:tcW w:w="1696" w:type="dxa"/>
          </w:tcPr>
          <w:p w14:paraId="4681140B"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生化特征</w:t>
            </w:r>
          </w:p>
        </w:tc>
        <w:tc>
          <w:tcPr>
            <w:tcW w:w="3969" w:type="dxa"/>
          </w:tcPr>
          <w:p w14:paraId="60EAD25F"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核小体</w:t>
            </w:r>
            <w:r>
              <w:rPr>
                <w:rFonts w:ascii="Times New Roman" w:hAnsi="Times New Roman" w:cs="Times New Roman" w:hint="eastAsia"/>
                <w:kern w:val="0"/>
                <w:sz w:val="20"/>
                <w:szCs w:val="20"/>
              </w:rPr>
              <w:t>DNA</w:t>
            </w:r>
            <w:r>
              <w:rPr>
                <w:rFonts w:ascii="Times New Roman" w:hAnsi="Times New Roman" w:cs="Times New Roman" w:hint="eastAsia"/>
                <w:kern w:val="0"/>
                <w:sz w:val="20"/>
                <w:szCs w:val="20"/>
              </w:rPr>
              <w:t>断裂成</w:t>
            </w:r>
            <w:r>
              <w:rPr>
                <w:rFonts w:ascii="Times New Roman" w:hAnsi="Times New Roman" w:cs="Times New Roman" w:hint="eastAsia"/>
                <w:kern w:val="0"/>
                <w:sz w:val="20"/>
                <w:szCs w:val="20"/>
              </w:rPr>
              <w:t>n</w:t>
            </w:r>
            <w:proofErr w:type="gramStart"/>
            <w:r>
              <w:rPr>
                <w:rFonts w:ascii="Times New Roman" w:hAnsi="Times New Roman" w:cs="Times New Roman" w:hint="eastAsia"/>
                <w:kern w:val="0"/>
                <w:sz w:val="20"/>
                <w:szCs w:val="20"/>
              </w:rPr>
              <w:t>个</w:t>
            </w:r>
            <w:proofErr w:type="gramEnd"/>
            <w:r>
              <w:rPr>
                <w:rFonts w:ascii="Times New Roman" w:hAnsi="Times New Roman" w:cs="Times New Roman" w:hint="eastAsia"/>
                <w:kern w:val="0"/>
                <w:sz w:val="20"/>
                <w:szCs w:val="20"/>
              </w:rPr>
              <w:t>180~200bp</w:t>
            </w:r>
            <w:r>
              <w:rPr>
                <w:rFonts w:ascii="Times New Roman" w:hAnsi="Times New Roman" w:cs="Times New Roman" w:hint="eastAsia"/>
                <w:kern w:val="0"/>
                <w:sz w:val="20"/>
                <w:szCs w:val="20"/>
              </w:rPr>
              <w:t>片段</w:t>
            </w:r>
          </w:p>
        </w:tc>
        <w:tc>
          <w:tcPr>
            <w:tcW w:w="4111" w:type="dxa"/>
          </w:tcPr>
          <w:p w14:paraId="2B956154"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随机</w:t>
            </w:r>
            <w:r>
              <w:rPr>
                <w:rFonts w:ascii="Times New Roman" w:hAnsi="Times New Roman" w:cs="Times New Roman" w:hint="eastAsia"/>
                <w:kern w:val="0"/>
                <w:sz w:val="20"/>
                <w:szCs w:val="20"/>
              </w:rPr>
              <w:t>断裂成大小不等片段</w:t>
            </w:r>
          </w:p>
        </w:tc>
      </w:tr>
      <w:tr w:rsidR="005D6E0A" w14:paraId="6DC5A61B" w14:textId="77777777">
        <w:tc>
          <w:tcPr>
            <w:tcW w:w="1696" w:type="dxa"/>
          </w:tcPr>
          <w:p w14:paraId="14F9061F"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组织分布</w:t>
            </w:r>
          </w:p>
        </w:tc>
        <w:tc>
          <w:tcPr>
            <w:tcW w:w="3969" w:type="dxa"/>
          </w:tcPr>
          <w:p w14:paraId="306C7FFF"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单个</w:t>
            </w:r>
            <w:r>
              <w:rPr>
                <w:rFonts w:ascii="Times New Roman" w:hAnsi="Times New Roman" w:cs="Times New Roman" w:hint="eastAsia"/>
                <w:kern w:val="0"/>
                <w:sz w:val="20"/>
                <w:szCs w:val="20"/>
              </w:rPr>
              <w:t>或</w:t>
            </w:r>
            <w:r>
              <w:rPr>
                <w:rFonts w:ascii="Times New Roman" w:hAnsi="Times New Roman" w:cs="Times New Roman" w:hint="eastAsia"/>
                <w:color w:val="00B050"/>
                <w:kern w:val="0"/>
                <w:sz w:val="20"/>
                <w:szCs w:val="20"/>
              </w:rPr>
              <w:t>成群细胞</w:t>
            </w:r>
          </w:p>
        </w:tc>
        <w:tc>
          <w:tcPr>
            <w:tcW w:w="4111" w:type="dxa"/>
          </w:tcPr>
          <w:p w14:paraId="4D771DF9"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成片细胞</w:t>
            </w:r>
          </w:p>
        </w:tc>
      </w:tr>
      <w:tr w:rsidR="005D6E0A" w14:paraId="475806BC" w14:textId="77777777">
        <w:tc>
          <w:tcPr>
            <w:tcW w:w="1696" w:type="dxa"/>
          </w:tcPr>
          <w:p w14:paraId="5282530B"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组织反应</w:t>
            </w:r>
          </w:p>
        </w:tc>
        <w:tc>
          <w:tcPr>
            <w:tcW w:w="3969" w:type="dxa"/>
          </w:tcPr>
          <w:p w14:paraId="6CB8A2F0"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color w:val="00B050"/>
                <w:kern w:val="0"/>
                <w:sz w:val="20"/>
                <w:szCs w:val="20"/>
              </w:rPr>
              <w:t>非</w:t>
            </w:r>
            <w:r>
              <w:rPr>
                <w:rFonts w:ascii="Times New Roman" w:hAnsi="Times New Roman" w:cs="Times New Roman" w:hint="eastAsia"/>
                <w:kern w:val="0"/>
                <w:sz w:val="20"/>
                <w:szCs w:val="20"/>
              </w:rPr>
              <w:t>炎症反应</w:t>
            </w:r>
          </w:p>
        </w:tc>
        <w:tc>
          <w:tcPr>
            <w:tcW w:w="4111" w:type="dxa"/>
          </w:tcPr>
          <w:p w14:paraId="024FB825"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炎症反应</w:t>
            </w:r>
          </w:p>
        </w:tc>
      </w:tr>
      <w:tr w:rsidR="005D6E0A" w14:paraId="5212D648" w14:textId="77777777">
        <w:tc>
          <w:tcPr>
            <w:tcW w:w="1696" w:type="dxa"/>
          </w:tcPr>
          <w:p w14:paraId="170722FC"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代谢反应</w:t>
            </w:r>
          </w:p>
        </w:tc>
        <w:tc>
          <w:tcPr>
            <w:tcW w:w="3969" w:type="dxa"/>
          </w:tcPr>
          <w:p w14:paraId="07D5C902"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蛋白酶逐次参与</w:t>
            </w:r>
          </w:p>
        </w:tc>
        <w:tc>
          <w:tcPr>
            <w:tcW w:w="4111" w:type="dxa"/>
          </w:tcPr>
          <w:p w14:paraId="2F8D12B1"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无秩序反应</w:t>
            </w:r>
          </w:p>
        </w:tc>
      </w:tr>
      <w:tr w:rsidR="005D6E0A" w14:paraId="17FB0162" w14:textId="77777777">
        <w:tc>
          <w:tcPr>
            <w:tcW w:w="1696" w:type="dxa"/>
          </w:tcPr>
          <w:p w14:paraId="37B37B06"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周围组织炎症反应</w:t>
            </w:r>
          </w:p>
        </w:tc>
        <w:tc>
          <w:tcPr>
            <w:tcW w:w="3969" w:type="dxa"/>
          </w:tcPr>
          <w:p w14:paraId="7B835A1C"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无</w:t>
            </w:r>
          </w:p>
        </w:tc>
        <w:tc>
          <w:tcPr>
            <w:tcW w:w="4111" w:type="dxa"/>
          </w:tcPr>
          <w:p w14:paraId="7924E891"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有</w:t>
            </w:r>
          </w:p>
        </w:tc>
      </w:tr>
      <w:tr w:rsidR="005D6E0A" w14:paraId="15C5AC37" w14:textId="77777777">
        <w:tc>
          <w:tcPr>
            <w:tcW w:w="1696" w:type="dxa"/>
          </w:tcPr>
          <w:p w14:paraId="1370C613"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结局</w:t>
            </w:r>
          </w:p>
        </w:tc>
        <w:tc>
          <w:tcPr>
            <w:tcW w:w="3969" w:type="dxa"/>
          </w:tcPr>
          <w:p w14:paraId="686B8697" w14:textId="77777777" w:rsidR="005D6E0A" w:rsidRDefault="00000000">
            <w:pPr>
              <w:ind w:firstLine="400"/>
              <w:jc w:val="left"/>
              <w:rPr>
                <w:rFonts w:ascii="Times New Roman" w:hAnsi="Times New Roman" w:cs="Times New Roman"/>
                <w:color w:val="00B050"/>
                <w:kern w:val="0"/>
                <w:sz w:val="20"/>
                <w:szCs w:val="20"/>
              </w:rPr>
            </w:pPr>
            <w:r>
              <w:rPr>
                <w:rFonts w:ascii="Times New Roman" w:hAnsi="Times New Roman" w:cs="Times New Roman" w:hint="eastAsia"/>
                <w:color w:val="00B050"/>
                <w:kern w:val="0"/>
                <w:sz w:val="20"/>
                <w:szCs w:val="20"/>
              </w:rPr>
              <w:t>吞噬细胞吞噬部分膜性结构</w:t>
            </w:r>
          </w:p>
        </w:tc>
        <w:tc>
          <w:tcPr>
            <w:tcW w:w="4111" w:type="dxa"/>
          </w:tcPr>
          <w:p w14:paraId="001737D6" w14:textId="77777777" w:rsidR="005D6E0A" w:rsidRDefault="00000000">
            <w:pPr>
              <w:ind w:firstLine="400"/>
              <w:jc w:val="left"/>
              <w:rPr>
                <w:rFonts w:ascii="Times New Roman" w:hAnsi="Times New Roman" w:cs="Times New Roman"/>
                <w:color w:val="00B050"/>
                <w:kern w:val="0"/>
                <w:sz w:val="20"/>
                <w:szCs w:val="20"/>
              </w:rPr>
            </w:pPr>
            <w:r>
              <w:rPr>
                <w:rFonts w:ascii="Times New Roman" w:hAnsi="Times New Roman" w:cs="Times New Roman" w:hint="eastAsia"/>
                <w:color w:val="00B050"/>
                <w:kern w:val="0"/>
                <w:sz w:val="20"/>
                <w:szCs w:val="20"/>
              </w:rPr>
              <w:t>细胞内容物溶解释放</w:t>
            </w:r>
          </w:p>
        </w:tc>
      </w:tr>
      <w:tr w:rsidR="005D6E0A" w14:paraId="71FC4FA6" w14:textId="77777777">
        <w:tc>
          <w:tcPr>
            <w:tcW w:w="1696" w:type="dxa"/>
          </w:tcPr>
          <w:p w14:paraId="5B6C788C" w14:textId="77777777" w:rsidR="005D6E0A" w:rsidRDefault="00000000">
            <w:pPr>
              <w:ind w:firstLineChars="100"/>
              <w:jc w:val="left"/>
              <w:rPr>
                <w:rFonts w:ascii="Times New Roman" w:hAnsi="Times New Roman" w:cs="Times New Roman"/>
                <w:kern w:val="0"/>
                <w:sz w:val="20"/>
                <w:szCs w:val="20"/>
              </w:rPr>
            </w:pPr>
            <w:r>
              <w:rPr>
                <w:rFonts w:ascii="Times New Roman" w:hAnsi="Times New Roman" w:cs="Times New Roman" w:hint="eastAsia"/>
                <w:kern w:val="0"/>
                <w:sz w:val="20"/>
                <w:szCs w:val="20"/>
              </w:rPr>
              <w:t>对机体的影响</w:t>
            </w:r>
          </w:p>
        </w:tc>
        <w:tc>
          <w:tcPr>
            <w:tcW w:w="3969" w:type="dxa"/>
          </w:tcPr>
          <w:p w14:paraId="6B596DB0"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生长发育代谢需要</w:t>
            </w:r>
          </w:p>
        </w:tc>
        <w:tc>
          <w:tcPr>
            <w:tcW w:w="4111" w:type="dxa"/>
          </w:tcPr>
          <w:p w14:paraId="60D1F6F7" w14:textId="77777777" w:rsidR="005D6E0A" w:rsidRDefault="00000000">
            <w:pPr>
              <w:ind w:firstLine="400"/>
              <w:jc w:val="left"/>
              <w:rPr>
                <w:rFonts w:ascii="Times New Roman" w:hAnsi="Times New Roman" w:cs="Times New Roman"/>
                <w:kern w:val="0"/>
                <w:sz w:val="20"/>
                <w:szCs w:val="20"/>
              </w:rPr>
            </w:pPr>
            <w:r>
              <w:rPr>
                <w:rFonts w:ascii="Times New Roman" w:hAnsi="Times New Roman" w:cs="Times New Roman" w:hint="eastAsia"/>
                <w:kern w:val="0"/>
                <w:sz w:val="20"/>
                <w:szCs w:val="20"/>
              </w:rPr>
              <w:t>有损伤破坏作用</w:t>
            </w:r>
          </w:p>
        </w:tc>
      </w:tr>
    </w:tbl>
    <w:p w14:paraId="77887F0C" w14:textId="77777777" w:rsidR="005D6E0A" w:rsidRDefault="00000000">
      <w:pPr>
        <w:ind w:firstLineChars="0" w:firstLine="0"/>
        <w:rPr>
          <w:rFonts w:ascii="宋体" w:hAnsi="宋体" w:hint="eastAsia"/>
          <w:b/>
          <w:bCs/>
          <w:sz w:val="24"/>
          <w:szCs w:val="24"/>
        </w:rPr>
      </w:pPr>
      <w:r>
        <w:rPr>
          <w:rFonts w:ascii="宋体" w:hAnsi="宋体" w:hint="eastAsia"/>
          <w:b/>
          <w:bCs/>
          <w:sz w:val="24"/>
          <w:szCs w:val="24"/>
        </w:rPr>
        <w:t>6、细胞凋亡与细胞坏死的特征区别？P185</w:t>
      </w:r>
      <w:r>
        <w:rPr>
          <w:rFonts w:ascii="宋体" w:hAnsi="宋体"/>
          <w:b/>
          <w:bCs/>
          <w:sz w:val="24"/>
          <w:szCs w:val="24"/>
        </w:rPr>
        <w:t xml:space="preserve"> </w:t>
      </w:r>
      <w:r>
        <w:rPr>
          <w:rFonts w:ascii="宋体" w:hAnsi="宋体" w:hint="eastAsia"/>
          <w:b/>
          <w:bCs/>
          <w:sz w:val="24"/>
          <w:szCs w:val="24"/>
        </w:rPr>
        <w:t>14-1</w:t>
      </w:r>
    </w:p>
    <w:p w14:paraId="4A7EF75B" w14:textId="77777777" w:rsidR="005D6E0A" w:rsidRDefault="005D6E0A">
      <w:pPr>
        <w:ind w:firstLineChars="0" w:firstLine="0"/>
        <w:rPr>
          <w:rFonts w:hint="eastAsia"/>
        </w:rPr>
      </w:pPr>
    </w:p>
    <w:sectPr w:rsidR="005D6E0A">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C4691" w14:textId="77777777" w:rsidR="00CE4819" w:rsidRDefault="00CE4819">
      <w:pPr>
        <w:ind w:firstLine="420"/>
        <w:rPr>
          <w:rFonts w:hint="eastAsia"/>
        </w:rPr>
      </w:pPr>
      <w:r>
        <w:separator/>
      </w:r>
    </w:p>
  </w:endnote>
  <w:endnote w:type="continuationSeparator" w:id="0">
    <w:p w14:paraId="296E54D9" w14:textId="77777777" w:rsidR="00CE4819" w:rsidRDefault="00CE4819">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8866" w14:textId="77777777" w:rsidR="00CE4819" w:rsidRDefault="00CE4819">
      <w:pPr>
        <w:ind w:firstLine="420"/>
        <w:rPr>
          <w:rFonts w:hint="eastAsia"/>
        </w:rPr>
      </w:pPr>
      <w:r>
        <w:separator/>
      </w:r>
    </w:p>
  </w:footnote>
  <w:footnote w:type="continuationSeparator" w:id="0">
    <w:p w14:paraId="0FC525B7" w14:textId="77777777" w:rsidR="00CE4819" w:rsidRDefault="00CE4819">
      <w:pPr>
        <w:ind w:firstLine="42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E1AE27"/>
    <w:multiLevelType w:val="singleLevel"/>
    <w:tmpl w:val="BCE1AE27"/>
    <w:lvl w:ilvl="0">
      <w:start w:val="1"/>
      <w:numFmt w:val="decimal"/>
      <w:suff w:val="nothing"/>
      <w:lvlText w:val="%1、"/>
      <w:lvlJc w:val="left"/>
      <w:pPr>
        <w:ind w:left="-200"/>
      </w:pPr>
    </w:lvl>
  </w:abstractNum>
  <w:abstractNum w:abstractNumId="1" w15:restartNumberingAfterBreak="0">
    <w:nsid w:val="C432CE4D"/>
    <w:multiLevelType w:val="singleLevel"/>
    <w:tmpl w:val="C432CE4D"/>
    <w:lvl w:ilvl="0">
      <w:start w:val="1"/>
      <w:numFmt w:val="chineseCounting"/>
      <w:suff w:val="nothing"/>
      <w:lvlText w:val="（%1）"/>
      <w:lvlJc w:val="left"/>
      <w:rPr>
        <w:rFonts w:hint="eastAsia"/>
      </w:rPr>
    </w:lvl>
  </w:abstractNum>
  <w:abstractNum w:abstractNumId="2" w15:restartNumberingAfterBreak="0">
    <w:nsid w:val="D76E135E"/>
    <w:multiLevelType w:val="singleLevel"/>
    <w:tmpl w:val="D76E135E"/>
    <w:lvl w:ilvl="0">
      <w:start w:val="1"/>
      <w:numFmt w:val="decimal"/>
      <w:lvlText w:val="%1."/>
      <w:lvlJc w:val="left"/>
      <w:pPr>
        <w:tabs>
          <w:tab w:val="left" w:pos="312"/>
        </w:tabs>
        <w:ind w:left="-200"/>
      </w:pPr>
    </w:lvl>
  </w:abstractNum>
  <w:abstractNum w:abstractNumId="3" w15:restartNumberingAfterBreak="0">
    <w:nsid w:val="EAECD548"/>
    <w:multiLevelType w:val="singleLevel"/>
    <w:tmpl w:val="EAECD548"/>
    <w:lvl w:ilvl="0">
      <w:start w:val="1"/>
      <w:numFmt w:val="bullet"/>
      <w:lvlText w:val=""/>
      <w:lvlJc w:val="left"/>
      <w:pPr>
        <w:tabs>
          <w:tab w:val="left" w:pos="840"/>
        </w:tabs>
        <w:ind w:left="1260" w:hanging="420"/>
      </w:pPr>
      <w:rPr>
        <w:rFonts w:ascii="Wingdings" w:hAnsi="Wingdings" w:hint="default"/>
      </w:rPr>
    </w:lvl>
  </w:abstractNum>
  <w:abstractNum w:abstractNumId="4" w15:restartNumberingAfterBreak="0">
    <w:nsid w:val="FCFF2CAD"/>
    <w:multiLevelType w:val="singleLevel"/>
    <w:tmpl w:val="FCFF2CAD"/>
    <w:lvl w:ilvl="0">
      <w:start w:val="5"/>
      <w:numFmt w:val="chineseCounting"/>
      <w:suff w:val="space"/>
      <w:lvlText w:val="第%1章"/>
      <w:lvlJc w:val="left"/>
      <w:rPr>
        <w:rFonts w:hint="eastAsia"/>
      </w:rPr>
    </w:lvl>
  </w:abstractNum>
  <w:abstractNum w:abstractNumId="5" w15:restartNumberingAfterBreak="0">
    <w:nsid w:val="FFB866BD"/>
    <w:multiLevelType w:val="singleLevel"/>
    <w:tmpl w:val="FFB866BD"/>
    <w:lvl w:ilvl="0">
      <w:start w:val="1"/>
      <w:numFmt w:val="decimal"/>
      <w:lvlText w:val="%1."/>
      <w:lvlJc w:val="left"/>
      <w:pPr>
        <w:tabs>
          <w:tab w:val="left" w:pos="312"/>
        </w:tabs>
        <w:ind w:left="-200"/>
      </w:pPr>
    </w:lvl>
  </w:abstractNum>
  <w:abstractNum w:abstractNumId="6" w15:restartNumberingAfterBreak="0">
    <w:multiLevelType w:val="singleLevel"/>
    <w:tmpl w:val="00000000"/>
    <w:lvl w:ilvl="0">
      <w:start w:val="1"/>
      <w:numFmt w:val="decimal"/>
      <w:suff w:val="nothing"/>
      <w:lvlText w:val="%1、"/>
      <w:lvlJc w:val="left"/>
      <w:pPr>
        <w:ind w:left="-200"/>
      </w:pPr>
    </w:lvl>
  </w:abstractNum>
  <w:abstractNum w:abstractNumId="7" w15:restartNumberingAfterBreak="0">
    <w:nsid w:val="00000001"/>
    <w:multiLevelType w:val="singleLevel"/>
    <w:tmpl w:val="00000001"/>
    <w:lvl w:ilvl="0">
      <w:start w:val="7"/>
      <w:numFmt w:val="chineseCounting"/>
      <w:suff w:val="space"/>
      <w:lvlText w:val="第%1章"/>
      <w:lvlJc w:val="left"/>
      <w:rPr>
        <w:rFonts w:hint="eastAsia"/>
      </w:rPr>
    </w:lvl>
  </w:abstractNum>
  <w:abstractNum w:abstractNumId="8" w15:restartNumberingAfterBreak="0">
    <w:nsid w:val="00000002"/>
    <w:multiLevelType w:val="singleLevel"/>
    <w:tmpl w:val="00000002"/>
    <w:lvl w:ilvl="0">
      <w:start w:val="1"/>
      <w:numFmt w:val="chineseCounting"/>
      <w:suff w:val="nothing"/>
      <w:lvlText w:val="（%1）"/>
      <w:lvlJc w:val="left"/>
      <w:rPr>
        <w:rFonts w:hint="eastAsia"/>
      </w:rPr>
    </w:lvl>
  </w:abstractNum>
  <w:abstractNum w:abstractNumId="9" w15:restartNumberingAfterBreak="0">
    <w:nsid w:val="00000004"/>
    <w:multiLevelType w:val="singleLevel"/>
    <w:tmpl w:val="00000004"/>
    <w:lvl w:ilvl="0">
      <w:start w:val="1"/>
      <w:numFmt w:val="chineseCounting"/>
      <w:suff w:val="nothing"/>
      <w:lvlText w:val="（%1）"/>
      <w:lvlJc w:val="left"/>
      <w:rPr>
        <w:rFonts w:hint="eastAsia"/>
      </w:rPr>
    </w:lvl>
  </w:abstractNum>
  <w:abstractNum w:abstractNumId="10" w15:restartNumberingAfterBreak="0">
    <w:nsid w:val="03FC1288"/>
    <w:multiLevelType w:val="multilevel"/>
    <w:tmpl w:val="03FC1288"/>
    <w:lvl w:ilvl="0">
      <w:start w:val="1"/>
      <w:numFmt w:val="japaneseCounting"/>
      <w:lvlText w:val="（%1）"/>
      <w:lvlJc w:val="left"/>
      <w:pPr>
        <w:ind w:left="910" w:hanging="70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1" w15:restartNumberingAfterBreak="0">
    <w:nsid w:val="1418124A"/>
    <w:multiLevelType w:val="multilevel"/>
    <w:tmpl w:val="1418124A"/>
    <w:lvl w:ilvl="0">
      <w:start w:val="1"/>
      <w:numFmt w:val="decimal"/>
      <w:lvlText w:val="%1、"/>
      <w:lvlJc w:val="left"/>
      <w:pPr>
        <w:tabs>
          <w:tab w:val="left" w:pos="840"/>
        </w:tabs>
        <w:ind w:left="2640" w:hanging="360"/>
      </w:pPr>
      <w:rPr>
        <w:rFonts w:hint="default"/>
      </w:rPr>
    </w:lvl>
    <w:lvl w:ilvl="1">
      <w:start w:val="1"/>
      <w:numFmt w:val="lowerLetter"/>
      <w:lvlText w:val="%2)"/>
      <w:lvlJc w:val="left"/>
      <w:pPr>
        <w:tabs>
          <w:tab w:val="left" w:pos="840"/>
        </w:tabs>
        <w:ind w:left="3160" w:hanging="440"/>
      </w:pPr>
    </w:lvl>
    <w:lvl w:ilvl="2">
      <w:start w:val="1"/>
      <w:numFmt w:val="lowerRoman"/>
      <w:lvlText w:val="%3."/>
      <w:lvlJc w:val="right"/>
      <w:pPr>
        <w:tabs>
          <w:tab w:val="left" w:pos="840"/>
        </w:tabs>
        <w:ind w:left="3600" w:hanging="440"/>
      </w:pPr>
    </w:lvl>
    <w:lvl w:ilvl="3">
      <w:start w:val="1"/>
      <w:numFmt w:val="decimal"/>
      <w:lvlText w:val="%4."/>
      <w:lvlJc w:val="left"/>
      <w:pPr>
        <w:tabs>
          <w:tab w:val="left" w:pos="840"/>
        </w:tabs>
        <w:ind w:left="4040" w:hanging="440"/>
      </w:pPr>
    </w:lvl>
    <w:lvl w:ilvl="4">
      <w:start w:val="1"/>
      <w:numFmt w:val="lowerLetter"/>
      <w:lvlText w:val="%5)"/>
      <w:lvlJc w:val="left"/>
      <w:pPr>
        <w:tabs>
          <w:tab w:val="left" w:pos="840"/>
        </w:tabs>
        <w:ind w:left="4480" w:hanging="440"/>
      </w:pPr>
    </w:lvl>
    <w:lvl w:ilvl="5">
      <w:start w:val="1"/>
      <w:numFmt w:val="lowerRoman"/>
      <w:lvlText w:val="%6."/>
      <w:lvlJc w:val="right"/>
      <w:pPr>
        <w:tabs>
          <w:tab w:val="left" w:pos="840"/>
        </w:tabs>
        <w:ind w:left="4920" w:hanging="440"/>
      </w:pPr>
    </w:lvl>
    <w:lvl w:ilvl="6">
      <w:start w:val="1"/>
      <w:numFmt w:val="decimal"/>
      <w:lvlText w:val="%7."/>
      <w:lvlJc w:val="left"/>
      <w:pPr>
        <w:tabs>
          <w:tab w:val="left" w:pos="840"/>
        </w:tabs>
        <w:ind w:left="5360" w:hanging="440"/>
      </w:pPr>
    </w:lvl>
    <w:lvl w:ilvl="7">
      <w:start w:val="1"/>
      <w:numFmt w:val="lowerLetter"/>
      <w:lvlText w:val="%8)"/>
      <w:lvlJc w:val="left"/>
      <w:pPr>
        <w:tabs>
          <w:tab w:val="left" w:pos="840"/>
        </w:tabs>
        <w:ind w:left="5800" w:hanging="440"/>
      </w:pPr>
    </w:lvl>
    <w:lvl w:ilvl="8">
      <w:start w:val="1"/>
      <w:numFmt w:val="lowerRoman"/>
      <w:lvlText w:val="%9."/>
      <w:lvlJc w:val="right"/>
      <w:pPr>
        <w:tabs>
          <w:tab w:val="left" w:pos="840"/>
        </w:tabs>
        <w:ind w:left="6240" w:hanging="440"/>
      </w:pPr>
    </w:lvl>
  </w:abstractNum>
  <w:abstractNum w:abstractNumId="12" w15:restartNumberingAfterBreak="0">
    <w:nsid w:val="144B2690"/>
    <w:multiLevelType w:val="multilevel"/>
    <w:tmpl w:val="144B2690"/>
    <w:lvl w:ilvl="0">
      <w:start w:val="1"/>
      <w:numFmt w:val="japaneseCounting"/>
      <w:lvlText w:val="（%1）"/>
      <w:lvlJc w:val="left"/>
      <w:pPr>
        <w:ind w:left="930" w:hanging="72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3" w15:restartNumberingAfterBreak="0">
    <w:nsid w:val="304A328D"/>
    <w:multiLevelType w:val="multilevel"/>
    <w:tmpl w:val="304A328D"/>
    <w:lvl w:ilvl="0">
      <w:start w:val="1"/>
      <w:numFmt w:val="japaneseCounting"/>
      <w:lvlText w:val="（%1）"/>
      <w:lvlJc w:val="left"/>
      <w:pPr>
        <w:ind w:left="930" w:hanging="72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4" w15:restartNumberingAfterBreak="0">
    <w:nsid w:val="38FE374D"/>
    <w:multiLevelType w:val="multilevel"/>
    <w:tmpl w:val="38FE374D"/>
    <w:lvl w:ilvl="0">
      <w:start w:val="1"/>
      <w:numFmt w:val="decimal"/>
      <w:lvlText w:val="%1、"/>
      <w:lvlJc w:val="left"/>
      <w:pPr>
        <w:ind w:left="570" w:hanging="36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5" w15:restartNumberingAfterBreak="0">
    <w:nsid w:val="41DB1D91"/>
    <w:multiLevelType w:val="multilevel"/>
    <w:tmpl w:val="41DB1D91"/>
    <w:lvl w:ilvl="0">
      <w:start w:val="1"/>
      <w:numFmt w:val="japaneseCounting"/>
      <w:lvlText w:val="第%1章"/>
      <w:lvlJc w:val="left"/>
      <w:pPr>
        <w:ind w:left="1642" w:hanging="1080"/>
      </w:pPr>
      <w:rPr>
        <w:rFonts w:hint="default"/>
      </w:r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abstractNum w:abstractNumId="16" w15:restartNumberingAfterBreak="0">
    <w:nsid w:val="47FE16A9"/>
    <w:multiLevelType w:val="multilevel"/>
    <w:tmpl w:val="47FE16A9"/>
    <w:lvl w:ilvl="0">
      <w:start w:val="1"/>
      <w:numFmt w:val="decimal"/>
      <w:lvlText w:val="%1."/>
      <w:lvlJc w:val="left"/>
      <w:pPr>
        <w:ind w:left="360" w:hanging="360"/>
      </w:pPr>
      <w:rPr>
        <w:rFonts w:hint="default"/>
      </w:r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71286A6F"/>
    <w:multiLevelType w:val="multilevel"/>
    <w:tmpl w:val="71286A6F"/>
    <w:lvl w:ilvl="0">
      <w:start w:val="1"/>
      <w:numFmt w:val="japaneseCounting"/>
      <w:lvlText w:val="（%1）"/>
      <w:lvlJc w:val="left"/>
      <w:pPr>
        <w:ind w:left="930" w:hanging="72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8" w15:restartNumberingAfterBreak="0">
    <w:nsid w:val="78A63D3B"/>
    <w:multiLevelType w:val="multilevel"/>
    <w:tmpl w:val="78A63D3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26542707">
    <w:abstractNumId w:val="15"/>
  </w:num>
  <w:num w:numId="2" w16cid:durableId="1899046265">
    <w:abstractNumId w:val="18"/>
  </w:num>
  <w:num w:numId="3" w16cid:durableId="798962328">
    <w:abstractNumId w:val="16"/>
  </w:num>
  <w:num w:numId="4" w16cid:durableId="920329038">
    <w:abstractNumId w:val="4"/>
  </w:num>
  <w:num w:numId="5" w16cid:durableId="1409570857">
    <w:abstractNumId w:val="5"/>
  </w:num>
  <w:num w:numId="6" w16cid:durableId="868301589">
    <w:abstractNumId w:val="2"/>
  </w:num>
  <w:num w:numId="7" w16cid:durableId="1285455546">
    <w:abstractNumId w:val="3"/>
  </w:num>
  <w:num w:numId="8" w16cid:durableId="1487280579">
    <w:abstractNumId w:val="7"/>
  </w:num>
  <w:num w:numId="9" w16cid:durableId="1423066227">
    <w:abstractNumId w:val="6"/>
  </w:num>
  <w:num w:numId="10" w16cid:durableId="26104902">
    <w:abstractNumId w:val="8"/>
  </w:num>
  <w:num w:numId="11" w16cid:durableId="1529566197">
    <w:abstractNumId w:val="9"/>
  </w:num>
  <w:num w:numId="12" w16cid:durableId="892693545">
    <w:abstractNumId w:val="0"/>
  </w:num>
  <w:num w:numId="13" w16cid:durableId="2045398238">
    <w:abstractNumId w:val="1"/>
  </w:num>
  <w:num w:numId="14" w16cid:durableId="1212234309">
    <w:abstractNumId w:val="12"/>
  </w:num>
  <w:num w:numId="15" w16cid:durableId="750348419">
    <w:abstractNumId w:val="14"/>
  </w:num>
  <w:num w:numId="16" w16cid:durableId="724329160">
    <w:abstractNumId w:val="17"/>
  </w:num>
  <w:num w:numId="17" w16cid:durableId="422533417">
    <w:abstractNumId w:val="10"/>
  </w:num>
  <w:num w:numId="18" w16cid:durableId="419183106">
    <w:abstractNumId w:val="13"/>
  </w:num>
  <w:num w:numId="19" w16cid:durableId="1450930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2E1"/>
    <w:rsid w:val="000039F8"/>
    <w:rsid w:val="001E566A"/>
    <w:rsid w:val="002F654A"/>
    <w:rsid w:val="003056B2"/>
    <w:rsid w:val="003071B0"/>
    <w:rsid w:val="003B16D5"/>
    <w:rsid w:val="00486B7E"/>
    <w:rsid w:val="005D6E0A"/>
    <w:rsid w:val="006A36DD"/>
    <w:rsid w:val="0079031E"/>
    <w:rsid w:val="0090137F"/>
    <w:rsid w:val="00943A46"/>
    <w:rsid w:val="009A6255"/>
    <w:rsid w:val="00B002E1"/>
    <w:rsid w:val="00BA5AD9"/>
    <w:rsid w:val="00BF0DFD"/>
    <w:rsid w:val="00CB6675"/>
    <w:rsid w:val="00CD5530"/>
    <w:rsid w:val="00CE4819"/>
    <w:rsid w:val="00D54CC1"/>
    <w:rsid w:val="00E11433"/>
    <w:rsid w:val="00E87EFA"/>
    <w:rsid w:val="00EA2485"/>
    <w:rsid w:val="1B7F62DB"/>
    <w:rsid w:val="36CDA6AF"/>
    <w:rsid w:val="477F91B6"/>
    <w:rsid w:val="6BB70808"/>
    <w:rsid w:val="769FE9DC"/>
    <w:rsid w:val="7BBF0E61"/>
    <w:rsid w:val="7FBDA8B6"/>
    <w:rsid w:val="9BE58ED6"/>
    <w:rsid w:val="C3FF699D"/>
    <w:rsid w:val="D37E7B25"/>
    <w:rsid w:val="FBDEDD6C"/>
    <w:rsid w:val="FFC7A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205306E"/>
  <w15:docId w15:val="{DC785C6E-4DDC-4D66-B65C-987A88C21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pPr>
    <w:rPr>
      <w:rFonts w:eastAsia="宋体"/>
      <w:kern w:val="2"/>
      <w:sz w:val="21"/>
      <w:szCs w:val="22"/>
    </w:rPr>
  </w:style>
  <w:style w:type="paragraph" w:styleId="1">
    <w:name w:val="heading 1"/>
    <w:basedOn w:val="a"/>
    <w:next w:val="a"/>
    <w:link w:val="10"/>
    <w:uiPriority w:val="9"/>
    <w:qFormat/>
    <w:pPr>
      <w:keepNext/>
      <w:keepLines/>
      <w:spacing w:before="340" w:after="330" w:line="578" w:lineRule="auto"/>
      <w:ind w:firstLineChars="0" w:firstLine="0"/>
      <w:jc w:val="center"/>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sz w:val="20"/>
    </w:rPr>
  </w:style>
  <w:style w:type="table" w:styleId="a4">
    <w:name w:val="Table Grid"/>
    <w:basedOn w:val="a1"/>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eastAsia="宋体"/>
      <w:b/>
      <w:bCs/>
      <w:kern w:val="44"/>
      <w:sz w:val="44"/>
      <w:szCs w:val="44"/>
    </w:rPr>
  </w:style>
  <w:style w:type="paragraph" w:styleId="a5">
    <w:name w:val="List Paragraph"/>
    <w:basedOn w:val="a"/>
    <w:uiPriority w:val="34"/>
    <w:qFormat/>
    <w:pPr>
      <w:ind w:firstLine="420"/>
    </w:pPr>
  </w:style>
  <w:style w:type="character" w:styleId="a6">
    <w:name w:val="Placeholder Text"/>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8721</Words>
  <Characters>9420</Characters>
  <Application>Microsoft Office Word</Application>
  <DocSecurity>0</DocSecurity>
  <Lines>376</Lines>
  <Paragraphs>412</Paragraphs>
  <ScaleCrop>false</ScaleCrop>
  <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 cc</dc:creator>
  <cp:lastModifiedBy>a31867</cp:lastModifiedBy>
  <cp:revision>3</cp:revision>
  <dcterms:created xsi:type="dcterms:W3CDTF">2023-12-07T23:01:00Z</dcterms:created>
  <dcterms:modified xsi:type="dcterms:W3CDTF">2025-12-17T06:23:00Z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0313F729275397DDD7CE7265794DF55B_42</vt:lpwstr>
  </property>
</Properties>
</file>