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55AC" w14:textId="3CB77282" w:rsidR="00FB5EFE" w:rsidRDefault="00FB5EFE">
      <w:pPr>
        <w:rPr>
          <w:rFonts w:hint="eastAsia"/>
        </w:rPr>
      </w:pPr>
      <w:r>
        <w:rPr>
          <w:rFonts w:hint="eastAsia"/>
        </w:rPr>
        <w:t>笔记：</w:t>
      </w:r>
    </w:p>
    <w:p w14:paraId="6AF80859" w14:textId="19200DC4" w:rsidR="00FB5EFE" w:rsidRDefault="00C16DFB" w:rsidP="00D22200">
      <w:pPr>
        <w:rPr>
          <w:rFonts w:hint="eastAsia"/>
        </w:rPr>
      </w:pPr>
      <w:r>
        <w:rPr>
          <w:rFonts w:hint="eastAsia"/>
        </w:rPr>
        <w:t>GDP平减指数公式：</w:t>
      </w:r>
    </w:p>
    <w:p w14:paraId="5DEAF0AD" w14:textId="28C2C1F4" w:rsidR="00C16DFB" w:rsidRDefault="00C16DFB" w:rsidP="00C16DFB">
      <w:pPr>
        <w:rPr>
          <w:rFonts w:hint="eastAsia"/>
        </w:rPr>
      </w:pPr>
      <w:r>
        <w:rPr>
          <w:rFonts w:hint="eastAsia"/>
        </w:rPr>
        <w:t>t期GDP平减指数=t期名义GDP/t期实际GDP</w:t>
      </w:r>
    </w:p>
    <w:p w14:paraId="3647A7AD" w14:textId="6F5E4A8C" w:rsidR="00D22200" w:rsidRDefault="00D22200" w:rsidP="00C16DFB">
      <w:pPr>
        <w:rPr>
          <w:rFonts w:hint="eastAsia"/>
        </w:rPr>
      </w:pPr>
      <w:r>
        <w:rPr>
          <w:rFonts w:hint="eastAsia"/>
        </w:rPr>
        <w:t>CPI：消费物价指数</w:t>
      </w:r>
    </w:p>
    <w:p w14:paraId="711D1C15" w14:textId="6A673921" w:rsidR="00D22200" w:rsidRDefault="00D22200" w:rsidP="00C16DFB">
      <w:pPr>
        <w:rPr>
          <w:rFonts w:hint="eastAsia"/>
        </w:rPr>
      </w:pPr>
      <w:r>
        <w:rPr>
          <w:rFonts w:hint="eastAsia"/>
        </w:rPr>
        <w:t>CPI：现期价格下“商品篮子”的费用额/基期价格下“商品篮子”的费用额</w:t>
      </w:r>
    </w:p>
    <w:p w14:paraId="5969709D" w14:textId="35C585C1" w:rsidR="00FB5EFE" w:rsidRDefault="00D22200">
      <w:pPr>
        <w:rPr>
          <w:rFonts w:hint="eastAsia"/>
        </w:rPr>
      </w:pPr>
      <w:r>
        <w:rPr>
          <w:rFonts w:hint="eastAsia"/>
        </w:rPr>
        <w:t>RPI：零售物价指数（教育、水电等不包含在内）</w:t>
      </w:r>
    </w:p>
    <w:p w14:paraId="5E900F19" w14:textId="1D039904" w:rsidR="00D22200" w:rsidRPr="00D22200" w:rsidRDefault="007B2A4B">
      <w:pPr>
        <w:rPr>
          <w:rFonts w:hint="eastAsia"/>
        </w:rPr>
      </w:pPr>
      <w:r>
        <w:rPr>
          <w:rFonts w:hint="eastAsia"/>
        </w:rPr>
        <w:t>PCE：个人消费支出平减指数（美联储）</w:t>
      </w:r>
    </w:p>
    <w:p w14:paraId="2EB6888B" w14:textId="78F42EB9" w:rsidR="00D22200" w:rsidRDefault="007B2A4B">
      <w:pPr>
        <w:rPr>
          <w:rFonts w:hint="eastAsia"/>
        </w:rPr>
      </w:pPr>
      <w:r>
        <w:rPr>
          <w:rFonts w:hint="eastAsia"/>
        </w:rPr>
        <w:t>核心CPI/核心PCE:</w:t>
      </w:r>
      <w:r w:rsidRPr="007B2A4B">
        <w:rPr>
          <w:rFonts w:ascii="Arial" w:hAnsi="Arial" w:cs="Arial"/>
          <w:color w:val="111111"/>
          <w:sz w:val="30"/>
          <w:szCs w:val="30"/>
          <w:shd w:val="clear" w:color="auto" w:fill="FFFFFF"/>
        </w:rPr>
        <w:t xml:space="preserve"> </w:t>
      </w:r>
      <w:r w:rsidRPr="007B2A4B">
        <w:t>将气候和季节因素影响较大的产品价格剔除之后的居民物价指数</w:t>
      </w:r>
    </w:p>
    <w:p w14:paraId="00BBC620" w14:textId="4183322F" w:rsidR="007B2A4B" w:rsidRDefault="007B2A4B">
      <w:pPr>
        <w:rPr>
          <w:rFonts w:hint="eastAsia"/>
        </w:rPr>
      </w:pPr>
      <w:r>
        <w:rPr>
          <w:rFonts w:hint="eastAsia"/>
        </w:rPr>
        <w:t>WPI/PPI：批发物价指数,用于预测CPI</w:t>
      </w:r>
    </w:p>
    <w:p w14:paraId="7D482E88" w14:textId="10CB0374" w:rsidR="007B2A4B" w:rsidRDefault="007B2A4B">
      <w:pPr>
        <w:rPr>
          <w:rFonts w:hint="eastAsia"/>
        </w:rPr>
      </w:pPr>
      <w:r>
        <w:rPr>
          <w:rFonts w:hint="eastAsia"/>
        </w:rPr>
        <w:t>同比：（大趋势）报告</w:t>
      </w:r>
      <w:proofErr w:type="gramStart"/>
      <w:r>
        <w:rPr>
          <w:rFonts w:hint="eastAsia"/>
        </w:rPr>
        <w:t>期数据</w:t>
      </w:r>
      <w:proofErr w:type="gramEnd"/>
      <w:r>
        <w:rPr>
          <w:rFonts w:hint="eastAsia"/>
        </w:rPr>
        <w:t>/去年同期数据</w:t>
      </w:r>
    </w:p>
    <w:p w14:paraId="3CA0DA7B" w14:textId="02460A76" w:rsidR="007B2A4B" w:rsidRPr="00D22200" w:rsidRDefault="007B2A4B">
      <w:pPr>
        <w:rPr>
          <w:rFonts w:hint="eastAsia"/>
        </w:rPr>
      </w:pPr>
      <w:r>
        <w:rPr>
          <w:rFonts w:hint="eastAsia"/>
        </w:rPr>
        <w:t>环比：（小波动）报告</w:t>
      </w:r>
      <w:proofErr w:type="gramStart"/>
      <w:r>
        <w:rPr>
          <w:rFonts w:hint="eastAsia"/>
        </w:rPr>
        <w:t>期数据</w:t>
      </w:r>
      <w:proofErr w:type="gramEnd"/>
      <w:r>
        <w:rPr>
          <w:rFonts w:hint="eastAsia"/>
        </w:rPr>
        <w:t>/上期数据</w:t>
      </w:r>
    </w:p>
    <w:p w14:paraId="2BC4CB4C" w14:textId="77777777" w:rsidR="007B2A4B" w:rsidRDefault="007B2A4B">
      <w:pPr>
        <w:rPr>
          <w:rFonts w:hint="eastAsia"/>
        </w:rPr>
      </w:pPr>
    </w:p>
    <w:p w14:paraId="53267FA6" w14:textId="1AB4FC9B" w:rsidR="002953BE" w:rsidRDefault="00590E6E">
      <w:pPr>
        <w:rPr>
          <w:rFonts w:hint="eastAsia"/>
        </w:rPr>
      </w:pPr>
      <w:r w:rsidRPr="00590E6E">
        <w:rPr>
          <w:noProof/>
        </w:rPr>
        <w:drawing>
          <wp:inline distT="0" distB="0" distL="0" distR="0" wp14:anchorId="2C4B94AF" wp14:editId="6B2061C1">
            <wp:extent cx="2114687" cy="1263058"/>
            <wp:effectExtent l="0" t="0" r="0" b="0"/>
            <wp:docPr id="970494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9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0965" cy="12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CCD2" w14:textId="30ECA9BE" w:rsidR="002953BE" w:rsidRDefault="002953BE">
      <w:pPr>
        <w:rPr>
          <w:rFonts w:hint="eastAsia"/>
        </w:rPr>
      </w:pPr>
      <w:r>
        <w:rPr>
          <w:rFonts w:hint="eastAsia"/>
        </w:rPr>
        <w:t>20:04</w:t>
      </w:r>
    </w:p>
    <w:p w14:paraId="0862717B" w14:textId="77777777" w:rsidR="002953BE" w:rsidRDefault="002953BE">
      <w:pPr>
        <w:rPr>
          <w:rFonts w:hint="eastAsia"/>
        </w:rPr>
      </w:pPr>
    </w:p>
    <w:p w14:paraId="10D00EF1" w14:textId="49F04E86" w:rsidR="00590E6E" w:rsidRDefault="00590E6E">
      <w:pPr>
        <w:rPr>
          <w:rFonts w:hint="eastAsia"/>
        </w:rPr>
      </w:pPr>
      <w:r>
        <w:rPr>
          <w:rFonts w:hint="eastAsia"/>
        </w:rPr>
        <w:t>通货膨胀：</w:t>
      </w:r>
    </w:p>
    <w:p w14:paraId="00D42955" w14:textId="493EE09B" w:rsidR="00590E6E" w:rsidRDefault="00590E6E">
      <w:pPr>
        <w:rPr>
          <w:rFonts w:hint="eastAsia"/>
        </w:rPr>
      </w:pPr>
      <w:r>
        <w:rPr>
          <w:rFonts w:hint="eastAsia"/>
        </w:rPr>
        <w:t>价格上升速度区分：</w:t>
      </w:r>
    </w:p>
    <w:p w14:paraId="622B2D39" w14:textId="490A5FA8" w:rsidR="00590E6E" w:rsidRDefault="00590E6E" w:rsidP="00590E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温和的通货膨胀，年物价水平上升速率在6%以内（未预期型，经济过热）</w:t>
      </w:r>
    </w:p>
    <w:p w14:paraId="73DABE2A" w14:textId="599D36A0" w:rsidR="00590E6E" w:rsidRDefault="00590E6E" w:rsidP="00590E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严厉的通货膨胀，年物价水平上升速率在6%-10%以内</w:t>
      </w:r>
    </w:p>
    <w:p w14:paraId="6D98D819" w14:textId="2C8F27C6" w:rsidR="00590E6E" w:rsidRDefault="00590E6E" w:rsidP="00590E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奔腾的通货膨胀，年物价水平上升速率在10%-100%以内</w:t>
      </w:r>
    </w:p>
    <w:p w14:paraId="0ABFB2F4" w14:textId="682EB8FE" w:rsidR="00590E6E" w:rsidRPr="00590E6E" w:rsidRDefault="00590E6E" w:rsidP="00590E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恶性通货膨胀，年物价水平上升速率超过100%（无严格定义）</w:t>
      </w:r>
    </w:p>
    <w:p w14:paraId="3767C225" w14:textId="77777777" w:rsidR="00590E6E" w:rsidRDefault="00590E6E">
      <w:pPr>
        <w:rPr>
          <w:rFonts w:hint="eastAsia"/>
        </w:rPr>
      </w:pPr>
    </w:p>
    <w:p w14:paraId="04C33B57" w14:textId="72534FEA" w:rsidR="00590E6E" w:rsidRDefault="00590E6E">
      <w:pPr>
        <w:rPr>
          <w:rFonts w:hint="eastAsia"/>
        </w:rPr>
      </w:pPr>
      <w:r>
        <w:rPr>
          <w:rFonts w:hint="eastAsia"/>
        </w:rPr>
        <w:t>价格的不同影响：</w:t>
      </w:r>
    </w:p>
    <w:p w14:paraId="549C140D" w14:textId="236B5473" w:rsidR="00590E6E" w:rsidRDefault="00590E6E" w:rsidP="00590E6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平衡型通货膨胀，</w:t>
      </w:r>
    </w:p>
    <w:p w14:paraId="05944017" w14:textId="1E2358F1" w:rsidR="00590E6E" w:rsidRDefault="00590E6E" w:rsidP="00590E6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非平衡型通货膨胀，非通货膨胀</w:t>
      </w:r>
    </w:p>
    <w:p w14:paraId="4809ED7C" w14:textId="58023201" w:rsidR="00590E6E" w:rsidRDefault="00590E6E" w:rsidP="00590E6E">
      <w:pPr>
        <w:rPr>
          <w:rFonts w:hint="eastAsia"/>
        </w:rPr>
      </w:pPr>
    </w:p>
    <w:p w14:paraId="4355F432" w14:textId="2A1147A7" w:rsidR="000E07F5" w:rsidRDefault="000E07F5" w:rsidP="00590E6E">
      <w:pPr>
        <w:rPr>
          <w:rFonts w:hint="eastAsia"/>
        </w:rPr>
      </w:pPr>
      <w:r>
        <w:rPr>
          <w:rFonts w:hint="eastAsia"/>
        </w:rPr>
        <w:t>产生原因不同区分：</w:t>
      </w:r>
    </w:p>
    <w:p w14:paraId="55F6B03D" w14:textId="4FB1A4DE" w:rsidR="000E07F5" w:rsidRDefault="000E07F5" w:rsidP="000E07F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需求拉上型通货膨胀</w:t>
      </w:r>
    </w:p>
    <w:p w14:paraId="0119A3E8" w14:textId="3FB7E96D" w:rsidR="000E07F5" w:rsidRDefault="000E07F5" w:rsidP="000E07F5">
      <w:pPr>
        <w:widowControl/>
        <w:jc w:val="left"/>
        <w:rPr>
          <w:rFonts w:hint="eastAsia"/>
        </w:rPr>
      </w:pPr>
      <w:r w:rsidRPr="000E07F5">
        <w:rPr>
          <w:noProof/>
        </w:rPr>
        <w:drawing>
          <wp:inline distT="0" distB="0" distL="0" distR="0" wp14:anchorId="0D82C0A9" wp14:editId="3A339672">
            <wp:extent cx="1947270" cy="2045970"/>
            <wp:effectExtent l="0" t="0" r="0" b="0"/>
            <wp:docPr id="11703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163" cy="20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7EB4" w14:textId="763B5578" w:rsidR="000E07F5" w:rsidRDefault="00807241" w:rsidP="000E07F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成本推动型</w:t>
      </w:r>
      <w:r w:rsidR="000E07F5">
        <w:rPr>
          <w:rFonts w:hint="eastAsia"/>
        </w:rPr>
        <w:t>通货膨胀</w:t>
      </w:r>
      <w:r>
        <w:rPr>
          <w:rFonts w:hint="eastAsia"/>
        </w:rPr>
        <w:t>（工资、利润、进口）</w:t>
      </w:r>
    </w:p>
    <w:p w14:paraId="2B918495" w14:textId="4C953595" w:rsidR="00807241" w:rsidRDefault="00807241" w:rsidP="00807241">
      <w:pPr>
        <w:rPr>
          <w:rFonts w:hint="eastAsia"/>
        </w:rPr>
      </w:pPr>
      <w:r w:rsidRPr="00807241">
        <w:rPr>
          <w:noProof/>
        </w:rPr>
        <w:drawing>
          <wp:inline distT="0" distB="0" distL="0" distR="0" wp14:anchorId="13357830" wp14:editId="25B375C1">
            <wp:extent cx="2135385" cy="2341314"/>
            <wp:effectExtent l="0" t="0" r="0" b="1905"/>
            <wp:docPr id="170067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4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4018" cy="235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F6A7" w14:textId="7BB97C1F" w:rsidR="00807241" w:rsidRDefault="00807241" w:rsidP="00807241">
      <w:pPr>
        <w:rPr>
          <w:rFonts w:hint="eastAsia"/>
        </w:rPr>
      </w:pPr>
      <w:r>
        <w:rPr>
          <w:rFonts w:hint="eastAsia"/>
        </w:rPr>
        <w:t>第三、混合推进型通货膨胀</w:t>
      </w:r>
    </w:p>
    <w:p w14:paraId="0AF1F651" w14:textId="443579E4" w:rsidR="00807241" w:rsidRDefault="00807241" w:rsidP="00807241">
      <w:pPr>
        <w:rPr>
          <w:rFonts w:hint="eastAsia"/>
        </w:rPr>
      </w:pPr>
      <w:r w:rsidRPr="00807241">
        <w:rPr>
          <w:noProof/>
        </w:rPr>
        <w:drawing>
          <wp:inline distT="0" distB="0" distL="0" distR="0" wp14:anchorId="5291FC5D" wp14:editId="508E6EFD">
            <wp:extent cx="4045585" cy="2813791"/>
            <wp:effectExtent l="0" t="0" r="0" b="5715"/>
            <wp:docPr id="74626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686" cy="28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6C5A" w14:textId="77777777" w:rsidR="005F47F0" w:rsidRDefault="005F47F0" w:rsidP="005F47F0">
      <w:pPr>
        <w:rPr>
          <w:rFonts w:hint="eastAsia"/>
        </w:rPr>
      </w:pPr>
      <w:r>
        <w:rPr>
          <w:rFonts w:hint="eastAsia"/>
        </w:rPr>
        <w:t>第四、结构型通货膨胀（（1）上升速度远快于下降速度，消费品属于CPI中</w:t>
      </w:r>
    </w:p>
    <w:p w14:paraId="16DCB17D" w14:textId="2CCD4FE7" w:rsidR="005F47F0" w:rsidRDefault="005F47F0" w:rsidP="005F47F0">
      <w:pPr>
        <w:rPr>
          <w:rFonts w:hint="eastAsia"/>
        </w:rPr>
      </w:pPr>
      <w:r>
        <w:rPr>
          <w:rFonts w:hint="eastAsia"/>
        </w:rPr>
        <w:t xml:space="preserve">（2）工资增长快于产出增长 </w:t>
      </w:r>
      <w:r w:rsidR="00FD0D2D">
        <w:rPr>
          <w:rFonts w:hint="eastAsia"/>
        </w:rPr>
        <w:t>（3）核心城市带动偏远城市，国内无贸易壁垒</w:t>
      </w:r>
      <w:r>
        <w:rPr>
          <w:rFonts w:hint="eastAsia"/>
        </w:rPr>
        <w:t>）</w:t>
      </w:r>
    </w:p>
    <w:p w14:paraId="6B2916D2" w14:textId="48917CB0" w:rsidR="005F47F0" w:rsidRDefault="005F47F0" w:rsidP="005F47F0">
      <w:pPr>
        <w:rPr>
          <w:rFonts w:hint="eastAsia"/>
        </w:rPr>
      </w:pPr>
      <w:r w:rsidRPr="005F47F0">
        <w:rPr>
          <w:noProof/>
        </w:rPr>
        <w:drawing>
          <wp:inline distT="0" distB="0" distL="0" distR="0" wp14:anchorId="10693931" wp14:editId="6585A6F4">
            <wp:extent cx="3596574" cy="2297113"/>
            <wp:effectExtent l="0" t="0" r="4445" b="8255"/>
            <wp:docPr id="47398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5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279" cy="23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B0A6" w14:textId="77777777" w:rsidR="005F47F0" w:rsidRPr="005F47F0" w:rsidRDefault="005F47F0">
      <w:pPr>
        <w:rPr>
          <w:rFonts w:hint="eastAsia"/>
        </w:rPr>
      </w:pPr>
    </w:p>
    <w:p w14:paraId="2752D8CE" w14:textId="30821AEE" w:rsidR="006F28B3" w:rsidRDefault="006F28B3">
      <w:pPr>
        <w:rPr>
          <w:rFonts w:hint="eastAsia"/>
        </w:rPr>
      </w:pPr>
      <w:r>
        <w:rPr>
          <w:rFonts w:hint="eastAsia"/>
        </w:rPr>
        <w:lastRenderedPageBreak/>
        <w:t>MV=PT（M货币供应，V货币流通，P平均价格水平。T一定时期产品服务交易总量（Y））</w:t>
      </w:r>
    </w:p>
    <w:p w14:paraId="37FF2147" w14:textId="77777777" w:rsidR="006F28B3" w:rsidRDefault="006F28B3">
      <w:pPr>
        <w:rPr>
          <w:rFonts w:hint="eastAsia"/>
        </w:rPr>
      </w:pPr>
    </w:p>
    <w:p w14:paraId="5D09B724" w14:textId="14168639" w:rsidR="006F28B3" w:rsidRDefault="006F28B3">
      <w:pPr>
        <w:rPr>
          <w:rFonts w:hint="eastAsia"/>
        </w:rPr>
      </w:pPr>
      <w:r>
        <w:rPr>
          <w:rFonts w:hint="eastAsia"/>
        </w:rPr>
        <w:t>“鞋底成本”</w:t>
      </w:r>
    </w:p>
    <w:p w14:paraId="795D5B97" w14:textId="527415EC" w:rsidR="006F28B3" w:rsidRDefault="006F28B3">
      <w:pPr>
        <w:rPr>
          <w:rFonts w:hint="eastAsia"/>
        </w:rPr>
      </w:pPr>
      <w:r>
        <w:rPr>
          <w:rFonts w:hint="eastAsia"/>
        </w:rPr>
        <w:t>“菜单成本”</w:t>
      </w:r>
    </w:p>
    <w:p w14:paraId="3DEC82CB" w14:textId="4124EC32" w:rsidR="006F28B3" w:rsidRDefault="006F28B3">
      <w:pPr>
        <w:rPr>
          <w:rFonts w:hint="eastAsia"/>
        </w:rPr>
      </w:pPr>
      <w:r>
        <w:rPr>
          <w:rFonts w:hint="eastAsia"/>
        </w:rPr>
        <w:t>税收扭曲（名义工资与通胀同步，税收上升）</w:t>
      </w:r>
    </w:p>
    <w:p w14:paraId="67D5AAC5" w14:textId="74E22334" w:rsidR="006F28B3" w:rsidRDefault="006F28B3">
      <w:pPr>
        <w:rPr>
          <w:rFonts w:hint="eastAsia"/>
        </w:rPr>
      </w:pPr>
      <w:r>
        <w:rPr>
          <w:rFonts w:hint="eastAsia"/>
        </w:rPr>
        <w:t>价格体系噪音（）</w:t>
      </w:r>
    </w:p>
    <w:p w14:paraId="138002F5" w14:textId="77777777" w:rsidR="006F28B3" w:rsidRDefault="006F28B3">
      <w:pPr>
        <w:rPr>
          <w:rFonts w:hint="eastAsia"/>
        </w:rPr>
      </w:pPr>
    </w:p>
    <w:p w14:paraId="592EB03D" w14:textId="77777777" w:rsidR="006F28B3" w:rsidRDefault="006F28B3">
      <w:pPr>
        <w:rPr>
          <w:rFonts w:hint="eastAsia"/>
        </w:rPr>
      </w:pPr>
      <w:r>
        <w:rPr>
          <w:rFonts w:hint="eastAsia"/>
        </w:rPr>
        <w:t>对收入的影响：</w:t>
      </w:r>
    </w:p>
    <w:p w14:paraId="5A7B8EA0" w14:textId="3CD1F926" w:rsidR="006F28B3" w:rsidRDefault="006F28B3">
      <w:pPr>
        <w:rPr>
          <w:rFonts w:hint="eastAsia"/>
        </w:rPr>
      </w:pPr>
      <w:r>
        <w:rPr>
          <w:rFonts w:hint="eastAsia"/>
        </w:rPr>
        <w:t>实际收入不变：名义收入增长率=通货膨胀率</w:t>
      </w:r>
    </w:p>
    <w:p w14:paraId="333EC958" w14:textId="31198DF8" w:rsidR="006F28B3" w:rsidRDefault="006F28B3" w:rsidP="006F28B3">
      <w:pPr>
        <w:rPr>
          <w:rFonts w:hint="eastAsia"/>
        </w:rPr>
      </w:pPr>
      <w:r>
        <w:rPr>
          <w:rFonts w:hint="eastAsia"/>
        </w:rPr>
        <w:t>实际收入减少：名义收入增长率&lt;通货膨胀率</w:t>
      </w:r>
    </w:p>
    <w:p w14:paraId="0ABF00BA" w14:textId="4B3781D5" w:rsidR="006F28B3" w:rsidRDefault="006F28B3" w:rsidP="006F28B3">
      <w:pPr>
        <w:rPr>
          <w:rFonts w:hint="eastAsia"/>
        </w:rPr>
      </w:pPr>
      <w:r>
        <w:rPr>
          <w:rFonts w:hint="eastAsia"/>
        </w:rPr>
        <w:t>实际收入增加：名义收入增长率&gt;通货膨胀率</w:t>
      </w:r>
    </w:p>
    <w:p w14:paraId="0A3F9831" w14:textId="77777777" w:rsidR="006F28B3" w:rsidRDefault="006F28B3">
      <w:pPr>
        <w:rPr>
          <w:rFonts w:hint="eastAsia"/>
        </w:rPr>
      </w:pPr>
    </w:p>
    <w:p w14:paraId="2A7A90B0" w14:textId="23C7FC94" w:rsidR="006F28B3" w:rsidRDefault="006F28B3">
      <w:pPr>
        <w:rPr>
          <w:rFonts w:hint="eastAsia"/>
        </w:rPr>
      </w:pPr>
      <w:r>
        <w:rPr>
          <w:rFonts w:hint="eastAsia"/>
        </w:rPr>
        <w:t>企业家：现货/存货价格上涨</w:t>
      </w:r>
    </w:p>
    <w:p w14:paraId="4850BE6E" w14:textId="123F8DB8" w:rsidR="006F28B3" w:rsidRDefault="006F28B3">
      <w:pPr>
        <w:rPr>
          <w:rFonts w:hint="eastAsia"/>
        </w:rPr>
      </w:pPr>
      <w:r>
        <w:rPr>
          <w:rFonts w:hint="eastAsia"/>
        </w:rPr>
        <w:t>国定收入群体吃亏</w:t>
      </w:r>
    </w:p>
    <w:p w14:paraId="0A223D2D" w14:textId="0B09BD91" w:rsidR="006F28B3" w:rsidRDefault="006F28B3">
      <w:pPr>
        <w:rPr>
          <w:rFonts w:hint="eastAsia"/>
        </w:rPr>
      </w:pPr>
      <w:r>
        <w:rPr>
          <w:rFonts w:hint="eastAsia"/>
        </w:rPr>
        <w:t>债权人</w:t>
      </w:r>
      <w:r w:rsidR="007C223E">
        <w:rPr>
          <w:rFonts w:hint="eastAsia"/>
        </w:rPr>
        <w:t>吃亏</w:t>
      </w:r>
    </w:p>
    <w:p w14:paraId="2661D66F" w14:textId="125B0162" w:rsidR="006F28B3" w:rsidRPr="006F28B3" w:rsidRDefault="006F28B3">
      <w:pPr>
        <w:rPr>
          <w:rFonts w:hint="eastAsia"/>
        </w:rPr>
      </w:pPr>
      <w:r>
        <w:rPr>
          <w:rFonts w:hint="eastAsia"/>
        </w:rPr>
        <w:t>通胀：增大社会不公平，激化社会矛盾</w:t>
      </w:r>
    </w:p>
    <w:p w14:paraId="628026B1" w14:textId="2A5680C9" w:rsidR="006F28B3" w:rsidRDefault="006F28B3">
      <w:pPr>
        <w:rPr>
          <w:rFonts w:hint="eastAsia"/>
        </w:rPr>
      </w:pPr>
    </w:p>
    <w:p w14:paraId="24F77F25" w14:textId="4482B1E3" w:rsidR="007F06B6" w:rsidRDefault="007F06B6">
      <w:pPr>
        <w:rPr>
          <w:rFonts w:hint="eastAsia"/>
        </w:rPr>
      </w:pPr>
      <w:r>
        <w:rPr>
          <w:rFonts w:hint="eastAsia"/>
        </w:rPr>
        <w:t>对财富分配的影响：</w:t>
      </w:r>
    </w:p>
    <w:p w14:paraId="4693BE8D" w14:textId="02740E93" w:rsidR="007F06B6" w:rsidRDefault="007F06B6">
      <w:pPr>
        <w:rPr>
          <w:rFonts w:hint="eastAsia"/>
        </w:rPr>
      </w:pPr>
      <w:r>
        <w:rPr>
          <w:rFonts w:hint="eastAsia"/>
        </w:rPr>
        <w:t>实物资产：名义价格随通货膨胀同步提高，实际价值不变</w:t>
      </w:r>
    </w:p>
    <w:p w14:paraId="2AE8C468" w14:textId="560AC220" w:rsidR="007F06B6" w:rsidRDefault="007F06B6">
      <w:pPr>
        <w:rPr>
          <w:rFonts w:hint="eastAsia"/>
        </w:rPr>
      </w:pPr>
      <w:r>
        <w:rPr>
          <w:rFonts w:hint="eastAsia"/>
        </w:rPr>
        <w:t>货币资产：名义价格不变，实际价值随通货膨胀降低</w:t>
      </w:r>
    </w:p>
    <w:p w14:paraId="2695E07C" w14:textId="61D18C18" w:rsidR="007F06B6" w:rsidRDefault="007F06B6">
      <w:pPr>
        <w:rPr>
          <w:rFonts w:hint="eastAsia"/>
        </w:rPr>
      </w:pPr>
      <w:r>
        <w:rPr>
          <w:rFonts w:hint="eastAsia"/>
        </w:rPr>
        <w:t>负资产：名义价格不变，实际价值随通货膨胀</w:t>
      </w:r>
    </w:p>
    <w:p w14:paraId="512B2059" w14:textId="649FB211" w:rsidR="008F1EEE" w:rsidRDefault="008F1EEE">
      <w:pPr>
        <w:rPr>
          <w:rFonts w:hint="eastAsia"/>
        </w:rPr>
      </w:pPr>
      <w:r w:rsidRPr="008F1EEE">
        <w:rPr>
          <w:noProof/>
        </w:rPr>
        <w:drawing>
          <wp:inline distT="0" distB="0" distL="0" distR="0" wp14:anchorId="5D7F1A0E" wp14:editId="7646280F">
            <wp:extent cx="5274310" cy="2087880"/>
            <wp:effectExtent l="0" t="0" r="2540" b="7620"/>
            <wp:docPr id="647729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29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B987" w14:textId="2469D59C" w:rsidR="008F1EEE" w:rsidRDefault="008F1EEE">
      <w:pPr>
        <w:rPr>
          <w:rFonts w:hint="eastAsia"/>
        </w:rPr>
      </w:pPr>
      <w:r>
        <w:rPr>
          <w:rFonts w:hint="eastAsia"/>
        </w:rPr>
        <w:t>高通胀时期（多借贷，实物，少货币）</w:t>
      </w:r>
    </w:p>
    <w:p w14:paraId="767384FE" w14:textId="77777777" w:rsidR="008F1EEE" w:rsidRDefault="008F1EEE">
      <w:pPr>
        <w:rPr>
          <w:rFonts w:hint="eastAsia"/>
        </w:rPr>
      </w:pPr>
    </w:p>
    <w:p w14:paraId="52D9F49B" w14:textId="77777777" w:rsidR="008F1EEE" w:rsidRDefault="008F1EEE">
      <w:pPr>
        <w:rPr>
          <w:rFonts w:hint="eastAsia"/>
        </w:rPr>
      </w:pPr>
    </w:p>
    <w:p w14:paraId="136BA5F6" w14:textId="4B61E69C" w:rsidR="008F1EEE" w:rsidRPr="008F1EEE" w:rsidRDefault="008F1EEE">
      <w:pPr>
        <w:rPr>
          <w:rFonts w:hint="eastAsia"/>
        </w:rPr>
      </w:pPr>
      <w:r w:rsidRPr="008F1EEE">
        <w:rPr>
          <w:noProof/>
        </w:rPr>
        <w:lastRenderedPageBreak/>
        <w:drawing>
          <wp:inline distT="0" distB="0" distL="0" distR="0" wp14:anchorId="7FADA3E9" wp14:editId="47178169">
            <wp:extent cx="5274310" cy="3531870"/>
            <wp:effectExtent l="0" t="0" r="2540" b="0"/>
            <wp:docPr id="36466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4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FC1" w14:textId="43C59FAD" w:rsidR="00851CF5" w:rsidRDefault="00851CF5">
      <w:pPr>
        <w:rPr>
          <w:rFonts w:hint="eastAsia"/>
        </w:rPr>
      </w:pPr>
      <w:r>
        <w:rPr>
          <w:rFonts w:hint="eastAsia"/>
        </w:rPr>
        <w:t>通货膨胀(AD右移)</w:t>
      </w:r>
    </w:p>
    <w:p w14:paraId="5575AF73" w14:textId="4C665C27" w:rsidR="008F1EEE" w:rsidRDefault="008F1EEE">
      <w:pPr>
        <w:rPr>
          <w:rFonts w:hint="eastAsia"/>
        </w:rPr>
      </w:pPr>
      <w:r>
        <w:rPr>
          <w:rFonts w:hint="eastAsia"/>
        </w:rPr>
        <w:t>1、未被预期-&gt;工人不会主动提出</w:t>
      </w:r>
      <w:r w:rsidR="00851CF5">
        <w:rPr>
          <w:rFonts w:hint="eastAsia"/>
        </w:rPr>
        <w:t>增长工资-&gt;产出增加</w:t>
      </w:r>
    </w:p>
    <w:p w14:paraId="78C6A732" w14:textId="1947CDF4" w:rsidR="008F1EEE" w:rsidRDefault="00851CF5">
      <w:pPr>
        <w:rPr>
          <w:rFonts w:hint="eastAsia"/>
        </w:rPr>
      </w:pPr>
      <w:r>
        <w:rPr>
          <w:rFonts w:hint="eastAsia"/>
        </w:rPr>
        <w:t>2、</w:t>
      </w:r>
      <w:r w:rsidR="00ED6052">
        <w:rPr>
          <w:rFonts w:hint="eastAsia"/>
        </w:rPr>
        <w:t xml:space="preserve">严重恶性通货膨胀-&gt;工厂对生产不感兴趣，对流动感兴趣-&gt;产出减少 </w:t>
      </w:r>
    </w:p>
    <w:p w14:paraId="0E2964A2" w14:textId="77777777" w:rsidR="00851CF5" w:rsidRDefault="00851CF5">
      <w:pPr>
        <w:rPr>
          <w:rFonts w:hint="eastAsia"/>
        </w:rPr>
      </w:pPr>
    </w:p>
    <w:p w14:paraId="1D5A3BF5" w14:textId="4481F865" w:rsidR="00ED6052" w:rsidRDefault="00ED6052">
      <w:pPr>
        <w:rPr>
          <w:rFonts w:hint="eastAsia"/>
        </w:rPr>
      </w:pPr>
      <w:r>
        <w:rPr>
          <w:rFonts w:hint="eastAsia"/>
        </w:rPr>
        <w:t>对就业的影响：</w:t>
      </w:r>
    </w:p>
    <w:p w14:paraId="59539F0A" w14:textId="5482C097" w:rsidR="00ED6052" w:rsidRDefault="00ED6052">
      <w:pPr>
        <w:rPr>
          <w:rFonts w:hint="eastAsia"/>
        </w:rPr>
      </w:pPr>
      <w:r>
        <w:rPr>
          <w:rFonts w:hint="eastAsia"/>
        </w:rPr>
        <w:t>菲利普斯曲线:</w:t>
      </w:r>
    </w:p>
    <w:p w14:paraId="5DA3AF6E" w14:textId="7B1EA7A4" w:rsidR="00ED6052" w:rsidRDefault="00ED6052">
      <w:pPr>
        <w:rPr>
          <w:rFonts w:hint="eastAsia"/>
        </w:rPr>
      </w:pPr>
      <w:r>
        <w:rPr>
          <w:rFonts w:hint="eastAsia"/>
        </w:rPr>
        <w:t>通货膨胀率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  <w:r>
        <w:rPr>
          <w:rFonts w:hint="eastAsia"/>
        </w:rPr>
        <w:t>-&gt;失业率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="00A85549">
        <w:rPr>
          <w:rFonts w:hint="eastAsia"/>
        </w:rPr>
        <w:t>（与滞胀矛盾？）</w:t>
      </w:r>
    </w:p>
    <w:p w14:paraId="71136F92" w14:textId="7BA5DE1B" w:rsidR="00A85549" w:rsidRDefault="00A85549">
      <w:pPr>
        <w:rPr>
          <w:rFonts w:hint="eastAsia"/>
        </w:rPr>
      </w:pPr>
      <w:proofErr w:type="spellStart"/>
      <w:r>
        <w:rPr>
          <w:rFonts w:hint="eastAsia"/>
        </w:rPr>
        <w:t>gw</w:t>
      </w:r>
      <w:proofErr w:type="spellEnd"/>
      <w:r>
        <w:rPr>
          <w:rFonts w:hint="eastAsia"/>
        </w:rPr>
        <w:t xml:space="preserve"> -&gt; 工资的增长率 pai：物价水平 表征：通货膨胀率</w:t>
      </w:r>
    </w:p>
    <w:p w14:paraId="3BEDA584" w14:textId="2F6297ED" w:rsidR="00A85549" w:rsidRDefault="00A85549">
      <w:pPr>
        <w:rPr>
          <w:rFonts w:hint="eastAsia"/>
        </w:rPr>
      </w:pPr>
      <w:r>
        <w:rPr>
          <w:rFonts w:hint="eastAsia"/>
        </w:rPr>
        <w:t>u -&gt; 自然失业率</w:t>
      </w:r>
    </w:p>
    <w:p w14:paraId="0F721698" w14:textId="445F3DD3" w:rsidR="00ED6052" w:rsidRDefault="00ED6052">
      <w:pPr>
        <w:rPr>
          <w:rFonts w:hint="eastAsia"/>
        </w:rPr>
      </w:pPr>
      <w:r w:rsidRPr="00ED6052">
        <w:rPr>
          <w:noProof/>
        </w:rPr>
        <w:drawing>
          <wp:inline distT="0" distB="0" distL="0" distR="0" wp14:anchorId="14D3AA30" wp14:editId="3AA369BE">
            <wp:extent cx="1696661" cy="973345"/>
            <wp:effectExtent l="0" t="0" r="0" b="0"/>
            <wp:docPr id="157738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0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6141" cy="9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000" w14:textId="23FFDE6B" w:rsidR="00ED6052" w:rsidRDefault="00ED6052">
      <w:pPr>
        <w:rPr>
          <w:rFonts w:hint="eastAsia"/>
        </w:rPr>
      </w:pPr>
      <w:r w:rsidRPr="00ED6052">
        <w:rPr>
          <w:noProof/>
        </w:rPr>
        <w:drawing>
          <wp:inline distT="0" distB="0" distL="0" distR="0" wp14:anchorId="3C9EFF02" wp14:editId="0E5466A6">
            <wp:extent cx="2214565" cy="1979937"/>
            <wp:effectExtent l="0" t="0" r="0" b="1270"/>
            <wp:docPr id="1938741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1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6257" cy="19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549" w:rsidRPr="00A85549">
        <w:rPr>
          <w:noProof/>
        </w:rPr>
        <w:drawing>
          <wp:inline distT="0" distB="0" distL="0" distR="0" wp14:anchorId="2A0481BE" wp14:editId="4807317B">
            <wp:extent cx="2425085" cy="1957352"/>
            <wp:effectExtent l="0" t="0" r="0" b="5080"/>
            <wp:docPr id="119767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3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150" cy="198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0AEA" w14:textId="5677341D" w:rsidR="00A85549" w:rsidRDefault="00A85549">
      <w:pPr>
        <w:rPr>
          <w:rFonts w:hint="eastAsia"/>
        </w:rPr>
      </w:pPr>
      <w:r w:rsidRPr="00A85549">
        <w:rPr>
          <w:noProof/>
        </w:rPr>
        <w:lastRenderedPageBreak/>
        <w:drawing>
          <wp:inline distT="0" distB="0" distL="0" distR="0" wp14:anchorId="36172F40" wp14:editId="3D1DF701">
            <wp:extent cx="3340467" cy="1772788"/>
            <wp:effectExtent l="0" t="0" r="0" b="0"/>
            <wp:docPr id="1635082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2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2149" cy="177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CA16" w14:textId="1985CD1C" w:rsidR="00A85549" w:rsidRDefault="00A85549">
      <w:pPr>
        <w:rPr>
          <w:rFonts w:hint="eastAsia"/>
        </w:rPr>
      </w:pPr>
      <w:r>
        <w:rPr>
          <w:rFonts w:hint="eastAsia"/>
        </w:rPr>
        <w:t>总供给大于总需求-&gt;通货膨胀</w:t>
      </w:r>
    </w:p>
    <w:p w14:paraId="221FA652" w14:textId="28CCD1E8" w:rsidR="00A85549" w:rsidRDefault="00A85549">
      <w:pPr>
        <w:rPr>
          <w:rFonts w:hint="eastAsia"/>
        </w:rPr>
      </w:pPr>
      <w:r w:rsidRPr="00A85549">
        <w:rPr>
          <w:noProof/>
        </w:rPr>
        <w:drawing>
          <wp:inline distT="0" distB="0" distL="0" distR="0" wp14:anchorId="549D8A5F" wp14:editId="027B18C2">
            <wp:extent cx="3416397" cy="2099361"/>
            <wp:effectExtent l="0" t="0" r="0" b="0"/>
            <wp:docPr id="883218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8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4199" cy="2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71A4" w14:textId="3B00B661" w:rsidR="00A85549" w:rsidRDefault="00A85549">
      <w:pPr>
        <w:rPr>
          <w:rFonts w:hint="eastAsia"/>
        </w:rPr>
      </w:pPr>
      <w:r>
        <w:rPr>
          <w:rFonts w:hint="eastAsia"/>
        </w:rPr>
        <w:t>通货膨胀率=货币工资增长率-劳动生产增长率（为0）</w:t>
      </w:r>
    </w:p>
    <w:p w14:paraId="2817B426" w14:textId="3E5D1E42" w:rsidR="00A85549" w:rsidRDefault="00A85549">
      <w:pPr>
        <w:rPr>
          <w:rFonts w:hint="eastAsia"/>
        </w:rPr>
      </w:pPr>
      <w:r>
        <w:rPr>
          <w:rFonts w:hint="eastAsia"/>
        </w:rPr>
        <w:t>政策：</w:t>
      </w:r>
    </w:p>
    <w:p w14:paraId="6791DF32" w14:textId="22D5C98E" w:rsidR="00A85549" w:rsidRDefault="00A85549" w:rsidP="004A12C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失业率过高，通货膨胀率较低：扩张经济政策</w:t>
      </w:r>
      <w:r w:rsidR="004A12C1">
        <w:rPr>
          <w:rFonts w:hint="eastAsia"/>
        </w:rPr>
        <w:t>（AD右移）</w:t>
      </w:r>
    </w:p>
    <w:p w14:paraId="533E948D" w14:textId="2E9EBDF0" w:rsidR="004A12C1" w:rsidRDefault="004A12C1" w:rsidP="004A12C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通胀高（需求拉动</w:t>
      </w:r>
      <w:r w:rsidR="00195303">
        <w:rPr>
          <w:rFonts w:hint="eastAsia"/>
        </w:rPr>
        <w:t>，即AD上移</w:t>
      </w:r>
      <w:r>
        <w:rPr>
          <w:rFonts w:hint="eastAsia"/>
        </w:rPr>
        <w:t>）：紧缩经济政策（AD左移）</w:t>
      </w:r>
    </w:p>
    <w:p w14:paraId="2FCB1ED3" w14:textId="61CDE4EC" w:rsidR="004A12C1" w:rsidRDefault="004A12C1" w:rsidP="004A12C1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通胀高（成本推动</w:t>
      </w:r>
      <w:r w:rsidR="00195303">
        <w:rPr>
          <w:rFonts w:hint="eastAsia"/>
        </w:rPr>
        <w:t>，即AS上移</w:t>
      </w:r>
      <w:r>
        <w:rPr>
          <w:rFonts w:hint="eastAsia"/>
        </w:rPr>
        <w:t>）：收入政策</w:t>
      </w:r>
    </w:p>
    <w:p w14:paraId="600EB647" w14:textId="0BA45105" w:rsidR="004A12C1" w:rsidRDefault="004A12C1" w:rsidP="004A12C1">
      <w:pPr>
        <w:rPr>
          <w:rFonts w:hint="eastAsia"/>
        </w:rPr>
      </w:pPr>
      <w:r>
        <w:rPr>
          <w:rFonts w:hint="eastAsia"/>
        </w:rPr>
        <w:t>X^E 预期</w:t>
      </w:r>
    </w:p>
    <w:p w14:paraId="520B4157" w14:textId="1C21AEEE" w:rsidR="004A12C1" w:rsidRPr="00A85549" w:rsidRDefault="004A12C1" w:rsidP="004A12C1">
      <w:pPr>
        <w:rPr>
          <w:rFonts w:hint="eastAsia"/>
        </w:rPr>
      </w:pPr>
      <w:r>
        <w:rPr>
          <w:rFonts w:hint="eastAsia"/>
        </w:rPr>
        <w:t>X^-1 上一期</w:t>
      </w:r>
    </w:p>
    <w:p w14:paraId="7E9D12B7" w14:textId="77777777" w:rsidR="004A12C1" w:rsidRDefault="004A12C1">
      <w:pPr>
        <w:rPr>
          <w:rFonts w:hint="eastAsia"/>
          <w:noProof/>
        </w:rPr>
      </w:pPr>
      <w:r w:rsidRPr="004A12C1">
        <w:rPr>
          <w:noProof/>
        </w:rPr>
        <w:drawing>
          <wp:inline distT="0" distB="0" distL="0" distR="0" wp14:anchorId="25F88B33" wp14:editId="3D5FD6E1">
            <wp:extent cx="1958810" cy="951341"/>
            <wp:effectExtent l="0" t="0" r="3810" b="1270"/>
            <wp:docPr id="1215481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1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9746" cy="96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2C1">
        <w:rPr>
          <w:noProof/>
        </w:rPr>
        <w:t xml:space="preserve"> </w:t>
      </w:r>
    </w:p>
    <w:p w14:paraId="3B233025" w14:textId="1349505F" w:rsidR="00A85549" w:rsidRDefault="004A12C1">
      <w:pPr>
        <w:rPr>
          <w:rFonts w:hint="eastAsia"/>
        </w:rPr>
      </w:pPr>
      <w:r w:rsidRPr="004A12C1">
        <w:rPr>
          <w:noProof/>
        </w:rPr>
        <w:drawing>
          <wp:inline distT="0" distB="0" distL="0" distR="0" wp14:anchorId="01685842" wp14:editId="2B0FC48C">
            <wp:extent cx="2135505" cy="837644"/>
            <wp:effectExtent l="0" t="0" r="0" b="635"/>
            <wp:docPr id="4924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1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8322" cy="84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C033" w14:textId="7BA7705F" w:rsidR="004A12C1" w:rsidRDefault="004A12C1">
      <w:pPr>
        <w:rPr>
          <w:rFonts w:hint="eastAsia"/>
        </w:rPr>
      </w:pPr>
      <w:r w:rsidRPr="004A12C1">
        <w:rPr>
          <w:noProof/>
        </w:rPr>
        <w:drawing>
          <wp:inline distT="0" distB="0" distL="0" distR="0" wp14:anchorId="618EF421" wp14:editId="05A7D955">
            <wp:extent cx="2136038" cy="978267"/>
            <wp:effectExtent l="0" t="0" r="0" b="0"/>
            <wp:docPr id="2125541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1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073" cy="9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47A" w14:textId="77777777" w:rsidR="004A12C1" w:rsidRDefault="004A12C1">
      <w:pPr>
        <w:rPr>
          <w:rFonts w:hint="eastAsia"/>
        </w:rPr>
      </w:pPr>
    </w:p>
    <w:p w14:paraId="3B0F3135" w14:textId="60804388" w:rsidR="004A12C1" w:rsidRDefault="004A12C1">
      <w:pPr>
        <w:rPr>
          <w:rFonts w:hint="eastAsia"/>
        </w:rPr>
      </w:pPr>
      <w:r>
        <w:rPr>
          <w:rFonts w:hint="eastAsia"/>
        </w:rPr>
        <w:lastRenderedPageBreak/>
        <w:t>适应性预期：</w:t>
      </w:r>
    </w:p>
    <w:p w14:paraId="0C6B3BE1" w14:textId="1E9AED9E" w:rsidR="00195303" w:rsidRDefault="00195303">
      <w:pPr>
        <w:rPr>
          <w:rFonts w:hint="eastAsia"/>
        </w:rPr>
      </w:pPr>
      <w:r>
        <w:rPr>
          <w:rFonts w:hint="eastAsia"/>
        </w:rPr>
        <w:t>失业率等于自然失业率</w:t>
      </w:r>
    </w:p>
    <w:p w14:paraId="5921A088" w14:textId="65E99A87" w:rsidR="004A12C1" w:rsidRDefault="00195303">
      <w:pPr>
        <w:rPr>
          <w:rFonts w:hint="eastAsia"/>
        </w:rPr>
      </w:pPr>
      <w:r w:rsidRPr="00195303">
        <w:rPr>
          <w:noProof/>
        </w:rPr>
        <w:drawing>
          <wp:inline distT="0" distB="0" distL="0" distR="0" wp14:anchorId="4DDA2501" wp14:editId="1260B874">
            <wp:extent cx="3116152" cy="2243134"/>
            <wp:effectExtent l="0" t="0" r="8255" b="5080"/>
            <wp:docPr id="20916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4574" cy="22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1708" w14:textId="77777777" w:rsidR="00195303" w:rsidRDefault="00195303">
      <w:pPr>
        <w:rPr>
          <w:rFonts w:hint="eastAsia"/>
        </w:rPr>
      </w:pPr>
      <w:r w:rsidRPr="00195303">
        <w:rPr>
          <w:noProof/>
        </w:rPr>
        <w:drawing>
          <wp:inline distT="0" distB="0" distL="0" distR="0" wp14:anchorId="30670C8D" wp14:editId="5A99DBCA">
            <wp:extent cx="2596114" cy="1801902"/>
            <wp:effectExtent l="0" t="0" r="0" b="8255"/>
            <wp:docPr id="2121165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5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329" cy="18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D08" w14:textId="04829604" w:rsidR="00195303" w:rsidRDefault="00195303">
      <w:pPr>
        <w:rPr>
          <w:rFonts w:hint="eastAsia"/>
        </w:rPr>
      </w:pPr>
      <w:r>
        <w:rPr>
          <w:rFonts w:hint="eastAsia"/>
        </w:rPr>
        <w:t>铅笔价格上涨-&gt;误以为需求上涨</w:t>
      </w:r>
      <w:r w:rsidR="009B188D">
        <w:rPr>
          <w:rFonts w:hint="eastAsia"/>
        </w:rPr>
        <w:t>（事实上通胀）</w:t>
      </w:r>
      <w:r>
        <w:rPr>
          <w:rFonts w:hint="eastAsia"/>
        </w:rPr>
        <w:t>-&gt;失业率下降</w:t>
      </w:r>
      <w:r w:rsidR="009B188D">
        <w:rPr>
          <w:rFonts w:hint="eastAsia"/>
        </w:rPr>
        <w:t>-&gt;销量未增加-&gt;减少上游购买（减少生产）-&gt;失业率上升-&gt;失业率长期后回归</w:t>
      </w:r>
    </w:p>
    <w:p w14:paraId="43F4F0C1" w14:textId="5BAD9A24" w:rsidR="009B188D" w:rsidRDefault="009B188D">
      <w:pPr>
        <w:rPr>
          <w:rFonts w:hint="eastAsia"/>
        </w:rPr>
      </w:pPr>
      <w:r>
        <w:rPr>
          <w:rFonts w:hint="eastAsia"/>
        </w:rPr>
        <w:t>垂直在自然失业率上</w:t>
      </w:r>
    </w:p>
    <w:p w14:paraId="36B77D07" w14:textId="2DFF4440" w:rsidR="00195303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ab/>
      </w:r>
    </w:p>
    <w:p w14:paraId="139B2C2E" w14:textId="3BEA6725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通货紧缩</w:t>
      </w:r>
    </w:p>
    <w:p w14:paraId="7CFCF5F1" w14:textId="2D656B9A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失业率明显下降</w:t>
      </w:r>
    </w:p>
    <w:p w14:paraId="25C6CF8A" w14:textId="77777777" w:rsidR="009B188D" w:rsidRDefault="009B188D" w:rsidP="009B188D">
      <w:pPr>
        <w:tabs>
          <w:tab w:val="left" w:pos="935"/>
        </w:tabs>
        <w:rPr>
          <w:rFonts w:hint="eastAsia"/>
        </w:rPr>
      </w:pPr>
    </w:p>
    <w:p w14:paraId="1E7B2497" w14:textId="75376747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滞胀</w:t>
      </w:r>
    </w:p>
    <w:p w14:paraId="3EED6E25" w14:textId="3DFEAD4F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菲利普斯曲线</w:t>
      </w:r>
      <w:r w:rsidRPr="009B188D">
        <w:rPr>
          <w:rFonts w:ascii="Segoe UI Emoji" w:hAnsi="Segoe UI Emoji" w:cs="Segoe UI Emoji"/>
        </w:rPr>
        <w:t>👆</w:t>
      </w:r>
    </w:p>
    <w:p w14:paraId="6198FD64" w14:textId="56C5B78E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AS曲线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</w:p>
    <w:p w14:paraId="7239A879" w14:textId="77777777" w:rsidR="009B188D" w:rsidRDefault="009B188D" w:rsidP="009B188D">
      <w:pPr>
        <w:tabs>
          <w:tab w:val="left" w:pos="935"/>
        </w:tabs>
        <w:rPr>
          <w:rFonts w:hint="eastAsia"/>
        </w:rPr>
      </w:pPr>
    </w:p>
    <w:p w14:paraId="62E28510" w14:textId="1D1FE532" w:rsidR="009B188D" w:rsidRDefault="00767EFE" w:rsidP="009B188D">
      <w:pPr>
        <w:tabs>
          <w:tab w:val="left" w:pos="935"/>
        </w:tabs>
        <w:rPr>
          <w:rFonts w:hint="eastAsia"/>
        </w:rPr>
      </w:pPr>
      <w:r w:rsidRPr="00767EFE">
        <w:rPr>
          <w:noProof/>
        </w:rPr>
        <w:lastRenderedPageBreak/>
        <w:drawing>
          <wp:inline distT="0" distB="0" distL="0" distR="0" wp14:anchorId="6BA87140" wp14:editId="76BAC700">
            <wp:extent cx="2828947" cy="3238678"/>
            <wp:effectExtent l="0" t="0" r="0" b="0"/>
            <wp:docPr id="1260012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125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5008" cy="324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5285" w14:textId="320756AD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存款准备金：每吸收100美金用于放贷部分减少</w:t>
      </w:r>
    </w:p>
    <w:p w14:paraId="134103E0" w14:textId="1E7331B8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减小M，</w:t>
      </w:r>
    </w:p>
    <w:p w14:paraId="7A54AD90" w14:textId="688F09DF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放国债，收现金（第二年放更多国债）</w:t>
      </w:r>
    </w:p>
    <w:p w14:paraId="476B03CA" w14:textId="336E01F8" w:rsidR="009B188D" w:rsidRDefault="009B188D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（1）</w:t>
      </w:r>
      <w:r w:rsidR="006E4AE6">
        <w:rPr>
          <w:rFonts w:hint="eastAsia"/>
        </w:rPr>
        <w:t>=（5）</w:t>
      </w:r>
    </w:p>
    <w:p w14:paraId="3DE9D984" w14:textId="0E81564A" w:rsidR="006E4AE6" w:rsidRPr="009B188D" w:rsidRDefault="006E4AE6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（5）</w:t>
      </w:r>
      <w:r w:rsidR="00187AB7">
        <w:rPr>
          <w:rFonts w:hint="eastAsia"/>
        </w:rPr>
        <w:t>资本主义国家（最后一步：司法）</w:t>
      </w:r>
    </w:p>
    <w:p w14:paraId="4102C86F" w14:textId="6EFD6960" w:rsidR="009B188D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指数化对策（辅助措施）：（1）工资收入指数化（减少社会贫富差距）</w:t>
      </w:r>
    </w:p>
    <w:p w14:paraId="04D10295" w14:textId="655E0CF6" w:rsidR="00187AB7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（2）银行利率指数化（银行体制未改，人民币保值）</w:t>
      </w:r>
    </w:p>
    <w:p w14:paraId="2DDA6904" w14:textId="77777777" w:rsidR="00767EFE" w:rsidRDefault="00767EFE" w:rsidP="009B188D">
      <w:pPr>
        <w:tabs>
          <w:tab w:val="left" w:pos="935"/>
        </w:tabs>
        <w:rPr>
          <w:rFonts w:hint="eastAsia"/>
        </w:rPr>
      </w:pPr>
    </w:p>
    <w:p w14:paraId="5C99CB0B" w14:textId="14CFF4D8" w:rsidR="00767EFE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经济周期</w:t>
      </w:r>
    </w:p>
    <w:p w14:paraId="16BA287E" w14:textId="37CAFB85" w:rsidR="00767EFE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定义、阶段、类型</w:t>
      </w:r>
    </w:p>
    <w:p w14:paraId="42CB205C" w14:textId="35230A70" w:rsidR="00767EFE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定义</w:t>
      </w:r>
    </w:p>
    <w:p w14:paraId="64496994" w14:textId="035FEFB9" w:rsidR="00767EFE" w:rsidRDefault="00767EFE" w:rsidP="00767EFE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市场经济 不可避免</w:t>
      </w:r>
    </w:p>
    <w:p w14:paraId="44F1C457" w14:textId="3590DD95" w:rsidR="00767EFE" w:rsidRDefault="00767EFE" w:rsidP="00767EFE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总体经济（产业周期，口红：相反，经济衰退时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  <w:r>
        <w:rPr>
          <w:rFonts w:hint="eastAsia"/>
        </w:rPr>
        <w:t>）</w:t>
      </w:r>
    </w:p>
    <w:p w14:paraId="4932410C" w14:textId="60203B65" w:rsidR="00767EFE" w:rsidRDefault="00767EFE" w:rsidP="00767EFE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繁荣、衰退、萧条、复苏（下平上平，繁荣-&gt;繁荣，萧条-&gt;萧条，极大值）</w:t>
      </w:r>
    </w:p>
    <w:p w14:paraId="7D2DC2FE" w14:textId="29667C34" w:rsidR="00767EFE" w:rsidRDefault="00767EFE" w:rsidP="00767EFE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时间长短</w:t>
      </w:r>
      <w:r w:rsidR="00FB4451">
        <w:rPr>
          <w:rFonts w:hint="eastAsia"/>
        </w:rPr>
        <w:t xml:space="preserve"> </w:t>
      </w:r>
      <w:r>
        <w:rPr>
          <w:rFonts w:hint="eastAsia"/>
        </w:rPr>
        <w:t>振幅</w:t>
      </w:r>
    </w:p>
    <w:p w14:paraId="2E68E59C" w14:textId="77777777" w:rsidR="00FB4451" w:rsidRDefault="00FB4451" w:rsidP="00FB4451">
      <w:pPr>
        <w:tabs>
          <w:tab w:val="left" w:pos="935"/>
        </w:tabs>
        <w:rPr>
          <w:rFonts w:hint="eastAsia"/>
        </w:rPr>
      </w:pPr>
    </w:p>
    <w:p w14:paraId="7C46716E" w14:textId="695C806F" w:rsidR="00F821C7" w:rsidRDefault="00F821C7" w:rsidP="00FB4451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GDP总体是增长的，采用相对增长率，ΔY/Y</w:t>
      </w:r>
    </w:p>
    <w:p w14:paraId="1D63BDBF" w14:textId="7FABAE68" w:rsidR="00767EFE" w:rsidRDefault="00FB4451" w:rsidP="00767EFE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振幅较大，对经济体伤害较大，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横向比较</w:t>
      </w:r>
    </w:p>
    <w:p w14:paraId="0413B2DC" w14:textId="75112484" w:rsidR="00FB4451" w:rsidRDefault="00FB4451" w:rsidP="00767EFE">
      <w:pPr>
        <w:tabs>
          <w:tab w:val="left" w:pos="935"/>
        </w:tabs>
        <w:rPr>
          <w:rFonts w:hint="eastAsia"/>
        </w:rPr>
      </w:pPr>
      <w:proofErr w:type="gramStart"/>
      <w:r>
        <w:rPr>
          <w:rFonts w:hint="eastAsia"/>
        </w:rPr>
        <w:t>P,Y</w:t>
      </w:r>
      <w:proofErr w:type="gramEnd"/>
    </w:p>
    <w:p w14:paraId="02A7EFEB" w14:textId="77777777" w:rsidR="00FB4451" w:rsidRDefault="00FB4451" w:rsidP="00767EFE">
      <w:pPr>
        <w:tabs>
          <w:tab w:val="left" w:pos="935"/>
        </w:tabs>
        <w:rPr>
          <w:rFonts w:hint="eastAsia"/>
        </w:rPr>
      </w:pPr>
    </w:p>
    <w:p w14:paraId="2DDECC5C" w14:textId="77777777" w:rsidR="00767EFE" w:rsidRDefault="00767EFE" w:rsidP="009B188D">
      <w:pPr>
        <w:tabs>
          <w:tab w:val="left" w:pos="935"/>
        </w:tabs>
        <w:rPr>
          <w:rFonts w:hint="eastAsia"/>
        </w:rPr>
      </w:pPr>
    </w:p>
    <w:p w14:paraId="3FDE47C9" w14:textId="41C530B7" w:rsidR="00767EFE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较早时期模型</w:t>
      </w:r>
      <w:r w:rsidR="00F821C7">
        <w:rPr>
          <w:rFonts w:hint="eastAsia"/>
        </w:rPr>
        <w:t>（大概意思即给分）</w:t>
      </w:r>
    </w:p>
    <w:p w14:paraId="5AF835EB" w14:textId="6AA18F21" w:rsidR="00F821C7" w:rsidRDefault="00F821C7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内生：</w:t>
      </w:r>
    </w:p>
    <w:p w14:paraId="46A18C22" w14:textId="3F64773C" w:rsidR="00F821C7" w:rsidRDefault="00F821C7" w:rsidP="00F821C7">
      <w:pPr>
        <w:pStyle w:val="a9"/>
        <w:numPr>
          <w:ilvl w:val="0"/>
          <w:numId w:val="7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消费不足论</w:t>
      </w:r>
    </w:p>
    <w:p w14:paraId="7148DE10" w14:textId="3BD81B76" w:rsidR="00F821C7" w:rsidRDefault="00F821C7" w:rsidP="00F821C7">
      <w:pPr>
        <w:pStyle w:val="a9"/>
        <w:numPr>
          <w:ilvl w:val="0"/>
          <w:numId w:val="7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投资过度论（机器设备的固定周期，短期内过度，竞争导致同类公司</w:t>
      </w:r>
      <w:r w:rsidR="00567970">
        <w:rPr>
          <w:rFonts w:hint="eastAsia"/>
        </w:rPr>
        <w:t>同步</w:t>
      </w:r>
      <w:r>
        <w:rPr>
          <w:rFonts w:hint="eastAsia"/>
        </w:rPr>
        <w:t>）</w:t>
      </w:r>
    </w:p>
    <w:p w14:paraId="4F68B0C8" w14:textId="102B30AB" w:rsidR="00F821C7" w:rsidRDefault="00567970" w:rsidP="00F821C7">
      <w:pPr>
        <w:pStyle w:val="a9"/>
        <w:numPr>
          <w:ilvl w:val="0"/>
          <w:numId w:val="7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货币信用过度论</w:t>
      </w:r>
      <w:r w:rsidR="005C7C15">
        <w:rPr>
          <w:rFonts w:hint="eastAsia"/>
        </w:rPr>
        <w:t>（2008</w:t>
      </w:r>
      <w:proofErr w:type="gramStart"/>
      <w:r w:rsidR="005C7C15">
        <w:rPr>
          <w:rFonts w:hint="eastAsia"/>
        </w:rPr>
        <w:t>次贷</w:t>
      </w:r>
      <w:proofErr w:type="gramEnd"/>
      <w:r w:rsidR="005C7C15">
        <w:rPr>
          <w:rFonts w:hint="eastAsia"/>
        </w:rPr>
        <w:t>危机，100万的房子信用过度，贷款接近100万）</w:t>
      </w:r>
    </w:p>
    <w:p w14:paraId="1FD4654C" w14:textId="1789DA42" w:rsidR="005C7C15" w:rsidRDefault="005C7C15" w:rsidP="00F821C7">
      <w:pPr>
        <w:pStyle w:val="a9"/>
        <w:numPr>
          <w:ilvl w:val="0"/>
          <w:numId w:val="7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“创新”经济周期理论（熊彼特）</w:t>
      </w:r>
    </w:p>
    <w:p w14:paraId="61EF9643" w14:textId="5C4EA2DE" w:rsidR="00F821C7" w:rsidRDefault="00F821C7" w:rsidP="00F821C7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lastRenderedPageBreak/>
        <w:t>外生：</w:t>
      </w:r>
    </w:p>
    <w:p w14:paraId="3B748503" w14:textId="49900A42" w:rsidR="00F821C7" w:rsidRDefault="00F821C7" w:rsidP="00F821C7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心理预期理论</w:t>
      </w:r>
    </w:p>
    <w:p w14:paraId="62E69A1D" w14:textId="224BB723" w:rsidR="00F821C7" w:rsidRDefault="00F821C7" w:rsidP="00F821C7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太阳黑子</w:t>
      </w:r>
      <w:r w:rsidR="005C7C15">
        <w:rPr>
          <w:rFonts w:hint="eastAsia"/>
        </w:rPr>
        <w:t>（农业）</w:t>
      </w:r>
    </w:p>
    <w:p w14:paraId="4DCF9075" w14:textId="502442EF" w:rsidR="00F821C7" w:rsidRPr="00F821C7" w:rsidRDefault="00F821C7" w:rsidP="00F821C7">
      <w:pPr>
        <w:pStyle w:val="a9"/>
        <w:numPr>
          <w:ilvl w:val="0"/>
          <w:numId w:val="6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政治周期理论</w:t>
      </w:r>
      <w:r w:rsidR="005C7C15">
        <w:rPr>
          <w:rFonts w:hint="eastAsia"/>
        </w:rPr>
        <w:t>（西方选举承诺，政策延迟性）</w:t>
      </w:r>
    </w:p>
    <w:p w14:paraId="5636063A" w14:textId="77777777" w:rsidR="00F821C7" w:rsidRDefault="00F821C7" w:rsidP="009B188D">
      <w:pPr>
        <w:tabs>
          <w:tab w:val="left" w:pos="935"/>
        </w:tabs>
        <w:rPr>
          <w:rFonts w:hint="eastAsia"/>
        </w:rPr>
      </w:pPr>
    </w:p>
    <w:p w14:paraId="5D5C31BF" w14:textId="47285DAC" w:rsidR="00767EFE" w:rsidRDefault="00767EFE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现代经济周期</w:t>
      </w:r>
    </w:p>
    <w:p w14:paraId="5CBBA7F8" w14:textId="6AF93C8E" w:rsidR="00767EFE" w:rsidRDefault="005C7C15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乘数-加速数模型</w:t>
      </w:r>
    </w:p>
    <w:p w14:paraId="4DB265DC" w14:textId="699F1D24" w:rsidR="005C7C15" w:rsidRDefault="005C7C15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加速数：资本增量与产出增量的比率v=ΔK/ΔY</w:t>
      </w:r>
      <w:r w:rsidR="00CE0979">
        <w:rPr>
          <w:rFonts w:hint="eastAsia"/>
        </w:rPr>
        <w:t>=I/Yt-Yt-1</w:t>
      </w:r>
    </w:p>
    <w:p w14:paraId="0D83CD34" w14:textId="3CBC56FD" w:rsidR="005C7C15" w:rsidRDefault="00CE0979" w:rsidP="009B188D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初始资本6000万，加速数2，（每台300万，每年换一台）</w:t>
      </w:r>
    </w:p>
    <w:p w14:paraId="3007CC49" w14:textId="1BEE5603" w:rsidR="00CE0979" w:rsidRDefault="00CE0979" w:rsidP="00CE0979">
      <w:pPr>
        <w:pStyle w:val="a9"/>
        <w:numPr>
          <w:ilvl w:val="0"/>
          <w:numId w:val="8"/>
        </w:numPr>
        <w:tabs>
          <w:tab w:val="left" w:pos="935"/>
        </w:tabs>
        <w:rPr>
          <w:rFonts w:hint="eastAsia"/>
        </w:rPr>
      </w:pPr>
      <w:r>
        <w:rPr>
          <w:rFonts w:hint="eastAsia"/>
        </w:rPr>
        <w:t>投资一次完成，在折旧期内重复使用，是产量变动率的函数</w:t>
      </w:r>
    </w:p>
    <w:p w14:paraId="374CE4B2" w14:textId="6ABDE0D7" w:rsidR="00CE0979" w:rsidRDefault="00CE0979" w:rsidP="00CE0979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2、产量变动临界，投资变动大于产量变动</w:t>
      </w:r>
    </w:p>
    <w:p w14:paraId="6097DD13" w14:textId="1A9DB98B" w:rsidR="00CE0979" w:rsidRDefault="00CE0979" w:rsidP="00CE0979">
      <w:pPr>
        <w:tabs>
          <w:tab w:val="left" w:pos="935"/>
        </w:tabs>
        <w:rPr>
          <w:rFonts w:hint="eastAsia"/>
        </w:rPr>
      </w:pPr>
      <w:r>
        <w:rPr>
          <w:rFonts w:hint="eastAsia"/>
        </w:rPr>
        <w:t>3、投资增长率维持不变，产量要按一定比例持续增长</w:t>
      </w:r>
    </w:p>
    <w:p w14:paraId="6B572F81" w14:textId="77777777" w:rsidR="00CE0979" w:rsidRPr="00CE0979" w:rsidRDefault="00CE0979" w:rsidP="009B188D">
      <w:pPr>
        <w:tabs>
          <w:tab w:val="left" w:pos="935"/>
        </w:tabs>
        <w:rPr>
          <w:rFonts w:hint="eastAsia"/>
        </w:rPr>
      </w:pPr>
    </w:p>
    <w:p w14:paraId="034392A7" w14:textId="77777777" w:rsidR="00D22200" w:rsidRDefault="00D22200">
      <w:pPr>
        <w:rPr>
          <w:rFonts w:hint="eastAsia"/>
        </w:rPr>
      </w:pPr>
    </w:p>
    <w:sectPr w:rsidR="00D22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5855" w14:textId="77777777" w:rsidR="00900878" w:rsidRDefault="00900878" w:rsidP="007F06B6">
      <w:pPr>
        <w:rPr>
          <w:rFonts w:hint="eastAsia"/>
        </w:rPr>
      </w:pPr>
      <w:r>
        <w:separator/>
      </w:r>
    </w:p>
  </w:endnote>
  <w:endnote w:type="continuationSeparator" w:id="0">
    <w:p w14:paraId="059705D8" w14:textId="77777777" w:rsidR="00900878" w:rsidRDefault="00900878" w:rsidP="007F06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2139" w14:textId="77777777" w:rsidR="00900878" w:rsidRDefault="00900878" w:rsidP="007F06B6">
      <w:pPr>
        <w:rPr>
          <w:rFonts w:hint="eastAsia"/>
        </w:rPr>
      </w:pPr>
      <w:r>
        <w:separator/>
      </w:r>
    </w:p>
  </w:footnote>
  <w:footnote w:type="continuationSeparator" w:id="0">
    <w:p w14:paraId="2D7A8F2B" w14:textId="77777777" w:rsidR="00900878" w:rsidRDefault="00900878" w:rsidP="007F06B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CC1"/>
    <w:multiLevelType w:val="hybridMultilevel"/>
    <w:tmpl w:val="8E50FE82"/>
    <w:lvl w:ilvl="0" w:tplc="2E9EF0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AA7CE6"/>
    <w:multiLevelType w:val="hybridMultilevel"/>
    <w:tmpl w:val="C01A49EE"/>
    <w:lvl w:ilvl="0" w:tplc="C70A54C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EC6FEE"/>
    <w:multiLevelType w:val="hybridMultilevel"/>
    <w:tmpl w:val="BFBE85CA"/>
    <w:lvl w:ilvl="0" w:tplc="19D4369E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E6274E"/>
    <w:multiLevelType w:val="hybridMultilevel"/>
    <w:tmpl w:val="4DD0AA82"/>
    <w:lvl w:ilvl="0" w:tplc="7B025F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C0D5C67"/>
    <w:multiLevelType w:val="hybridMultilevel"/>
    <w:tmpl w:val="846450CE"/>
    <w:lvl w:ilvl="0" w:tplc="B1023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0E3A96"/>
    <w:multiLevelType w:val="hybridMultilevel"/>
    <w:tmpl w:val="AC2A3912"/>
    <w:lvl w:ilvl="0" w:tplc="68CE27FE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BF0F0C"/>
    <w:multiLevelType w:val="hybridMultilevel"/>
    <w:tmpl w:val="067881AC"/>
    <w:lvl w:ilvl="0" w:tplc="335EE5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BB5313"/>
    <w:multiLevelType w:val="hybridMultilevel"/>
    <w:tmpl w:val="6DAA8BAE"/>
    <w:lvl w:ilvl="0" w:tplc="4858BD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4591252">
    <w:abstractNumId w:val="7"/>
  </w:num>
  <w:num w:numId="2" w16cid:durableId="922102997">
    <w:abstractNumId w:val="5"/>
  </w:num>
  <w:num w:numId="3" w16cid:durableId="1807353928">
    <w:abstractNumId w:val="1"/>
  </w:num>
  <w:num w:numId="4" w16cid:durableId="1783307445">
    <w:abstractNumId w:val="2"/>
  </w:num>
  <w:num w:numId="5" w16cid:durableId="1338507328">
    <w:abstractNumId w:val="3"/>
  </w:num>
  <w:num w:numId="6" w16cid:durableId="1906408670">
    <w:abstractNumId w:val="6"/>
  </w:num>
  <w:num w:numId="7" w16cid:durableId="1819150503">
    <w:abstractNumId w:val="0"/>
  </w:num>
  <w:num w:numId="8" w16cid:durableId="902763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0A"/>
    <w:rsid w:val="0007061A"/>
    <w:rsid w:val="000E07F5"/>
    <w:rsid w:val="00187AB7"/>
    <w:rsid w:val="00195303"/>
    <w:rsid w:val="002953BE"/>
    <w:rsid w:val="0037631C"/>
    <w:rsid w:val="004A12C1"/>
    <w:rsid w:val="004F7312"/>
    <w:rsid w:val="00567970"/>
    <w:rsid w:val="00590E6E"/>
    <w:rsid w:val="005A2B34"/>
    <w:rsid w:val="005C7C15"/>
    <w:rsid w:val="005F47F0"/>
    <w:rsid w:val="006E4AE6"/>
    <w:rsid w:val="006F28B3"/>
    <w:rsid w:val="00767EFE"/>
    <w:rsid w:val="007B2A4B"/>
    <w:rsid w:val="007C223E"/>
    <w:rsid w:val="007F06B6"/>
    <w:rsid w:val="00807241"/>
    <w:rsid w:val="008476D0"/>
    <w:rsid w:val="00851CF5"/>
    <w:rsid w:val="008F1EEE"/>
    <w:rsid w:val="00900878"/>
    <w:rsid w:val="009B188D"/>
    <w:rsid w:val="00A85549"/>
    <w:rsid w:val="00AE466D"/>
    <w:rsid w:val="00B71715"/>
    <w:rsid w:val="00B90181"/>
    <w:rsid w:val="00B951A0"/>
    <w:rsid w:val="00C16DFB"/>
    <w:rsid w:val="00CE0979"/>
    <w:rsid w:val="00D22200"/>
    <w:rsid w:val="00D66F60"/>
    <w:rsid w:val="00D7170A"/>
    <w:rsid w:val="00ED6052"/>
    <w:rsid w:val="00F821C7"/>
    <w:rsid w:val="00FB4451"/>
    <w:rsid w:val="00FB5EFE"/>
    <w:rsid w:val="00FD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D3531"/>
  <w15:chartTrackingRefBased/>
  <w15:docId w15:val="{B1B5FAEF-8D81-42A5-9191-2D349440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1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7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7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7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7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7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7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7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17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17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17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1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1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17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7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7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06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06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06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06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8</Pages>
  <Words>747</Words>
  <Characters>1159</Characters>
  <Application>Microsoft Office Word</Application>
  <DocSecurity>0</DocSecurity>
  <Lines>82</Lines>
  <Paragraphs>100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dcterms:created xsi:type="dcterms:W3CDTF">2025-04-14T11:21:00Z</dcterms:created>
  <dcterms:modified xsi:type="dcterms:W3CDTF">2025-05-23T12:58:00Z</dcterms:modified>
</cp:coreProperties>
</file>