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  <w:bookmarkStart w:id="0" w:name="_GoBack"/>
      <w:bookmarkEnd w:id="0"/>
    </w:p>
    <w:p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郑智瑄</w:t>
      </w:r>
      <w:r>
        <w:rPr>
          <w:u w:val="single"/>
        </w:rPr>
        <w:t xml:space="preserve">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3230103913</w:t>
      </w:r>
      <w:r>
        <w:rPr>
          <w:u w:val="single"/>
        </w:rPr>
        <w:t xml:space="preserve">               </w:t>
      </w:r>
    </w:p>
    <w:p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rPr>
          <w:rFonts w:hint="eastAsia"/>
          <w:u w:val="single"/>
          <w:lang w:val="en-US" w:eastAsia="zh-CN"/>
        </w:rPr>
        <w:t>马蔚</w:t>
      </w:r>
      <w:r>
        <w:rPr>
          <w:u w:val="single"/>
        </w:rPr>
        <w:t xml:space="preserve">              </w:t>
      </w:r>
    </w:p>
    <w:p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eastAsia="zh-CN"/>
        </w:rPr>
        <w:t>《基于 MATLAB 的信号频谱分析》</w:t>
      </w:r>
      <w:r>
        <w:rPr>
          <w:u w:val="single"/>
        </w:rPr>
        <w:t xml:space="preserve">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2024/3/16</w:t>
      </w:r>
      <w:r>
        <w:rPr>
          <w:u w:val="single"/>
        </w:rPr>
        <w:t xml:space="preserve">                  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>
      <w:pPr>
        <w:numPr>
          <w:ilvl w:val="1"/>
          <w:numId w:val="1"/>
        </w:numPr>
        <w:rPr>
          <w:rFonts w:eastAsia="黑体"/>
          <w:b/>
        </w:rPr>
      </w:pPr>
      <w:r>
        <w:rPr>
          <w:rFonts w:eastAsia="黑体"/>
          <w:b/>
        </w:rPr>
        <w:t>实验目的</w:t>
      </w:r>
    </w:p>
    <w:p>
      <w:pPr>
        <w:numPr>
          <w:ilvl w:val="0"/>
          <w:numId w:val="2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基本掌握MATLAB的使用方法。</w:t>
      </w:r>
    </w:p>
    <w:p>
      <w:pPr>
        <w:numPr>
          <w:ilvl w:val="0"/>
          <w:numId w:val="2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能够基于MATLAB构建信号。</w:t>
      </w:r>
    </w:p>
    <w:p>
      <w:pPr>
        <w:numPr>
          <w:ilvl w:val="0"/>
          <w:numId w:val="2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能够通过快速傅里叶变换的方法对信号进行频谱分析。</w:t>
      </w:r>
    </w:p>
    <w:p>
      <w:pPr>
        <w:numPr>
          <w:ilvl w:val="0"/>
          <w:numId w:val="2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了解改变采样频率，采样点数；增加频率成分；进行滤波对于信号的影响。</w:t>
      </w:r>
    </w:p>
    <w:p>
      <w:pPr>
        <w:rPr>
          <w:rFonts w:ascii="宋体" w:hAnsi="宋体"/>
        </w:rPr>
      </w:pPr>
    </w:p>
    <w:p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>
      <w:pPr>
        <w:numPr>
          <w:ilvl w:val="0"/>
          <w:numId w:val="0"/>
        </w:numPr>
        <w:rPr>
          <w:rFonts w:ascii="宋体" w:hAnsi="宋体"/>
        </w:rPr>
      </w:pPr>
      <w: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ascii="宋体" w:hAnsi="宋体"/>
          <w:lang w:val="en-US" w:eastAsia="zh-CN"/>
        </w:rPr>
        <w:t>构建一个至少含有 3 个频率分量的信号，可以是周期信号，也可以是非周期信号（如加随机噪声）。</w:t>
      </w:r>
    </w:p>
    <w:p>
      <w:pPr>
        <w:numPr>
          <w:ilvl w:val="0"/>
          <w:numId w:val="0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ascii="宋体" w:hAnsi="宋体"/>
          <w:lang w:val="en-US" w:eastAsia="zh-CN"/>
        </w:rPr>
        <w:t>利用 MATLAB 分析其频谱，并对频谱作适当的处理（滤波，或增加一些频率成分），观察信号的变化。注意观察采样频率、采样点数的影响。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（3）提交实验报告（按模板要求撰写，提供 word 文档），上传至“学在浙大”课程网站。文件。命名规则：1-学号-姓名，例如：1-3180100888-张小明。实验报告的书写应注意内容真实准确，文字简练、通顺，图表美观，标点符号、外文缩写、单位度量等准确、规范。禁止抄袭他人作业或编造实验数据。</w:t>
      </w:r>
    </w:p>
    <w:p>
      <w:pPr>
        <w:spacing w:before="240"/>
        <w:rPr>
          <w:rFonts w:hint="eastAsia" w:ascii="宋体" w:hAnsi="宋体" w:eastAsia="宋体" w:cs="宋体"/>
          <w:spacing w:val="7"/>
          <w:sz w:val="21"/>
          <w:szCs w:val="21"/>
          <w:lang w:eastAsia="zh-CN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</w:rPr>
        <w:t>原理</w:t>
      </w:r>
    </w:p>
    <w:p>
      <w:pPr>
        <w:pStyle w:val="2"/>
        <w:numPr>
          <w:ilvl w:val="0"/>
          <w:numId w:val="3"/>
        </w:numPr>
        <w:spacing w:line="240" w:lineRule="auto"/>
        <w:ind w:right="0"/>
        <w:jc w:val="both"/>
        <w:rPr>
          <w:rFonts w:hint="eastAsia" w:ascii="宋体" w:hAnsi="宋体" w:eastAsia="宋体" w:cs="宋体"/>
          <w:spacing w:val="5"/>
          <w:sz w:val="21"/>
          <w:szCs w:val="21"/>
        </w:rPr>
      </w:pPr>
      <w:r>
        <w:rPr>
          <w:rFonts w:hint="eastAsia" w:ascii="宋体" w:hAnsi="宋体" w:eastAsia="宋体" w:cs="宋体"/>
          <w:spacing w:val="7"/>
          <w:sz w:val="21"/>
          <w:szCs w:val="21"/>
        </w:rPr>
        <w:t>离散傅立叶变换（</w:t>
      </w:r>
      <w:r>
        <w:rPr>
          <w:rFonts w:hint="eastAsia" w:ascii="宋体" w:hAnsi="宋体" w:eastAsia="宋体" w:cs="宋体"/>
          <w:sz w:val="21"/>
          <w:szCs w:val="21"/>
        </w:rPr>
        <w:t>DFT</w:t>
      </w:r>
      <w:r>
        <w:rPr>
          <w:rFonts w:hint="eastAsia" w:ascii="宋体" w:hAnsi="宋体" w:eastAsia="宋体" w:cs="宋体"/>
          <w:spacing w:val="7"/>
          <w:sz w:val="21"/>
          <w:szCs w:val="21"/>
        </w:rPr>
        <w:t>）</w:t>
      </w:r>
      <w:r>
        <w:rPr>
          <w:rFonts w:hint="eastAsia" w:ascii="宋体" w:hAnsi="宋体" w:eastAsia="宋体" w:cs="宋体"/>
          <w:spacing w:val="7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pacing w:val="7"/>
          <w:sz w:val="21"/>
          <w:szCs w:val="21"/>
        </w:rPr>
        <w:t>离散傅立叶变换</w:t>
      </w:r>
      <w:r>
        <w:rPr>
          <w:rFonts w:hint="eastAsia" w:ascii="宋体" w:hAnsi="宋体" w:eastAsia="宋体" w:cs="宋体"/>
          <w:spacing w:val="7"/>
          <w:sz w:val="21"/>
          <w:szCs w:val="21"/>
          <w:lang w:val="en-US" w:eastAsia="zh-CN"/>
        </w:rPr>
        <w:t>是</w:t>
      </w:r>
      <w:r>
        <w:rPr>
          <w:rFonts w:hint="eastAsia" w:ascii="宋体" w:hAnsi="宋体" w:eastAsia="宋体" w:cs="宋体"/>
          <w:spacing w:val="5"/>
          <w:sz w:val="21"/>
          <w:szCs w:val="21"/>
        </w:rPr>
        <w:t>傅里叶变换在时域和频域上都呈现离散的形式，将时域信号的采样变换为在离散时间傅里叶变换（DTFT）频域的采样。</w:t>
      </w:r>
    </w:p>
    <w:p>
      <w:pPr>
        <w:pStyle w:val="2"/>
        <w:numPr>
          <w:ilvl w:val="0"/>
          <w:numId w:val="3"/>
        </w:numPr>
        <w:spacing w:line="240" w:lineRule="auto"/>
        <w:ind w:right="0"/>
        <w:jc w:val="both"/>
        <w:rPr>
          <w:rFonts w:hint="eastAsia" w:ascii="宋体" w:hAnsi="宋体" w:eastAsia="宋体" w:cs="宋体"/>
          <w:b w:val="0"/>
          <w:bCs w:val="0"/>
          <w:spacing w:val="6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快速傅里叶变换（</w:t>
      </w:r>
      <w:r>
        <w:rPr>
          <w:rFonts w:hint="eastAsia" w:ascii="宋体" w:hAnsi="宋体" w:eastAsia="宋体" w:cs="宋体"/>
          <w:sz w:val="21"/>
          <w:szCs w:val="21"/>
        </w:rPr>
        <w:t>Fast</w:t>
      </w:r>
      <w:r>
        <w:rPr>
          <w:rFonts w:hint="eastAsia"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Fourier</w:t>
      </w:r>
      <w:r>
        <w:rPr>
          <w:rFonts w:hint="eastAsia"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Transform</w:t>
      </w:r>
      <w:r>
        <w:rPr>
          <w:rFonts w:hint="eastAsia" w:ascii="宋体" w:hAnsi="宋体" w:eastAsia="宋体" w:cs="宋体"/>
          <w:spacing w:val="6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FFT</w:t>
      </w:r>
      <w:r>
        <w:rPr>
          <w:rFonts w:hint="eastAsia" w:ascii="宋体" w:hAnsi="宋体" w:eastAsia="宋体" w:cs="宋体"/>
          <w:spacing w:val="6"/>
          <w:sz w:val="21"/>
          <w:szCs w:val="21"/>
        </w:rPr>
        <w:t>）</w:t>
      </w:r>
      <w:r>
        <w:rPr>
          <w:rFonts w:hint="eastAsia" w:ascii="宋体" w:hAnsi="宋体" w:eastAsia="宋体" w:cs="宋体"/>
          <w:spacing w:val="6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pacing w:val="6"/>
          <w:sz w:val="21"/>
          <w:szCs w:val="21"/>
        </w:rPr>
        <w:t>快速傅里叶变换是</w:t>
      </w:r>
      <w:r>
        <w:rPr>
          <w:rFonts w:hint="eastAsia"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DF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T</w:t>
      </w:r>
      <w:r>
        <w:rPr>
          <w:rFonts w:hint="eastAsia" w:ascii="宋体" w:hAnsi="宋体" w:eastAsia="宋体" w:cs="宋体"/>
          <w:spacing w:val="6"/>
          <w:sz w:val="21"/>
          <w:szCs w:val="21"/>
        </w:rPr>
        <w:t>的一种快速算法</w:t>
      </w:r>
      <w:r>
        <w:rPr>
          <w:rFonts w:hint="eastAsia" w:ascii="宋体" w:hAnsi="宋体" w:eastAsia="宋体" w:cs="宋体"/>
          <w:spacing w:val="6"/>
          <w:sz w:val="21"/>
          <w:szCs w:val="21"/>
          <w:lang w:eastAsia="zh-CN"/>
        </w:rPr>
        <w:t>。在计算机上进行的 DFT，使用的输入值是经</w:t>
      </w:r>
      <w:r>
        <w:rPr>
          <w:rFonts w:hint="eastAsia" w:ascii="宋体" w:hAnsi="宋体" w:eastAsia="宋体" w:cs="宋体"/>
          <w:spacing w:val="6"/>
          <w:sz w:val="21"/>
          <w:szCs w:val="21"/>
          <w:lang w:val="en-US" w:eastAsia="zh-CN"/>
        </w:rPr>
        <w:t>过</w:t>
      </w:r>
      <w:r>
        <w:rPr>
          <w:rFonts w:hint="eastAsia" w:ascii="宋体" w:hAnsi="宋体" w:eastAsia="宋体" w:cs="宋体"/>
          <w:spacing w:val="6"/>
          <w:sz w:val="21"/>
          <w:szCs w:val="21"/>
          <w:lang w:eastAsia="zh-CN"/>
        </w:rPr>
        <w:t>ADC（Analog-to-Digital Conversion）后采集到的采样值，也就是时域的信号值，输入采样点的数量决定了转换的计算规模。</w:t>
      </w:r>
      <w:r>
        <w:rPr>
          <w:rFonts w:hint="eastAsia" w:ascii="宋体" w:hAnsi="宋体" w:eastAsia="宋体" w:cs="宋体"/>
          <w:b w:val="0"/>
          <w:bCs w:val="0"/>
          <w:spacing w:val="6"/>
          <w:sz w:val="21"/>
          <w:szCs w:val="21"/>
          <w:lang w:val="en-US" w:eastAsia="zh-CN"/>
        </w:rPr>
        <w:t>经</w:t>
      </w:r>
      <w:r>
        <w:rPr>
          <w:rFonts w:hint="eastAsia" w:ascii="宋体" w:hAnsi="宋体" w:eastAsia="宋体" w:cs="宋体"/>
          <w:spacing w:val="6"/>
          <w:sz w:val="21"/>
          <w:szCs w:val="21"/>
        </w:rPr>
        <w:t>快速傅里叶</w:t>
      </w:r>
      <w:r>
        <w:rPr>
          <w:rFonts w:hint="eastAsia" w:ascii="宋体" w:hAnsi="宋体" w:eastAsia="宋体" w:cs="宋体"/>
          <w:b w:val="0"/>
          <w:bCs w:val="0"/>
          <w:spacing w:val="6"/>
          <w:sz w:val="21"/>
          <w:szCs w:val="21"/>
          <w:lang w:eastAsia="zh-CN"/>
        </w:rPr>
        <w:t>变换后的频谱输出包含同样数量的采样点，但是其中有一半的值是冗余的，通常不会显示在频谱中，所以真正有用的信息是N/2+1个点。</w:t>
      </w:r>
    </w:p>
    <w:p>
      <w:pPr>
        <w:pStyle w:val="2"/>
        <w:spacing w:line="240" w:lineRule="auto"/>
        <w:ind w:left="0" w:right="0" w:firstLine="420" w:firstLineChars="0"/>
        <w:jc w:val="both"/>
        <w:rPr>
          <w:rFonts w:hint="eastAsia" w:ascii="宋体" w:hAnsi="宋体" w:eastAsia="宋体" w:cs="宋体"/>
          <w:spacing w:val="6"/>
          <w:sz w:val="21"/>
          <w:szCs w:val="21"/>
          <w:lang w:eastAsia="zh-CN"/>
        </w:rPr>
      </w:pPr>
    </w:p>
    <w:p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>
      <w:pPr>
        <w:numPr>
          <w:ilvl w:val="0"/>
          <w:numId w:val="0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ascii="宋体" w:hAnsi="宋体"/>
          <w:lang w:val="en-US" w:eastAsia="zh-CN"/>
        </w:rPr>
        <w:t>观察分析采样频率与采样点数对信号的影响：</w:t>
      </w:r>
    </w:p>
    <w:p>
      <w:pPr>
        <w:numPr>
          <w:ilvl w:val="0"/>
          <w:numId w:val="4"/>
        </w:numPr>
        <w:ind w:firstLine="420" w:firstLine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基于MATLAB构建一个含有3个频率分量：30Hz，50Hz,120Hz的信号1。</w:t>
      </w:r>
      <w:r>
        <w:rPr>
          <w:rFonts w:hint="eastAsia" w:ascii="宋体" w:hAnsi="宋体"/>
          <w:lang w:val="en-US" w:eastAsia="zh-CN"/>
        </w:rPr>
        <w:tab/>
      </w:r>
    </w:p>
    <w:p>
      <w:pPr>
        <w:numPr>
          <w:ilvl w:val="0"/>
          <w:numId w:val="4"/>
        </w:numPr>
        <w:ind w:firstLine="420" w:firstLine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从500Hz到1500Hz步进改变信号1的采样频率，从100到400步进改变信号1采样点数，分别观察分析信号1在时域上的变化。</w:t>
      </w:r>
    </w:p>
    <w:p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ascii="宋体" w:hAnsi="宋体"/>
          <w:lang w:val="en-US" w:eastAsia="zh-CN"/>
        </w:rPr>
        <w:t>用均值为零、方差为 4 的白噪声扰乱该信号，观察其对信号的影响</w:t>
      </w:r>
    </w:p>
    <w:p>
      <w:pPr>
        <w:numPr>
          <w:ilvl w:val="0"/>
          <w:numId w:val="0"/>
        </w:numPr>
        <w:ind w:left="420" w:left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1、观察分析时域中的信号1与信号1的频谱分析图。</w:t>
      </w:r>
    </w:p>
    <w:p>
      <w:pPr>
        <w:numPr>
          <w:ilvl w:val="0"/>
          <w:numId w:val="0"/>
        </w:numPr>
        <w:ind w:left="420" w:left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2、在信号1中加入随机白噪声构建信号2，观察分析时域中的信号2与信号2的频谱分析图。</w:t>
      </w:r>
    </w:p>
    <w:p>
      <w:pPr>
        <w:numPr>
          <w:ilvl w:val="0"/>
          <w:numId w:val="0"/>
        </w:numPr>
        <w:ind w:left="420" w:left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3、将信号1与信号2的时域图与频谱分析图进行比对。</w:t>
      </w:r>
    </w:p>
    <w:p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（3）</w:t>
      </w:r>
      <w:r>
        <w:rPr>
          <w:rFonts w:hint="eastAsia" w:ascii="宋体" w:hAnsi="宋体"/>
          <w:lang w:val="en-US" w:eastAsia="zh-CN"/>
        </w:rPr>
        <w:t>对信号1进行滤波，观察其对信号的影响</w:t>
      </w:r>
    </w:p>
    <w:p>
      <w:pPr>
        <w:numPr>
          <w:ilvl w:val="0"/>
          <w:numId w:val="0"/>
        </w:numPr>
        <w:ind w:left="420" w:left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1、对信号2进行滤波构建信号3，观察分析时域中的信号3与信号3的频谱分析图。</w:t>
      </w:r>
    </w:p>
    <w:p>
      <w:pPr>
        <w:numPr>
          <w:ilvl w:val="0"/>
          <w:numId w:val="0"/>
        </w:numPr>
        <w:ind w:left="420" w:left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2、将信号2与信号3的时域图与频谱分析图进行比对。</w:t>
      </w:r>
    </w:p>
    <w:p>
      <w:pPr>
        <w:numPr>
          <w:ilvl w:val="0"/>
          <w:numId w:val="0"/>
        </w:numPr>
        <w:rPr>
          <w:rFonts w:eastAsia="黑体"/>
          <w:b/>
          <w:sz w:val="24"/>
        </w:rPr>
      </w:pPr>
    </w:p>
    <w:p>
      <w:pPr>
        <w:numPr>
          <w:ilvl w:val="0"/>
          <w:numId w:val="0"/>
        </w:numPr>
        <w:rPr>
          <w:rFonts w:hint="eastAsia" w:eastAsia="宋体"/>
          <w:lang w:eastAsia="zh-CN"/>
        </w:rPr>
      </w:pPr>
      <w:r>
        <w:rPr>
          <w:rFonts w:eastAsia="黑体"/>
          <w:b/>
          <w:sz w:val="24"/>
        </w:rPr>
        <w:t xml:space="preserve">4 </w:t>
      </w:r>
      <w:r>
        <w:rPr>
          <w:rFonts w:hint="eastAsia" w:eastAsia="黑体"/>
          <w:b/>
          <w:sz w:val="24"/>
          <w:lang w:val="en-US" w:eastAsia="zh-CN"/>
        </w:rPr>
        <w:t>实验结果和分析</w:t>
      </w:r>
    </w:p>
    <w:p>
      <w:pPr>
        <w:jc w:val="both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eastAsia" w:ascii="宋体" w:hAnsi="宋体"/>
          <w:lang w:val="en-US" w:eastAsia="zh-CN"/>
        </w:rPr>
        <w:t>观察分析采样频率与采样点数对信号的影响：从图1-1，图1-2，图1-3中发现，增大采样频率会使得信号内容更具体；从图1-4，图1-5，图1-6中发现，增大采样点数会使得信号内容更丰富。</w:t>
      </w:r>
    </w:p>
    <w:p>
      <w:pPr>
        <w:jc w:val="both"/>
      </w:pPr>
      <w:r>
        <w:drawing>
          <wp:inline distT="0" distB="0" distL="114300" distR="114300">
            <wp:extent cx="2520315" cy="2063750"/>
            <wp:effectExtent l="0" t="0" r="9525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049780"/>
            <wp:effectExtent l="0" t="0" r="9525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30" w:firstLineChars="300"/>
      </w:pPr>
      <w:r>
        <w:rPr>
          <w:rFonts w:hint="eastAsia"/>
          <w:sz w:val="21"/>
          <w:szCs w:val="21"/>
          <w:lang w:val="en-US" w:eastAsia="zh-CN"/>
        </w:rPr>
        <w:t xml:space="preserve">图1-1 采样频率为500Hz时信号1       图1-2 采样频率为1000Hz时信号1 </w:t>
      </w:r>
    </w:p>
    <w:p>
      <w:r>
        <w:drawing>
          <wp:inline distT="0" distB="0" distL="114300" distR="114300">
            <wp:extent cx="2520315" cy="2050415"/>
            <wp:effectExtent l="0" t="0" r="9525" b="698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071370"/>
            <wp:effectExtent l="0" t="0" r="9525" b="127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图1-3采样频率为1500Hz时信号1        图1-4 采样点数为100时信号1</w:t>
      </w:r>
    </w:p>
    <w:p>
      <w:r>
        <w:drawing>
          <wp:inline distT="0" distB="0" distL="114300" distR="114300">
            <wp:extent cx="2520315" cy="2050415"/>
            <wp:effectExtent l="0" t="0" r="9525" b="698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063115"/>
            <wp:effectExtent l="0" t="0" r="9525" b="952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图1-5 采样点数为250时信号1           图1-6 采样点数为400时信号1</w:t>
      </w:r>
    </w:p>
    <w:p>
      <w:pPr>
        <w:ind w:firstLine="630" w:firstLineChars="300"/>
        <w:rPr>
          <w:rFonts w:hint="default" w:eastAsia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0" w:leftChars="0" w:firstLine="0" w:firstLine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）</w:t>
      </w:r>
      <w:r>
        <w:rPr>
          <w:rFonts w:hint="eastAsia" w:ascii="宋体" w:hAnsi="宋体"/>
          <w:lang w:val="en-US" w:eastAsia="zh-CN"/>
        </w:rPr>
        <w:t>增加白噪声频率成分，观察其对信号的影响：对比图2-1与图2-3，图2-2与图2-4发现，加入白噪声后信号波形被扰动，在不同频率中都出现了不同幅度的噪声。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520315" cy="2050415"/>
            <wp:effectExtent l="0" t="0" r="9525" b="698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073910"/>
            <wp:effectExtent l="0" t="0" r="9525" b="1397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1470" w:firstLineChars="7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图2-1</w:t>
      </w:r>
      <w:r>
        <w:rPr>
          <w:rFonts w:hint="eastAsia" w:ascii="宋体" w:hAnsi="宋体"/>
          <w:lang w:val="en-US" w:eastAsia="zh-CN"/>
        </w:rPr>
        <w:t>信号1</w:t>
      </w:r>
      <w:r>
        <w:rPr>
          <w:rFonts w:hint="eastAsia"/>
          <w:lang w:val="en-US" w:eastAsia="zh-CN"/>
        </w:rPr>
        <w:t xml:space="preserve">                     图2-2</w:t>
      </w:r>
      <w:r>
        <w:rPr>
          <w:rFonts w:hint="eastAsia" w:ascii="宋体" w:hAnsi="宋体"/>
          <w:lang w:val="en-US" w:eastAsia="zh-CN"/>
        </w:rPr>
        <w:t>信号1的频谱分析图</w:t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ind w:firstLine="1470" w:firstLineChars="70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520315" cy="2095500"/>
            <wp:effectExtent l="0" t="0" r="9525" b="762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073910"/>
            <wp:effectExtent l="0" t="0" r="9525" b="1397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210" w:firstLineChars="100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 xml:space="preserve">图2-3 </w:t>
      </w:r>
      <w:r>
        <w:rPr>
          <w:rFonts w:hint="eastAsia" w:ascii="宋体" w:hAnsi="宋体"/>
          <w:lang w:val="en-US" w:eastAsia="zh-CN"/>
        </w:rPr>
        <w:t>增加低幅白噪声频率成分的</w:t>
      </w:r>
      <w:r>
        <w:rPr>
          <w:rFonts w:hint="eastAsia"/>
          <w:lang w:val="en-US" w:eastAsia="zh-CN"/>
        </w:rPr>
        <w:t>信号2         图2-4 信号2的频谱分析图</w:t>
      </w:r>
    </w:p>
    <w:p>
      <w:pPr>
        <w:numPr>
          <w:ilvl w:val="0"/>
          <w:numId w:val="0"/>
        </w:numPr>
        <w:ind w:left="0" w:leftChars="0" w:firstLine="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ind w:left="0" w:leftChars="0" w:firstLine="0" w:firstLine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）</w:t>
      </w:r>
      <w:r>
        <w:rPr>
          <w:rFonts w:hint="eastAsia" w:ascii="宋体" w:hAnsi="宋体"/>
          <w:lang w:val="en-US" w:eastAsia="zh-CN"/>
        </w:rPr>
        <w:t>对信号1进行滤波，观察其对信号的影响：过滤去除100Hz以下的波后，仅剩下120Hz的正弦信号。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520315" cy="2050415"/>
            <wp:effectExtent l="0" t="0" r="9525" b="6985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073910"/>
            <wp:effectExtent l="0" t="0" r="9525" b="1397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1050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图3-1 滤波后的信号3                   图3-2 信号3的频谱分析图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5 实验</w:t>
      </w:r>
      <w:r>
        <w:rPr>
          <w:rFonts w:hint="eastAsia" w:eastAsia="黑体"/>
          <w:b/>
          <w:sz w:val="24"/>
        </w:rPr>
        <w:t>结论</w:t>
      </w:r>
    </w:p>
    <w:p>
      <w:pPr>
        <w:numPr>
          <w:ilvl w:val="0"/>
          <w:numId w:val="5"/>
        </w:numP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采样时需要</w:t>
      </w: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选择合适的采样频率与采样点数以呈现易于观测的波形。</w:t>
      </w:r>
    </w:p>
    <w:p>
      <w:pPr>
        <w:numPr>
          <w:ilvl w:val="0"/>
          <w:numId w:val="5"/>
        </w:numPr>
        <w:rPr>
          <w:rFonts w:hint="default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白噪声会不确定的增加信号中不同频率的幅度，使信号波形被扰动。</w:t>
      </w:r>
    </w:p>
    <w:p>
      <w:pPr>
        <w:numPr>
          <w:ilvl w:val="0"/>
          <w:numId w:val="5"/>
        </w:numPr>
        <w:rPr>
          <w:rFonts w:hint="default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滤波可过滤去特定频率的信号，可以用于特定频率噪声的去除。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 xml:space="preserve">6 </w:t>
      </w:r>
      <w:r>
        <w:rPr>
          <w:rFonts w:hint="eastAsia" w:eastAsia="黑体"/>
          <w:b/>
          <w:sz w:val="24"/>
        </w:rPr>
        <w:t>源代码与分析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%构建基本信息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Fs =1000;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采样频率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 = 1/Fs;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采样周期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 = 1500;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信号长度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 = (0:N-1)*T;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时间轴，从t=0至1.5，步长为0.001，共N个采样点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 = 0.5*sin(2*pi*30*t)+0.7*sin(2*pi*50*t) + sin(2*pi*120*t);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%绘制Signal 1的时域描述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plot(t(1:250),S(1:250))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绘图，横轴t、纵轴S，绘制前250个点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'Time 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添加横轴标签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'Amplitude'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添加纵轴标签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'Signal 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添加标题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%绘制Signal 2的时域描述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 = S + 2*randn(size(t));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randn(size(t))是返回一个和t有同样维数大小的随机数组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plot(t(1:250),X(1:250))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'Time 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'Amplitude'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'Signal 2:Corrupted with Zero‐Mean Random Noise'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%绘制Signal 2的频谱分析图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fft(X);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P2 = abs(Y/N);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计算谱密度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 = P2(1:N/2+1);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计算单侧频谱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P1(2:end-1) = 2*P1(2:end-1);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%双侧频谱是对称的，变单侧后，除两端外幅值加倍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 = Fs*(0:(N/2))/N;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Fs为采样频率，N为采样点数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plot(f,P1)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'Signal 2:Single‐Sided Amplitude Spectrum of X(t)'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'frequency (Hz)'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'|P1(f)|'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%绘制Signal 1的频谱分析图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fft(S);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 = abs(Y/N);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 = P2(1:N/2+1);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P1(2:end-1) = 2*P1(2:end-1);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 = Fs*(0:(N/2))/N;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plot(f,P1)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'Singal 1:Single‐Sided Amplitude Spectrum of X(t)'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'frequency (Hz)'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'|P1(f)|'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%绘制Signal 3的时域描述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Y(1:151)=0;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频谱中去掉小于100Hz的部分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Y(1350:1500)=0;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由于Y是对称的，两端都要去掉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W = ifft(Y);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Inverse Fast Fourier transform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W = real(W);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取实部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plot(t(1:250),W(1:250))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绘图，横轴t、纵轴W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'Time 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添加横轴标签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'W(t)'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添加纵轴标签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'After Signal Processing'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添加标题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%绘制Signal 3的频谱分析图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fft(W);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 = abs(Y/N);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 = P2(1:N/2+1);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P1(2:end-1) = 2*P1(2:end-1);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 = Fs*(0:(N/2))/N;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plot(f,P1)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'Singal 3:Single‐Sided Amplitude Spectrum of X(t)'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'frequency (Hz)'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'|P1(f)|'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B3011"/>
    <w:multiLevelType w:val="singleLevel"/>
    <w:tmpl w:val="925B301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6A6BBC7"/>
    <w:multiLevelType w:val="singleLevel"/>
    <w:tmpl w:val="F6A6BBC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6073ED6"/>
    <w:multiLevelType w:val="singleLevel"/>
    <w:tmpl w:val="56073ED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74BC9B91"/>
    <w:multiLevelType w:val="multilevel"/>
    <w:tmpl w:val="74BC9B9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7A7125E5"/>
    <w:multiLevelType w:val="singleLevel"/>
    <w:tmpl w:val="7A7125E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OThhNWNmMDE4ZDZhOWVkNTFjN2Q1M2YzYmZkNGUifQ=="/>
  </w:docVars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4E8C1BF5"/>
    <w:rsid w:val="53B83A78"/>
    <w:rsid w:val="59F958D9"/>
    <w:rsid w:val="5C1121A0"/>
    <w:rsid w:val="6122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405</Characters>
  <Lines>3</Lines>
  <Paragraphs>1</Paragraphs>
  <TotalTime>100</TotalTime>
  <ScaleCrop>false</ScaleCrop>
  <LinksUpToDate>false</LinksUpToDate>
  <CharactersWithSpaces>474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玄执正</cp:lastModifiedBy>
  <dcterms:modified xsi:type="dcterms:W3CDTF">2024-03-16T10:38:31Z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FB8FE78ECF0843F1A0174FF1F3BFA0A7_13</vt:lpwstr>
  </property>
</Properties>
</file>