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C4479" w14:textId="77777777" w:rsidR="004C4B98" w:rsidRDefault="00102F1E">
      <w:pPr>
        <w:spacing w:after="400"/>
        <w:jc w:val="center"/>
        <w:rPr>
          <w:rFonts w:ascii="楷体_GB2312" w:eastAsia="楷体_GB2312" w:hAnsi="新宋体" w:hint="eastAsia"/>
          <w:b/>
          <w:bCs/>
          <w:snapToGrid w:val="0"/>
          <w:kern w:val="0"/>
          <w:position w:val="6"/>
          <w:sz w:val="52"/>
          <w:szCs w:val="52"/>
        </w:rPr>
      </w:pPr>
      <w:r>
        <w:rPr>
          <w:rFonts w:hint="eastAsia"/>
          <w:noProof/>
          <w:snapToGrid w:val="0"/>
          <w:kern w:val="0"/>
          <w:position w:val="6"/>
        </w:rPr>
        <w:drawing>
          <wp:inline distT="0" distB="0" distL="0" distR="0" wp14:anchorId="085ED828" wp14:editId="39973253">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课程设计报告</w:t>
      </w:r>
    </w:p>
    <w:p w14:paraId="383BAF46" w14:textId="77777777" w:rsidR="004C4B98" w:rsidRDefault="00102F1E">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u w:val="single"/>
        </w:rPr>
        <w:t>马蔚</w:t>
      </w:r>
      <w:r>
        <w:rPr>
          <w:u w:val="single"/>
        </w:rPr>
        <w:t xml:space="preserve"> </w:t>
      </w:r>
      <w:r>
        <w:rPr>
          <w:u w:val="single"/>
        </w:rPr>
        <w:t xml:space="preserve">          </w:t>
      </w:r>
    </w:p>
    <w:p w14:paraId="64BFEEB0" w14:textId="77777777" w:rsidR="004C4B98" w:rsidRDefault="00102F1E">
      <w:pPr>
        <w:spacing w:line="360" w:lineRule="auto"/>
      </w:pPr>
      <w:r>
        <w:rPr>
          <w:rFonts w:hint="eastAsia"/>
        </w:rPr>
        <w:t>课程设计名称：</w:t>
      </w:r>
      <w:r>
        <w:rPr>
          <w:rFonts w:hint="eastAsia"/>
          <w:u w:val="single"/>
        </w:rPr>
        <w:t xml:space="preserve"> </w:t>
      </w:r>
      <w:r>
        <w:rPr>
          <w:u w:val="single"/>
        </w:rPr>
        <w:t>4-bit</w:t>
      </w:r>
      <w:r>
        <w:rPr>
          <w:rFonts w:hint="eastAsia"/>
          <w:u w:val="single"/>
        </w:rPr>
        <w:t>加法器设计、仿真和实现</w:t>
      </w:r>
      <w:r>
        <w:rPr>
          <w:u w:val="single"/>
        </w:rPr>
        <w:t xml:space="preserve"> </w:t>
      </w:r>
      <w:r>
        <w:t xml:space="preserve">   </w:t>
      </w:r>
      <w:r>
        <w:rPr>
          <w:rFonts w:hint="eastAsia"/>
        </w:rPr>
        <w:t>完成日期：</w:t>
      </w:r>
      <w:r>
        <w:rPr>
          <w:rFonts w:hint="eastAsia"/>
          <w:u w:val="single"/>
        </w:rPr>
        <w:t xml:space="preserve"> </w:t>
      </w:r>
      <w:r>
        <w:rPr>
          <w:u w:val="single"/>
        </w:rPr>
        <w:t xml:space="preserve"> </w:t>
      </w:r>
      <w:r>
        <w:rPr>
          <w:rFonts w:hint="eastAsia"/>
          <w:u w:val="single"/>
        </w:rPr>
        <w:t>2024</w:t>
      </w:r>
      <w:r>
        <w:rPr>
          <w:rFonts w:hint="eastAsia"/>
          <w:u w:val="single"/>
        </w:rPr>
        <w:t>年</w:t>
      </w:r>
      <w:r>
        <w:rPr>
          <w:rFonts w:hint="eastAsia"/>
          <w:u w:val="single"/>
        </w:rPr>
        <w:t>4</w:t>
      </w:r>
      <w:r>
        <w:rPr>
          <w:rFonts w:hint="eastAsia"/>
          <w:u w:val="single"/>
        </w:rPr>
        <w:t>月</w:t>
      </w:r>
      <w:r>
        <w:rPr>
          <w:rFonts w:hint="eastAsia"/>
          <w:u w:val="single"/>
        </w:rPr>
        <w:t>18</w:t>
      </w:r>
      <w:r>
        <w:rPr>
          <w:rFonts w:hint="eastAsia"/>
          <w:u w:val="single"/>
        </w:rPr>
        <w:t>日</w:t>
      </w:r>
      <w:r>
        <w:rPr>
          <w:u w:val="single"/>
        </w:rPr>
        <w:t xml:space="preserve">  </w:t>
      </w:r>
    </w:p>
    <w:p w14:paraId="3234C31C" w14:textId="77777777" w:rsidR="004C4B98" w:rsidRDefault="00102F1E">
      <w:pPr>
        <w:spacing w:line="360" w:lineRule="auto"/>
      </w:pPr>
      <w:r>
        <w:rPr>
          <w:rFonts w:hint="eastAsia"/>
        </w:rPr>
        <w:t>第</w:t>
      </w:r>
      <w:r>
        <w:rPr>
          <w:u w:val="single"/>
        </w:rPr>
        <w:t xml:space="preserve"> </w:t>
      </w:r>
      <w:r>
        <w:rPr>
          <w:u w:val="single"/>
        </w:rPr>
        <w:t>七</w:t>
      </w:r>
      <w:r>
        <w:rPr>
          <w:u w:val="single"/>
        </w:rPr>
        <w:t xml:space="preserve"> </w:t>
      </w:r>
      <w:r>
        <w:rPr>
          <w:rFonts w:hint="eastAsia"/>
        </w:rPr>
        <w:t>小组</w:t>
      </w:r>
    </w:p>
    <w:p w14:paraId="2D2DD59A" w14:textId="77777777" w:rsidR="004C4B98" w:rsidRDefault="00102F1E">
      <w:pPr>
        <w:spacing w:line="360" w:lineRule="auto"/>
      </w:pPr>
      <w:r>
        <w:rPr>
          <w:rFonts w:hint="eastAsia"/>
        </w:rPr>
        <w:t>成员及分工：</w:t>
      </w:r>
    </w:p>
    <w:p w14:paraId="1CA8667B" w14:textId="77777777" w:rsidR="004C4B98" w:rsidRDefault="00102F1E">
      <w:pPr>
        <w:spacing w:before="240"/>
        <w:rPr>
          <w:rFonts w:eastAsia="黑体"/>
          <w:b/>
          <w:sz w:val="24"/>
        </w:rPr>
      </w:pPr>
      <w:r>
        <w:rPr>
          <w:rFonts w:eastAsia="黑体"/>
          <w:b/>
          <w:sz w:val="24"/>
        </w:rPr>
        <w:t xml:space="preserve">1 </w:t>
      </w:r>
      <w:r>
        <w:rPr>
          <w:rFonts w:eastAsia="黑体"/>
          <w:b/>
          <w:sz w:val="24"/>
        </w:rPr>
        <w:t>目的和要求</w:t>
      </w:r>
    </w:p>
    <w:p w14:paraId="03704AD6" w14:textId="77777777" w:rsidR="004C4B98" w:rsidRDefault="00102F1E">
      <w:pPr>
        <w:rPr>
          <w:rFonts w:eastAsia="黑体"/>
          <w:b/>
        </w:rPr>
      </w:pPr>
      <w:r>
        <w:rPr>
          <w:rFonts w:eastAsia="黑体"/>
          <w:b/>
        </w:rPr>
        <w:t xml:space="preserve">1.1 </w:t>
      </w:r>
      <w:r>
        <w:rPr>
          <w:rFonts w:eastAsia="黑体" w:hint="eastAsia"/>
          <w:b/>
        </w:rPr>
        <w:t>课程设计</w:t>
      </w:r>
      <w:r>
        <w:rPr>
          <w:rFonts w:eastAsia="黑体"/>
          <w:b/>
        </w:rPr>
        <w:t>目的</w:t>
      </w:r>
    </w:p>
    <w:p w14:paraId="05F3B888" w14:textId="77777777" w:rsidR="004C4B98" w:rsidRDefault="00102F1E">
      <w:pPr>
        <w:numPr>
          <w:ilvl w:val="0"/>
          <w:numId w:val="1"/>
        </w:numPr>
        <w:rPr>
          <w:rFonts w:ascii="宋体" w:hAnsi="宋体" w:hint="eastAsia"/>
        </w:rPr>
      </w:pPr>
      <w:r>
        <w:rPr>
          <w:rFonts w:ascii="宋体" w:hAnsi="宋体"/>
        </w:rPr>
        <w:t>加法器电路设计；</w:t>
      </w:r>
    </w:p>
    <w:p w14:paraId="71FAE323" w14:textId="77777777" w:rsidR="004C4B98" w:rsidRDefault="00102F1E">
      <w:pPr>
        <w:numPr>
          <w:ilvl w:val="0"/>
          <w:numId w:val="1"/>
        </w:numPr>
        <w:rPr>
          <w:rFonts w:ascii="宋体" w:hAnsi="宋体" w:hint="eastAsia"/>
        </w:rPr>
      </w:pPr>
      <w:r>
        <w:rPr>
          <w:rFonts w:ascii="宋体" w:hAnsi="宋体"/>
        </w:rPr>
        <w:t>加法器电路仿真测试，确保电路设计正确；</w:t>
      </w:r>
    </w:p>
    <w:p w14:paraId="40E8BC96" w14:textId="77777777" w:rsidR="004C4B98" w:rsidRDefault="00102F1E">
      <w:pPr>
        <w:numPr>
          <w:ilvl w:val="0"/>
          <w:numId w:val="1"/>
        </w:numPr>
        <w:rPr>
          <w:rFonts w:ascii="宋体" w:hAnsi="宋体" w:hint="eastAsia"/>
        </w:rPr>
      </w:pPr>
      <w:r>
        <w:rPr>
          <w:rFonts w:ascii="宋体" w:hAnsi="宋体"/>
        </w:rPr>
        <w:t>搭建加法器电路，并进行测试以确保运行正常；</w:t>
      </w:r>
    </w:p>
    <w:p w14:paraId="3B979E89" w14:textId="77777777" w:rsidR="004C4B98" w:rsidRDefault="00102F1E">
      <w:pPr>
        <w:numPr>
          <w:ilvl w:val="0"/>
          <w:numId w:val="1"/>
        </w:numPr>
        <w:rPr>
          <w:rFonts w:ascii="宋体" w:hAnsi="宋体" w:hint="eastAsia"/>
        </w:rPr>
      </w:pPr>
      <w:r>
        <w:rPr>
          <w:rFonts w:ascii="宋体" w:hAnsi="宋体"/>
        </w:rPr>
        <w:t>通过从设计、仿真到搭建的过程，提升对电路的认识，提升仿真测试的能力和电路搭建、测试调试能力。</w:t>
      </w:r>
    </w:p>
    <w:p w14:paraId="42A9B1A8" w14:textId="77777777" w:rsidR="004C4B98" w:rsidRDefault="00102F1E">
      <w:pPr>
        <w:rPr>
          <w:rFonts w:eastAsia="黑体"/>
          <w:b/>
        </w:rPr>
      </w:pPr>
      <w:r>
        <w:rPr>
          <w:rFonts w:eastAsia="黑体"/>
          <w:b/>
        </w:rPr>
        <w:t xml:space="preserve">1.2 </w:t>
      </w:r>
      <w:r>
        <w:rPr>
          <w:rFonts w:eastAsia="黑体" w:hint="eastAsia"/>
          <w:b/>
        </w:rPr>
        <w:t>课程设计要求</w:t>
      </w:r>
    </w:p>
    <w:p w14:paraId="0311433E" w14:textId="77777777" w:rsidR="004C4B98" w:rsidRDefault="00102F1E">
      <w:pPr>
        <w:numPr>
          <w:ilvl w:val="0"/>
          <w:numId w:val="2"/>
        </w:numPr>
        <w:rPr>
          <w:rFonts w:ascii="宋体" w:hAnsi="宋体" w:hint="eastAsia"/>
        </w:rPr>
      </w:pPr>
      <w:r>
        <w:rPr>
          <w:rFonts w:ascii="宋体" w:hAnsi="宋体"/>
        </w:rPr>
        <w:t>小组合作完成，明确分工，体现团队精神；</w:t>
      </w:r>
    </w:p>
    <w:p w14:paraId="484D4065" w14:textId="77777777" w:rsidR="004C4B98" w:rsidRDefault="00102F1E">
      <w:pPr>
        <w:numPr>
          <w:ilvl w:val="0"/>
          <w:numId w:val="2"/>
        </w:numPr>
        <w:rPr>
          <w:rFonts w:ascii="宋体" w:hAnsi="宋体" w:hint="eastAsia"/>
        </w:rPr>
      </w:pPr>
      <w:r>
        <w:rPr>
          <w:rFonts w:ascii="宋体" w:hAnsi="宋体"/>
        </w:rPr>
        <w:t>进行电路设计，并记录电路设计图；</w:t>
      </w:r>
    </w:p>
    <w:p w14:paraId="56AC363D" w14:textId="77777777" w:rsidR="004C4B98" w:rsidRDefault="00102F1E">
      <w:pPr>
        <w:numPr>
          <w:ilvl w:val="0"/>
          <w:numId w:val="2"/>
        </w:numPr>
        <w:rPr>
          <w:rFonts w:ascii="宋体" w:hAnsi="宋体" w:hint="eastAsia"/>
        </w:rPr>
      </w:pPr>
      <w:r>
        <w:rPr>
          <w:rFonts w:ascii="宋体" w:hAnsi="宋体"/>
        </w:rPr>
        <w:t>进行仿真实验，并记录仿真测试结果；</w:t>
      </w:r>
    </w:p>
    <w:p w14:paraId="27A9A0F2" w14:textId="77777777" w:rsidR="004C4B98" w:rsidRDefault="00102F1E">
      <w:pPr>
        <w:numPr>
          <w:ilvl w:val="0"/>
          <w:numId w:val="2"/>
        </w:numPr>
        <w:rPr>
          <w:rFonts w:ascii="宋体" w:hAnsi="宋体" w:hint="eastAsia"/>
        </w:rPr>
      </w:pPr>
      <w:r>
        <w:rPr>
          <w:rFonts w:ascii="宋体" w:hAnsi="宋体"/>
        </w:rPr>
        <w:t>搭建实物电路，进行测试，要求实物电路运行正常且美观；</w:t>
      </w:r>
    </w:p>
    <w:p w14:paraId="31903523" w14:textId="77777777" w:rsidR="004C4B98" w:rsidRDefault="00102F1E">
      <w:pPr>
        <w:spacing w:before="240"/>
        <w:rPr>
          <w:rFonts w:eastAsia="黑体"/>
          <w:b/>
          <w:sz w:val="24"/>
        </w:rPr>
      </w:pPr>
      <w:r>
        <w:rPr>
          <w:rFonts w:eastAsia="黑体"/>
          <w:b/>
          <w:sz w:val="24"/>
        </w:rPr>
        <w:t xml:space="preserve">2 </w:t>
      </w:r>
      <w:r>
        <w:rPr>
          <w:rFonts w:eastAsia="黑体" w:hint="eastAsia"/>
          <w:b/>
          <w:sz w:val="24"/>
        </w:rPr>
        <w:t>原理</w:t>
      </w:r>
    </w:p>
    <w:p w14:paraId="045355A9" w14:textId="77777777" w:rsidR="004C4B98" w:rsidRDefault="00102F1E">
      <w:pPr>
        <w:rPr>
          <w:rFonts w:ascii="宋体" w:hAnsi="宋体" w:hint="eastAsia"/>
        </w:rPr>
      </w:pPr>
      <w:r>
        <w:rPr>
          <w:rFonts w:ascii="宋体" w:hAnsi="宋体"/>
        </w:rPr>
        <w:t>基尔霍夫电流定律、基尔霍夫电压定律、布尔代数、电路分析原理、逻辑电路分析</w:t>
      </w:r>
    </w:p>
    <w:p w14:paraId="0C09F4FC" w14:textId="77777777" w:rsidR="004C4B98" w:rsidRDefault="004C4B98">
      <w:pPr>
        <w:rPr>
          <w:rFonts w:ascii="宋体" w:hAnsi="宋体" w:hint="eastAsia"/>
        </w:rPr>
      </w:pPr>
    </w:p>
    <w:p w14:paraId="7508310C" w14:textId="77777777" w:rsidR="004C4B98" w:rsidRDefault="00102F1E">
      <w:pPr>
        <w:spacing w:before="240"/>
        <w:rPr>
          <w:rFonts w:ascii="宋体" w:hAnsi="宋体" w:hint="eastAsia"/>
        </w:rPr>
      </w:pPr>
      <w:r>
        <w:rPr>
          <w:rFonts w:eastAsia="黑体"/>
          <w:b/>
          <w:sz w:val="24"/>
        </w:rPr>
        <w:t xml:space="preserve">3 </w:t>
      </w:r>
      <w:r>
        <w:rPr>
          <w:rFonts w:eastAsia="黑体" w:hint="eastAsia"/>
          <w:b/>
          <w:sz w:val="24"/>
        </w:rPr>
        <w:t>内容</w:t>
      </w:r>
    </w:p>
    <w:p w14:paraId="564EA0D4" w14:textId="77777777" w:rsidR="004C4B98" w:rsidRDefault="00102F1E">
      <w:pPr>
        <w:rPr>
          <w:rFonts w:ascii="宋体" w:hAnsi="宋体" w:hint="eastAsia"/>
        </w:rPr>
      </w:pPr>
      <w:r>
        <w:rPr>
          <w:rFonts w:ascii="宋体" w:hAnsi="宋体" w:hint="eastAsia"/>
        </w:rPr>
        <w:t>(1)</w:t>
      </w:r>
      <w:r>
        <w:rPr>
          <w:rFonts w:ascii="宋体" w:hAnsi="宋体" w:hint="eastAsia"/>
        </w:rPr>
        <w:t>利用三极管搭建逻辑门并进行仿真测试；</w:t>
      </w:r>
    </w:p>
    <w:p w14:paraId="217CCE71" w14:textId="77777777" w:rsidR="004C4B98" w:rsidRDefault="00102F1E">
      <w:pPr>
        <w:rPr>
          <w:rFonts w:ascii="宋体" w:hAnsi="宋体" w:hint="eastAsia"/>
        </w:rPr>
      </w:pPr>
      <w:r>
        <w:rPr>
          <w:rFonts w:ascii="宋体" w:hAnsi="宋体" w:hint="eastAsia"/>
        </w:rPr>
        <w:t>(2)</w:t>
      </w:r>
      <w:r>
        <w:rPr>
          <w:rFonts w:ascii="宋体" w:hAnsi="宋体" w:hint="eastAsia"/>
        </w:rPr>
        <w:t>利用逻辑门搭建一位半加器并进行仿真测试；</w:t>
      </w:r>
    </w:p>
    <w:p w14:paraId="4C088E55" w14:textId="77777777" w:rsidR="004C4B98" w:rsidRDefault="00102F1E">
      <w:pPr>
        <w:rPr>
          <w:rFonts w:ascii="宋体" w:hAnsi="宋体" w:hint="eastAsia"/>
        </w:rPr>
      </w:pPr>
      <w:r>
        <w:rPr>
          <w:rFonts w:ascii="宋体" w:hAnsi="宋体" w:hint="eastAsia"/>
        </w:rPr>
        <w:t>(3)</w:t>
      </w:r>
      <w:r>
        <w:rPr>
          <w:rFonts w:ascii="宋体" w:hAnsi="宋体" w:hint="eastAsia"/>
        </w:rPr>
        <w:t>在一位半加器的基础上搭建一位全加器并进行仿真测试；</w:t>
      </w:r>
    </w:p>
    <w:p w14:paraId="7F491F14" w14:textId="77777777" w:rsidR="004C4B98" w:rsidRDefault="00102F1E">
      <w:pPr>
        <w:rPr>
          <w:rFonts w:ascii="宋体" w:hAnsi="宋体" w:hint="eastAsia"/>
        </w:rPr>
      </w:pPr>
      <w:r>
        <w:rPr>
          <w:rFonts w:ascii="宋体" w:hAnsi="宋体" w:hint="eastAsia"/>
        </w:rPr>
        <w:t>(4)</w:t>
      </w:r>
      <w:r>
        <w:rPr>
          <w:rFonts w:ascii="宋体" w:hAnsi="宋体" w:hint="eastAsia"/>
        </w:rPr>
        <w:t>利用一位全加器进行适当地级联，搭建</w:t>
      </w:r>
      <w:r>
        <w:rPr>
          <w:rFonts w:ascii="宋体" w:hAnsi="宋体" w:hint="eastAsia"/>
        </w:rPr>
        <w:t xml:space="preserve"> 4-bit </w:t>
      </w:r>
      <w:r>
        <w:rPr>
          <w:rFonts w:ascii="宋体" w:hAnsi="宋体" w:hint="eastAsia"/>
        </w:rPr>
        <w:t>加法器，并进行仿真测试；</w:t>
      </w:r>
    </w:p>
    <w:p w14:paraId="333A380E" w14:textId="77777777" w:rsidR="004C4B98" w:rsidRDefault="00102F1E">
      <w:pPr>
        <w:rPr>
          <w:rFonts w:ascii="宋体" w:hAnsi="宋体" w:hint="eastAsia"/>
        </w:rPr>
      </w:pPr>
      <w:r>
        <w:rPr>
          <w:rFonts w:ascii="宋体" w:hAnsi="宋体" w:hint="eastAsia"/>
        </w:rPr>
        <w:t>(5)</w:t>
      </w:r>
      <w:r>
        <w:rPr>
          <w:rFonts w:ascii="宋体" w:hAnsi="宋体" w:hint="eastAsia"/>
        </w:rPr>
        <w:t>进行实物搭建并测试；</w:t>
      </w:r>
    </w:p>
    <w:p w14:paraId="5B85393E" w14:textId="77777777" w:rsidR="004C4B98" w:rsidRDefault="00102F1E">
      <w:pPr>
        <w:rPr>
          <w:rFonts w:ascii="宋体" w:hAnsi="宋体" w:hint="eastAsia"/>
        </w:rPr>
      </w:pPr>
      <w:r>
        <w:rPr>
          <w:rFonts w:ascii="宋体" w:hAnsi="宋体" w:hint="eastAsia"/>
        </w:rPr>
        <w:t>(6)</w:t>
      </w:r>
      <w:r>
        <w:rPr>
          <w:rFonts w:ascii="宋体" w:hAnsi="宋体" w:hint="eastAsia"/>
        </w:rPr>
        <w:t>提交实物和实验</w:t>
      </w:r>
      <w:proofErr w:type="gramStart"/>
      <w:r>
        <w:rPr>
          <w:rFonts w:ascii="宋体" w:hAnsi="宋体" w:hint="eastAsia"/>
        </w:rPr>
        <w:t>报告</w:t>
      </w:r>
      <w:r>
        <w:rPr>
          <w:rFonts w:ascii="宋体" w:hAnsi="宋体" w:hint="eastAsia"/>
        </w:rPr>
        <w:t>;</w:t>
      </w:r>
      <w:proofErr w:type="gramEnd"/>
    </w:p>
    <w:p w14:paraId="20F1D64B" w14:textId="77777777" w:rsidR="004C4B98" w:rsidRDefault="004C4B98">
      <w:pPr>
        <w:rPr>
          <w:rFonts w:ascii="宋体" w:hAnsi="宋体" w:hint="eastAsia"/>
        </w:rPr>
      </w:pPr>
    </w:p>
    <w:p w14:paraId="78B6BBC2" w14:textId="77777777" w:rsidR="004C4B98" w:rsidRDefault="004C4B98">
      <w:pPr>
        <w:spacing w:before="240"/>
        <w:rPr>
          <w:rFonts w:eastAsia="黑体"/>
          <w:b/>
          <w:sz w:val="24"/>
        </w:rPr>
      </w:pPr>
    </w:p>
    <w:p w14:paraId="154DEA61" w14:textId="77777777" w:rsidR="004C4B98" w:rsidRDefault="00102F1E">
      <w:pPr>
        <w:spacing w:before="240"/>
        <w:rPr>
          <w:rFonts w:eastAsia="黑体"/>
          <w:b/>
          <w:sz w:val="24"/>
        </w:rPr>
      </w:pPr>
      <w:r>
        <w:rPr>
          <w:rFonts w:eastAsia="黑体"/>
          <w:b/>
          <w:sz w:val="24"/>
        </w:rPr>
        <w:t xml:space="preserve">4 </w:t>
      </w:r>
      <w:r>
        <w:rPr>
          <w:rFonts w:eastAsia="黑体" w:hint="eastAsia"/>
          <w:b/>
          <w:sz w:val="24"/>
        </w:rPr>
        <w:t>结果和分析</w:t>
      </w:r>
    </w:p>
    <w:p w14:paraId="69254A1A" w14:textId="77777777" w:rsidR="004C4B98" w:rsidRDefault="00102F1E">
      <w:pPr>
        <w:rPr>
          <w:rFonts w:ascii="宋体" w:hAnsi="宋体" w:hint="eastAsia"/>
        </w:rPr>
      </w:pPr>
      <w:r>
        <w:rPr>
          <w:rFonts w:ascii="宋体" w:hAnsi="宋体" w:hint="eastAsia"/>
        </w:rPr>
        <w:t>逻辑门设计与仿真：</w:t>
      </w:r>
    </w:p>
    <w:p w14:paraId="5698B07E" w14:textId="77777777" w:rsidR="004C4B98" w:rsidRDefault="00102F1E">
      <w:pPr>
        <w:numPr>
          <w:ilvl w:val="0"/>
          <w:numId w:val="3"/>
        </w:numPr>
        <w:rPr>
          <w:rFonts w:ascii="宋体" w:hAnsi="宋体" w:hint="eastAsia"/>
        </w:rPr>
      </w:pPr>
      <w:r>
        <w:rPr>
          <w:rFonts w:ascii="宋体" w:hAnsi="宋体" w:hint="eastAsia"/>
        </w:rPr>
        <w:t>与门</w:t>
      </w:r>
    </w:p>
    <w:p w14:paraId="3AB7C4F0" w14:textId="77777777" w:rsidR="004C4B98" w:rsidRDefault="00102F1E">
      <w:r>
        <w:rPr>
          <w:noProof/>
        </w:rPr>
        <w:lastRenderedPageBreak/>
        <w:drawing>
          <wp:inline distT="0" distB="0" distL="114300" distR="114300" wp14:anchorId="7872720A" wp14:editId="598DEC4E">
            <wp:extent cx="3187700" cy="2069465"/>
            <wp:effectExtent l="0" t="0" r="0"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3187700" cy="2069465"/>
                    </a:xfrm>
                    <a:prstGeom prst="rect">
                      <a:avLst/>
                    </a:prstGeom>
                    <a:noFill/>
                    <a:ln>
                      <a:noFill/>
                    </a:ln>
                  </pic:spPr>
                </pic:pic>
              </a:graphicData>
            </a:graphic>
          </wp:inline>
        </w:drawing>
      </w:r>
    </w:p>
    <w:p w14:paraId="370B0BFF" w14:textId="77777777" w:rsidR="004C4B98" w:rsidRDefault="00102F1E">
      <w:pPr>
        <w:numPr>
          <w:ilvl w:val="0"/>
          <w:numId w:val="3"/>
        </w:numPr>
      </w:pPr>
      <w:r>
        <w:rPr>
          <w:rFonts w:hint="eastAsia"/>
        </w:rPr>
        <w:t>或门</w:t>
      </w:r>
    </w:p>
    <w:p w14:paraId="3DD80330" w14:textId="77777777" w:rsidR="004C4B98" w:rsidRDefault="00102F1E">
      <w:r>
        <w:rPr>
          <w:noProof/>
        </w:rPr>
        <w:drawing>
          <wp:inline distT="0" distB="0" distL="114300" distR="114300" wp14:anchorId="34AF6426" wp14:editId="47A1CA4A">
            <wp:extent cx="3101340" cy="1793875"/>
            <wp:effectExtent l="0" t="0" r="1016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3101340" cy="1793875"/>
                    </a:xfrm>
                    <a:prstGeom prst="rect">
                      <a:avLst/>
                    </a:prstGeom>
                    <a:noFill/>
                    <a:ln>
                      <a:noFill/>
                    </a:ln>
                  </pic:spPr>
                </pic:pic>
              </a:graphicData>
            </a:graphic>
          </wp:inline>
        </w:drawing>
      </w:r>
    </w:p>
    <w:p w14:paraId="22FF2234" w14:textId="77777777" w:rsidR="004C4B98" w:rsidRDefault="00102F1E">
      <w:pPr>
        <w:numPr>
          <w:ilvl w:val="0"/>
          <w:numId w:val="4"/>
        </w:numPr>
      </w:pPr>
      <w:r>
        <w:rPr>
          <w:rFonts w:hint="eastAsia"/>
        </w:rPr>
        <w:t>非门</w:t>
      </w:r>
    </w:p>
    <w:p w14:paraId="30CFEF98" w14:textId="77777777" w:rsidR="004C4B98" w:rsidRDefault="00102F1E">
      <w:r>
        <w:rPr>
          <w:noProof/>
        </w:rPr>
        <w:drawing>
          <wp:inline distT="0" distB="0" distL="114300" distR="114300" wp14:anchorId="24DA5379" wp14:editId="66C11395">
            <wp:extent cx="3131820" cy="1803400"/>
            <wp:effectExtent l="0" t="0" r="508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3131820" cy="1803400"/>
                    </a:xfrm>
                    <a:prstGeom prst="rect">
                      <a:avLst/>
                    </a:prstGeom>
                    <a:noFill/>
                    <a:ln>
                      <a:noFill/>
                    </a:ln>
                  </pic:spPr>
                </pic:pic>
              </a:graphicData>
            </a:graphic>
          </wp:inline>
        </w:drawing>
      </w:r>
    </w:p>
    <w:p w14:paraId="342777BB" w14:textId="77777777" w:rsidR="004C4B98" w:rsidRDefault="004C4B98">
      <w:pPr>
        <w:rPr>
          <w:rFonts w:ascii="宋体" w:hAnsi="宋体" w:hint="eastAsia"/>
        </w:rPr>
      </w:pPr>
    </w:p>
    <w:p w14:paraId="69290EC8" w14:textId="77777777" w:rsidR="004C4B98" w:rsidRDefault="004C4B98">
      <w:pPr>
        <w:rPr>
          <w:rFonts w:ascii="宋体" w:hAnsi="宋体" w:hint="eastAsia"/>
        </w:rPr>
      </w:pPr>
    </w:p>
    <w:p w14:paraId="6729044B" w14:textId="77777777" w:rsidR="004C4B98" w:rsidRDefault="00102F1E">
      <w:pPr>
        <w:rPr>
          <w:rFonts w:ascii="宋体" w:hAnsi="宋体" w:hint="eastAsia"/>
        </w:rPr>
      </w:pPr>
      <w:r>
        <w:rPr>
          <w:rFonts w:ascii="宋体" w:hAnsi="宋体" w:hint="eastAsia"/>
        </w:rPr>
        <w:t>电路设计和仿真：</w:t>
      </w:r>
    </w:p>
    <w:p w14:paraId="2B9691D5" w14:textId="77777777" w:rsidR="004C4B98" w:rsidRDefault="00102F1E">
      <w:pPr>
        <w:rPr>
          <w:rFonts w:ascii="宋体" w:hAnsi="宋体" w:hint="eastAsia"/>
        </w:rPr>
      </w:pPr>
      <w:r>
        <w:rPr>
          <w:rFonts w:ascii="宋体" w:hAnsi="宋体" w:hint="eastAsia"/>
        </w:rPr>
        <w:t>（</w:t>
      </w:r>
      <w:r>
        <w:rPr>
          <w:rFonts w:ascii="宋体" w:hAnsi="宋体" w:hint="eastAsia"/>
        </w:rPr>
        <w:t>1</w:t>
      </w:r>
      <w:r>
        <w:rPr>
          <w:rFonts w:ascii="宋体" w:hAnsi="宋体" w:hint="eastAsia"/>
        </w:rPr>
        <w:t>）一位半加器</w:t>
      </w:r>
    </w:p>
    <w:p w14:paraId="4A655106" w14:textId="77777777" w:rsidR="004C4B98" w:rsidRDefault="00102F1E">
      <w:r>
        <w:rPr>
          <w:noProof/>
        </w:rPr>
        <w:lastRenderedPageBreak/>
        <w:drawing>
          <wp:inline distT="0" distB="0" distL="114300" distR="114300" wp14:anchorId="1819380A" wp14:editId="1A87833E">
            <wp:extent cx="5039995" cy="3914140"/>
            <wp:effectExtent l="0" t="0" r="4445"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039995" cy="3914140"/>
                    </a:xfrm>
                    <a:prstGeom prst="rect">
                      <a:avLst/>
                    </a:prstGeom>
                    <a:noFill/>
                    <a:ln>
                      <a:noFill/>
                    </a:ln>
                  </pic:spPr>
                </pic:pic>
              </a:graphicData>
            </a:graphic>
          </wp:inline>
        </w:drawing>
      </w:r>
    </w:p>
    <w:p w14:paraId="2BE2394F" w14:textId="77777777" w:rsidR="004C4B98" w:rsidRDefault="00102F1E">
      <w:r>
        <w:rPr>
          <w:rFonts w:hint="eastAsia"/>
        </w:rPr>
        <w:t>开关全闭合时，半加器进位输出</w:t>
      </w:r>
      <w:r>
        <w:rPr>
          <w:rFonts w:hint="eastAsia"/>
        </w:rPr>
        <w:t>3.777V</w:t>
      </w:r>
      <w:r>
        <w:rPr>
          <w:rFonts w:hint="eastAsia"/>
        </w:rPr>
        <w:t>，本位输出</w:t>
      </w:r>
      <w:r>
        <w:rPr>
          <w:rFonts w:hint="eastAsia"/>
        </w:rPr>
        <w:t>80.253mV</w:t>
      </w:r>
      <w:r>
        <w:rPr>
          <w:rFonts w:hint="eastAsia"/>
        </w:rPr>
        <w:t>；在开关仅闭合一个时，本位输出</w:t>
      </w:r>
      <w:r>
        <w:rPr>
          <w:rFonts w:hint="eastAsia"/>
        </w:rPr>
        <w:t>5V</w:t>
      </w:r>
      <w:r>
        <w:rPr>
          <w:rFonts w:hint="eastAsia"/>
        </w:rPr>
        <w:t>，进位输出低电平；开关均断开时，两个输出均为低电平。</w:t>
      </w:r>
    </w:p>
    <w:p w14:paraId="20BD5548" w14:textId="77777777" w:rsidR="004C4B98" w:rsidRDefault="00102F1E">
      <w:r>
        <w:rPr>
          <w:rFonts w:hint="eastAsia"/>
        </w:rPr>
        <w:t>（</w:t>
      </w:r>
      <w:r>
        <w:rPr>
          <w:rFonts w:hint="eastAsia"/>
        </w:rPr>
        <w:t>2</w:t>
      </w:r>
      <w:r>
        <w:rPr>
          <w:rFonts w:hint="eastAsia"/>
        </w:rPr>
        <w:t>）全加器</w:t>
      </w:r>
    </w:p>
    <w:p w14:paraId="1A7D6CDF" w14:textId="77777777" w:rsidR="004C4B98" w:rsidRDefault="00102F1E">
      <w:r>
        <w:rPr>
          <w:noProof/>
        </w:rPr>
        <w:drawing>
          <wp:inline distT="0" distB="0" distL="114300" distR="114300" wp14:anchorId="5BC2B06C" wp14:editId="56F70356">
            <wp:extent cx="3959860" cy="2024380"/>
            <wp:effectExtent l="0" t="0" r="2540"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3959860" cy="2024380"/>
                    </a:xfrm>
                    <a:prstGeom prst="rect">
                      <a:avLst/>
                    </a:prstGeom>
                    <a:noFill/>
                    <a:ln>
                      <a:noFill/>
                    </a:ln>
                  </pic:spPr>
                </pic:pic>
              </a:graphicData>
            </a:graphic>
          </wp:inline>
        </w:drawing>
      </w:r>
    </w:p>
    <w:tbl>
      <w:tblPr>
        <w:tblStyle w:val="a3"/>
        <w:tblW w:w="0" w:type="auto"/>
        <w:tblLook w:val="04A0" w:firstRow="1" w:lastRow="0" w:firstColumn="1" w:lastColumn="0" w:noHBand="0" w:noVBand="1"/>
      </w:tblPr>
      <w:tblGrid>
        <w:gridCol w:w="1650"/>
        <w:gridCol w:w="1649"/>
        <w:gridCol w:w="1649"/>
        <w:gridCol w:w="1674"/>
        <w:gridCol w:w="1674"/>
      </w:tblGrid>
      <w:tr w:rsidR="004C4B98" w14:paraId="56B82B4A" w14:textId="77777777">
        <w:tc>
          <w:tcPr>
            <w:tcW w:w="5112" w:type="dxa"/>
            <w:gridSpan w:val="3"/>
          </w:tcPr>
          <w:p w14:paraId="58C665F3" w14:textId="77777777" w:rsidR="004C4B98" w:rsidRDefault="00102F1E">
            <w:pPr>
              <w:jc w:val="center"/>
            </w:pPr>
            <w:r>
              <w:rPr>
                <w:rFonts w:hint="eastAsia"/>
              </w:rPr>
              <w:t>输入（</w:t>
            </w:r>
            <w:r>
              <w:rPr>
                <w:rFonts w:hint="eastAsia"/>
              </w:rPr>
              <w:t>1</w:t>
            </w:r>
            <w:r>
              <w:rPr>
                <w:rFonts w:hint="eastAsia"/>
              </w:rPr>
              <w:t>为闭合，</w:t>
            </w:r>
            <w:r>
              <w:rPr>
                <w:rFonts w:hint="eastAsia"/>
              </w:rPr>
              <w:t>0</w:t>
            </w:r>
            <w:r>
              <w:rPr>
                <w:rFonts w:hint="eastAsia"/>
              </w:rPr>
              <w:t>为断开）</w:t>
            </w:r>
          </w:p>
        </w:tc>
        <w:tc>
          <w:tcPr>
            <w:tcW w:w="3410" w:type="dxa"/>
            <w:gridSpan w:val="2"/>
          </w:tcPr>
          <w:p w14:paraId="4E420B4B" w14:textId="77777777" w:rsidR="004C4B98" w:rsidRDefault="00102F1E">
            <w:pPr>
              <w:jc w:val="center"/>
            </w:pPr>
            <w:r>
              <w:rPr>
                <w:rFonts w:hint="eastAsia"/>
              </w:rPr>
              <w:t>输出</w:t>
            </w:r>
            <w:r>
              <w:rPr>
                <w:rFonts w:hint="eastAsia"/>
              </w:rPr>
              <w:t>/V</w:t>
            </w:r>
          </w:p>
        </w:tc>
      </w:tr>
      <w:tr w:rsidR="004C4B98" w14:paraId="471D7C1B" w14:textId="77777777">
        <w:tc>
          <w:tcPr>
            <w:tcW w:w="1704" w:type="dxa"/>
          </w:tcPr>
          <w:p w14:paraId="72619710" w14:textId="77777777" w:rsidR="004C4B98" w:rsidRDefault="00102F1E">
            <w:pPr>
              <w:jc w:val="center"/>
            </w:pPr>
            <w:r>
              <w:rPr>
                <w:rFonts w:hint="eastAsia"/>
              </w:rPr>
              <w:t>A</w:t>
            </w:r>
          </w:p>
        </w:tc>
        <w:tc>
          <w:tcPr>
            <w:tcW w:w="1704" w:type="dxa"/>
          </w:tcPr>
          <w:p w14:paraId="24ED3135" w14:textId="77777777" w:rsidR="004C4B98" w:rsidRDefault="00102F1E">
            <w:pPr>
              <w:jc w:val="center"/>
            </w:pPr>
            <w:r>
              <w:rPr>
                <w:rFonts w:hint="eastAsia"/>
              </w:rPr>
              <w:t>B</w:t>
            </w:r>
          </w:p>
        </w:tc>
        <w:tc>
          <w:tcPr>
            <w:tcW w:w="1704" w:type="dxa"/>
          </w:tcPr>
          <w:p w14:paraId="3A85836A" w14:textId="77777777" w:rsidR="004C4B98" w:rsidRDefault="00102F1E">
            <w:pPr>
              <w:jc w:val="center"/>
            </w:pPr>
            <w:r>
              <w:rPr>
                <w:rFonts w:hint="eastAsia"/>
              </w:rPr>
              <w:t>C</w:t>
            </w:r>
          </w:p>
        </w:tc>
        <w:tc>
          <w:tcPr>
            <w:tcW w:w="1705" w:type="dxa"/>
          </w:tcPr>
          <w:p w14:paraId="2F0F4616" w14:textId="77777777" w:rsidR="004C4B98" w:rsidRDefault="00102F1E">
            <w:pPr>
              <w:jc w:val="center"/>
            </w:pPr>
            <w:r>
              <w:rPr>
                <w:rFonts w:hint="eastAsia"/>
              </w:rPr>
              <w:t>本位</w:t>
            </w:r>
          </w:p>
        </w:tc>
        <w:tc>
          <w:tcPr>
            <w:tcW w:w="1705" w:type="dxa"/>
          </w:tcPr>
          <w:p w14:paraId="780085E4" w14:textId="77777777" w:rsidR="004C4B98" w:rsidRDefault="00102F1E">
            <w:pPr>
              <w:jc w:val="center"/>
            </w:pPr>
            <w:r>
              <w:rPr>
                <w:rFonts w:hint="eastAsia"/>
              </w:rPr>
              <w:t>进位</w:t>
            </w:r>
          </w:p>
        </w:tc>
      </w:tr>
      <w:tr w:rsidR="004C4B98" w14:paraId="5DB7652E" w14:textId="77777777">
        <w:tc>
          <w:tcPr>
            <w:tcW w:w="1704" w:type="dxa"/>
          </w:tcPr>
          <w:p w14:paraId="512EF073" w14:textId="77777777" w:rsidR="004C4B98" w:rsidRDefault="00102F1E">
            <w:pPr>
              <w:jc w:val="center"/>
            </w:pPr>
            <w:r>
              <w:rPr>
                <w:rFonts w:hint="eastAsia"/>
              </w:rPr>
              <w:t>0</w:t>
            </w:r>
          </w:p>
        </w:tc>
        <w:tc>
          <w:tcPr>
            <w:tcW w:w="1704" w:type="dxa"/>
          </w:tcPr>
          <w:p w14:paraId="10CB410D" w14:textId="77777777" w:rsidR="004C4B98" w:rsidRDefault="00102F1E">
            <w:pPr>
              <w:jc w:val="center"/>
            </w:pPr>
            <w:r>
              <w:rPr>
                <w:rFonts w:hint="eastAsia"/>
              </w:rPr>
              <w:t>0</w:t>
            </w:r>
          </w:p>
        </w:tc>
        <w:tc>
          <w:tcPr>
            <w:tcW w:w="1704" w:type="dxa"/>
          </w:tcPr>
          <w:p w14:paraId="608B37F5" w14:textId="77777777" w:rsidR="004C4B98" w:rsidRDefault="00102F1E">
            <w:pPr>
              <w:jc w:val="center"/>
            </w:pPr>
            <w:r>
              <w:rPr>
                <w:rFonts w:hint="eastAsia"/>
              </w:rPr>
              <w:t>0</w:t>
            </w:r>
          </w:p>
        </w:tc>
        <w:tc>
          <w:tcPr>
            <w:tcW w:w="1705" w:type="dxa"/>
          </w:tcPr>
          <w:p w14:paraId="57EEA099" w14:textId="77777777" w:rsidR="004C4B98" w:rsidRDefault="00102F1E">
            <w:pPr>
              <w:jc w:val="center"/>
            </w:pPr>
            <w:r>
              <w:rPr>
                <w:rFonts w:hint="eastAsia"/>
              </w:rPr>
              <w:t>71.123e-3</w:t>
            </w:r>
          </w:p>
        </w:tc>
        <w:tc>
          <w:tcPr>
            <w:tcW w:w="1705" w:type="dxa"/>
          </w:tcPr>
          <w:p w14:paraId="7893EB50" w14:textId="77777777" w:rsidR="004C4B98" w:rsidRDefault="00102F1E">
            <w:pPr>
              <w:jc w:val="center"/>
            </w:pPr>
            <w:r>
              <w:rPr>
                <w:rFonts w:hint="eastAsia"/>
              </w:rPr>
              <w:t>14.788e-3</w:t>
            </w:r>
          </w:p>
        </w:tc>
      </w:tr>
      <w:tr w:rsidR="004C4B98" w14:paraId="34782315" w14:textId="77777777">
        <w:tc>
          <w:tcPr>
            <w:tcW w:w="1704" w:type="dxa"/>
          </w:tcPr>
          <w:p w14:paraId="5FB17F22" w14:textId="77777777" w:rsidR="004C4B98" w:rsidRDefault="00102F1E">
            <w:pPr>
              <w:jc w:val="center"/>
            </w:pPr>
            <w:r>
              <w:rPr>
                <w:rFonts w:hint="eastAsia"/>
              </w:rPr>
              <w:t>0</w:t>
            </w:r>
          </w:p>
        </w:tc>
        <w:tc>
          <w:tcPr>
            <w:tcW w:w="1704" w:type="dxa"/>
          </w:tcPr>
          <w:p w14:paraId="37672AFF" w14:textId="77777777" w:rsidR="004C4B98" w:rsidRDefault="00102F1E">
            <w:pPr>
              <w:jc w:val="center"/>
            </w:pPr>
            <w:r>
              <w:rPr>
                <w:rFonts w:hint="eastAsia"/>
              </w:rPr>
              <w:t>1</w:t>
            </w:r>
          </w:p>
        </w:tc>
        <w:tc>
          <w:tcPr>
            <w:tcW w:w="1704" w:type="dxa"/>
          </w:tcPr>
          <w:p w14:paraId="0BE944D8" w14:textId="77777777" w:rsidR="004C4B98" w:rsidRDefault="00102F1E">
            <w:pPr>
              <w:jc w:val="center"/>
            </w:pPr>
            <w:r>
              <w:rPr>
                <w:rFonts w:hint="eastAsia"/>
              </w:rPr>
              <w:t>0</w:t>
            </w:r>
          </w:p>
        </w:tc>
        <w:tc>
          <w:tcPr>
            <w:tcW w:w="1705" w:type="dxa"/>
          </w:tcPr>
          <w:p w14:paraId="0F02BB88" w14:textId="77777777" w:rsidR="004C4B98" w:rsidRDefault="00102F1E">
            <w:pPr>
              <w:jc w:val="center"/>
            </w:pPr>
            <w:r>
              <w:rPr>
                <w:rFonts w:hint="eastAsia"/>
              </w:rPr>
              <w:t>5</w:t>
            </w:r>
          </w:p>
        </w:tc>
        <w:tc>
          <w:tcPr>
            <w:tcW w:w="1705" w:type="dxa"/>
          </w:tcPr>
          <w:p w14:paraId="76E1188F" w14:textId="77777777" w:rsidR="004C4B98" w:rsidRDefault="00102F1E">
            <w:pPr>
              <w:jc w:val="center"/>
            </w:pPr>
            <w:r>
              <w:rPr>
                <w:rFonts w:hint="eastAsia"/>
              </w:rPr>
              <w:t>14.788e-3</w:t>
            </w:r>
          </w:p>
        </w:tc>
      </w:tr>
      <w:tr w:rsidR="004C4B98" w14:paraId="31E3D1F1" w14:textId="77777777">
        <w:tc>
          <w:tcPr>
            <w:tcW w:w="1704" w:type="dxa"/>
          </w:tcPr>
          <w:p w14:paraId="7FE69D4A" w14:textId="77777777" w:rsidR="004C4B98" w:rsidRDefault="00102F1E">
            <w:pPr>
              <w:jc w:val="center"/>
            </w:pPr>
            <w:r>
              <w:rPr>
                <w:rFonts w:hint="eastAsia"/>
              </w:rPr>
              <w:t>1</w:t>
            </w:r>
          </w:p>
        </w:tc>
        <w:tc>
          <w:tcPr>
            <w:tcW w:w="1704" w:type="dxa"/>
          </w:tcPr>
          <w:p w14:paraId="4D2D16B8" w14:textId="77777777" w:rsidR="004C4B98" w:rsidRDefault="00102F1E">
            <w:pPr>
              <w:jc w:val="center"/>
            </w:pPr>
            <w:r>
              <w:rPr>
                <w:rFonts w:hint="eastAsia"/>
              </w:rPr>
              <w:t>0</w:t>
            </w:r>
          </w:p>
        </w:tc>
        <w:tc>
          <w:tcPr>
            <w:tcW w:w="1704" w:type="dxa"/>
          </w:tcPr>
          <w:p w14:paraId="55CD6DFB" w14:textId="77777777" w:rsidR="004C4B98" w:rsidRDefault="00102F1E">
            <w:pPr>
              <w:jc w:val="center"/>
            </w:pPr>
            <w:r>
              <w:rPr>
                <w:rFonts w:hint="eastAsia"/>
              </w:rPr>
              <w:t>0</w:t>
            </w:r>
          </w:p>
        </w:tc>
        <w:tc>
          <w:tcPr>
            <w:tcW w:w="1705" w:type="dxa"/>
          </w:tcPr>
          <w:p w14:paraId="4501078E" w14:textId="77777777" w:rsidR="004C4B98" w:rsidRDefault="00102F1E">
            <w:pPr>
              <w:jc w:val="center"/>
            </w:pPr>
            <w:r>
              <w:rPr>
                <w:rFonts w:hint="eastAsia"/>
              </w:rPr>
              <w:t>5</w:t>
            </w:r>
          </w:p>
        </w:tc>
        <w:tc>
          <w:tcPr>
            <w:tcW w:w="1705" w:type="dxa"/>
          </w:tcPr>
          <w:p w14:paraId="538BB677" w14:textId="77777777" w:rsidR="004C4B98" w:rsidRDefault="00102F1E">
            <w:pPr>
              <w:jc w:val="center"/>
            </w:pPr>
            <w:r>
              <w:rPr>
                <w:rFonts w:hint="eastAsia"/>
              </w:rPr>
              <w:t>14.788e-3</w:t>
            </w:r>
          </w:p>
        </w:tc>
      </w:tr>
      <w:tr w:rsidR="004C4B98" w14:paraId="444F790B" w14:textId="77777777">
        <w:tc>
          <w:tcPr>
            <w:tcW w:w="1704" w:type="dxa"/>
          </w:tcPr>
          <w:p w14:paraId="0BF9D4CF" w14:textId="77777777" w:rsidR="004C4B98" w:rsidRDefault="00102F1E">
            <w:pPr>
              <w:jc w:val="center"/>
            </w:pPr>
            <w:r>
              <w:rPr>
                <w:rFonts w:hint="eastAsia"/>
              </w:rPr>
              <w:t>1</w:t>
            </w:r>
          </w:p>
        </w:tc>
        <w:tc>
          <w:tcPr>
            <w:tcW w:w="1704" w:type="dxa"/>
          </w:tcPr>
          <w:p w14:paraId="0A65BCE7" w14:textId="77777777" w:rsidR="004C4B98" w:rsidRDefault="00102F1E">
            <w:pPr>
              <w:jc w:val="center"/>
            </w:pPr>
            <w:r>
              <w:rPr>
                <w:rFonts w:hint="eastAsia"/>
              </w:rPr>
              <w:t>1</w:t>
            </w:r>
          </w:p>
        </w:tc>
        <w:tc>
          <w:tcPr>
            <w:tcW w:w="1704" w:type="dxa"/>
          </w:tcPr>
          <w:p w14:paraId="7C0CAA21" w14:textId="77777777" w:rsidR="004C4B98" w:rsidRDefault="00102F1E">
            <w:pPr>
              <w:jc w:val="center"/>
            </w:pPr>
            <w:r>
              <w:rPr>
                <w:rFonts w:hint="eastAsia"/>
              </w:rPr>
              <w:t>0</w:t>
            </w:r>
          </w:p>
        </w:tc>
        <w:tc>
          <w:tcPr>
            <w:tcW w:w="1705" w:type="dxa"/>
          </w:tcPr>
          <w:p w14:paraId="0CE7A762" w14:textId="77777777" w:rsidR="004C4B98" w:rsidRDefault="00102F1E">
            <w:pPr>
              <w:jc w:val="center"/>
            </w:pPr>
            <w:r>
              <w:rPr>
                <w:rFonts w:hint="eastAsia"/>
              </w:rPr>
              <w:t>70.666e-3</w:t>
            </w:r>
          </w:p>
        </w:tc>
        <w:tc>
          <w:tcPr>
            <w:tcW w:w="1705" w:type="dxa"/>
          </w:tcPr>
          <w:p w14:paraId="2E0D0397" w14:textId="77777777" w:rsidR="004C4B98" w:rsidRDefault="00102F1E">
            <w:pPr>
              <w:jc w:val="center"/>
            </w:pPr>
            <w:r>
              <w:rPr>
                <w:rFonts w:hint="eastAsia"/>
              </w:rPr>
              <w:t>5</w:t>
            </w:r>
          </w:p>
        </w:tc>
      </w:tr>
      <w:tr w:rsidR="004C4B98" w14:paraId="59C7EFD0" w14:textId="77777777">
        <w:tc>
          <w:tcPr>
            <w:tcW w:w="1704" w:type="dxa"/>
          </w:tcPr>
          <w:p w14:paraId="37E375E3" w14:textId="77777777" w:rsidR="004C4B98" w:rsidRDefault="00102F1E">
            <w:pPr>
              <w:jc w:val="center"/>
            </w:pPr>
            <w:r>
              <w:rPr>
                <w:rFonts w:hint="eastAsia"/>
              </w:rPr>
              <w:t>0</w:t>
            </w:r>
          </w:p>
        </w:tc>
        <w:tc>
          <w:tcPr>
            <w:tcW w:w="1704" w:type="dxa"/>
          </w:tcPr>
          <w:p w14:paraId="2C2E459B" w14:textId="77777777" w:rsidR="004C4B98" w:rsidRDefault="00102F1E">
            <w:pPr>
              <w:jc w:val="center"/>
            </w:pPr>
            <w:r>
              <w:rPr>
                <w:rFonts w:hint="eastAsia"/>
              </w:rPr>
              <w:t>0</w:t>
            </w:r>
          </w:p>
        </w:tc>
        <w:tc>
          <w:tcPr>
            <w:tcW w:w="1704" w:type="dxa"/>
          </w:tcPr>
          <w:p w14:paraId="0631115F" w14:textId="77777777" w:rsidR="004C4B98" w:rsidRDefault="00102F1E">
            <w:pPr>
              <w:jc w:val="center"/>
            </w:pPr>
            <w:r>
              <w:rPr>
                <w:rFonts w:hint="eastAsia"/>
              </w:rPr>
              <w:t>1</w:t>
            </w:r>
          </w:p>
        </w:tc>
        <w:tc>
          <w:tcPr>
            <w:tcW w:w="1705" w:type="dxa"/>
          </w:tcPr>
          <w:p w14:paraId="2374169F" w14:textId="77777777" w:rsidR="004C4B98" w:rsidRDefault="00102F1E">
            <w:pPr>
              <w:jc w:val="center"/>
            </w:pPr>
            <w:r>
              <w:rPr>
                <w:rFonts w:hint="eastAsia"/>
              </w:rPr>
              <w:t>5</w:t>
            </w:r>
          </w:p>
        </w:tc>
        <w:tc>
          <w:tcPr>
            <w:tcW w:w="1705" w:type="dxa"/>
          </w:tcPr>
          <w:p w14:paraId="37949293" w14:textId="77777777" w:rsidR="004C4B98" w:rsidRDefault="00102F1E">
            <w:pPr>
              <w:jc w:val="center"/>
            </w:pPr>
            <w:r>
              <w:rPr>
                <w:rFonts w:hint="eastAsia"/>
              </w:rPr>
              <w:t>14.788e-3</w:t>
            </w:r>
          </w:p>
        </w:tc>
      </w:tr>
      <w:tr w:rsidR="004C4B98" w14:paraId="40E9949D" w14:textId="77777777">
        <w:tc>
          <w:tcPr>
            <w:tcW w:w="1704" w:type="dxa"/>
          </w:tcPr>
          <w:p w14:paraId="6647D34E" w14:textId="77777777" w:rsidR="004C4B98" w:rsidRDefault="00102F1E">
            <w:pPr>
              <w:jc w:val="center"/>
            </w:pPr>
            <w:r>
              <w:rPr>
                <w:rFonts w:hint="eastAsia"/>
              </w:rPr>
              <w:t>0</w:t>
            </w:r>
          </w:p>
        </w:tc>
        <w:tc>
          <w:tcPr>
            <w:tcW w:w="1704" w:type="dxa"/>
          </w:tcPr>
          <w:p w14:paraId="6C8241E2" w14:textId="77777777" w:rsidR="004C4B98" w:rsidRDefault="00102F1E">
            <w:pPr>
              <w:jc w:val="center"/>
            </w:pPr>
            <w:r>
              <w:rPr>
                <w:rFonts w:hint="eastAsia"/>
              </w:rPr>
              <w:t>1</w:t>
            </w:r>
          </w:p>
        </w:tc>
        <w:tc>
          <w:tcPr>
            <w:tcW w:w="1704" w:type="dxa"/>
          </w:tcPr>
          <w:p w14:paraId="5C26602E" w14:textId="77777777" w:rsidR="004C4B98" w:rsidRDefault="00102F1E">
            <w:pPr>
              <w:jc w:val="center"/>
            </w:pPr>
            <w:r>
              <w:rPr>
                <w:rFonts w:hint="eastAsia"/>
              </w:rPr>
              <w:t>1</w:t>
            </w:r>
          </w:p>
        </w:tc>
        <w:tc>
          <w:tcPr>
            <w:tcW w:w="1705" w:type="dxa"/>
          </w:tcPr>
          <w:p w14:paraId="47449FE6" w14:textId="77777777" w:rsidR="004C4B98" w:rsidRDefault="00102F1E">
            <w:pPr>
              <w:jc w:val="center"/>
            </w:pPr>
            <w:r>
              <w:rPr>
                <w:rFonts w:hint="eastAsia"/>
              </w:rPr>
              <w:t>87.257e-3</w:t>
            </w:r>
          </w:p>
        </w:tc>
        <w:tc>
          <w:tcPr>
            <w:tcW w:w="1705" w:type="dxa"/>
          </w:tcPr>
          <w:p w14:paraId="2EB71691" w14:textId="77777777" w:rsidR="004C4B98" w:rsidRDefault="00102F1E">
            <w:pPr>
              <w:jc w:val="center"/>
            </w:pPr>
            <w:r>
              <w:rPr>
                <w:rFonts w:hint="eastAsia"/>
              </w:rPr>
              <w:t>5</w:t>
            </w:r>
          </w:p>
        </w:tc>
      </w:tr>
      <w:tr w:rsidR="004C4B98" w14:paraId="0E869B77" w14:textId="77777777">
        <w:tc>
          <w:tcPr>
            <w:tcW w:w="1704" w:type="dxa"/>
          </w:tcPr>
          <w:p w14:paraId="5BF72001" w14:textId="77777777" w:rsidR="004C4B98" w:rsidRDefault="00102F1E">
            <w:pPr>
              <w:jc w:val="center"/>
            </w:pPr>
            <w:r>
              <w:rPr>
                <w:rFonts w:hint="eastAsia"/>
              </w:rPr>
              <w:t>1</w:t>
            </w:r>
          </w:p>
        </w:tc>
        <w:tc>
          <w:tcPr>
            <w:tcW w:w="1704" w:type="dxa"/>
          </w:tcPr>
          <w:p w14:paraId="32939F74" w14:textId="77777777" w:rsidR="004C4B98" w:rsidRDefault="00102F1E">
            <w:pPr>
              <w:jc w:val="center"/>
            </w:pPr>
            <w:r>
              <w:rPr>
                <w:rFonts w:hint="eastAsia"/>
              </w:rPr>
              <w:t>0</w:t>
            </w:r>
          </w:p>
        </w:tc>
        <w:tc>
          <w:tcPr>
            <w:tcW w:w="1704" w:type="dxa"/>
          </w:tcPr>
          <w:p w14:paraId="6458FDDB" w14:textId="77777777" w:rsidR="004C4B98" w:rsidRDefault="00102F1E">
            <w:pPr>
              <w:jc w:val="center"/>
            </w:pPr>
            <w:r>
              <w:rPr>
                <w:rFonts w:hint="eastAsia"/>
              </w:rPr>
              <w:t>1</w:t>
            </w:r>
          </w:p>
        </w:tc>
        <w:tc>
          <w:tcPr>
            <w:tcW w:w="1705" w:type="dxa"/>
          </w:tcPr>
          <w:p w14:paraId="450F96CC" w14:textId="77777777" w:rsidR="004C4B98" w:rsidRDefault="00102F1E">
            <w:pPr>
              <w:jc w:val="center"/>
            </w:pPr>
            <w:r>
              <w:rPr>
                <w:rFonts w:hint="eastAsia"/>
              </w:rPr>
              <w:t>85.258e-3</w:t>
            </w:r>
          </w:p>
        </w:tc>
        <w:tc>
          <w:tcPr>
            <w:tcW w:w="1705" w:type="dxa"/>
          </w:tcPr>
          <w:p w14:paraId="0218DA98" w14:textId="77777777" w:rsidR="004C4B98" w:rsidRDefault="00102F1E">
            <w:pPr>
              <w:jc w:val="center"/>
            </w:pPr>
            <w:r>
              <w:rPr>
                <w:rFonts w:hint="eastAsia"/>
              </w:rPr>
              <w:t>5</w:t>
            </w:r>
          </w:p>
        </w:tc>
      </w:tr>
      <w:tr w:rsidR="004C4B98" w14:paraId="72022862" w14:textId="77777777">
        <w:tc>
          <w:tcPr>
            <w:tcW w:w="1704" w:type="dxa"/>
          </w:tcPr>
          <w:p w14:paraId="5D06D815" w14:textId="77777777" w:rsidR="004C4B98" w:rsidRDefault="00102F1E">
            <w:pPr>
              <w:jc w:val="center"/>
            </w:pPr>
            <w:r>
              <w:rPr>
                <w:rFonts w:hint="eastAsia"/>
              </w:rPr>
              <w:t>1</w:t>
            </w:r>
          </w:p>
        </w:tc>
        <w:tc>
          <w:tcPr>
            <w:tcW w:w="1704" w:type="dxa"/>
          </w:tcPr>
          <w:p w14:paraId="6A9C82C8" w14:textId="77777777" w:rsidR="004C4B98" w:rsidRDefault="00102F1E">
            <w:pPr>
              <w:jc w:val="center"/>
            </w:pPr>
            <w:r>
              <w:rPr>
                <w:rFonts w:hint="eastAsia"/>
              </w:rPr>
              <w:t>1</w:t>
            </w:r>
          </w:p>
        </w:tc>
        <w:tc>
          <w:tcPr>
            <w:tcW w:w="1704" w:type="dxa"/>
          </w:tcPr>
          <w:p w14:paraId="115214BE" w14:textId="77777777" w:rsidR="004C4B98" w:rsidRDefault="00102F1E">
            <w:pPr>
              <w:jc w:val="center"/>
            </w:pPr>
            <w:r>
              <w:rPr>
                <w:rFonts w:hint="eastAsia"/>
              </w:rPr>
              <w:t>1</w:t>
            </w:r>
          </w:p>
        </w:tc>
        <w:tc>
          <w:tcPr>
            <w:tcW w:w="1705" w:type="dxa"/>
          </w:tcPr>
          <w:p w14:paraId="14F26796" w14:textId="77777777" w:rsidR="004C4B98" w:rsidRDefault="00102F1E">
            <w:pPr>
              <w:jc w:val="center"/>
            </w:pPr>
            <w:r>
              <w:rPr>
                <w:rFonts w:hint="eastAsia"/>
              </w:rPr>
              <w:t>5</w:t>
            </w:r>
          </w:p>
        </w:tc>
        <w:tc>
          <w:tcPr>
            <w:tcW w:w="1705" w:type="dxa"/>
          </w:tcPr>
          <w:p w14:paraId="327C9F90" w14:textId="77777777" w:rsidR="004C4B98" w:rsidRDefault="00102F1E">
            <w:pPr>
              <w:jc w:val="center"/>
            </w:pPr>
            <w:r>
              <w:rPr>
                <w:rFonts w:hint="eastAsia"/>
              </w:rPr>
              <w:t>5</w:t>
            </w:r>
          </w:p>
        </w:tc>
      </w:tr>
    </w:tbl>
    <w:p w14:paraId="57D425F8" w14:textId="77777777" w:rsidR="004C4B98" w:rsidRDefault="00102F1E">
      <w:r>
        <w:rPr>
          <w:rFonts w:hint="eastAsia"/>
        </w:rPr>
        <w:lastRenderedPageBreak/>
        <w:t>（</w:t>
      </w:r>
      <w:r>
        <w:rPr>
          <w:rFonts w:hint="eastAsia"/>
        </w:rPr>
        <w:t>3</w:t>
      </w:r>
      <w:r>
        <w:rPr>
          <w:rFonts w:hint="eastAsia"/>
        </w:rPr>
        <w:t>）</w:t>
      </w:r>
      <w:r>
        <w:rPr>
          <w:rFonts w:hint="eastAsia"/>
        </w:rPr>
        <w:t>4bit</w:t>
      </w:r>
      <w:r>
        <w:rPr>
          <w:rFonts w:hint="eastAsia"/>
        </w:rPr>
        <w:t>加法器</w:t>
      </w:r>
    </w:p>
    <w:p w14:paraId="00C18A5E" w14:textId="77777777" w:rsidR="004C4B98" w:rsidRDefault="00102F1E">
      <w:r>
        <w:rPr>
          <w:noProof/>
        </w:rPr>
        <w:drawing>
          <wp:inline distT="0" distB="0" distL="114300" distR="114300" wp14:anchorId="5D47EDDB" wp14:editId="2B7CCED0">
            <wp:extent cx="4319905" cy="7940040"/>
            <wp:effectExtent l="0" t="0" r="8255"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4319905" cy="7940040"/>
                    </a:xfrm>
                    <a:prstGeom prst="rect">
                      <a:avLst/>
                    </a:prstGeom>
                    <a:noFill/>
                    <a:ln>
                      <a:noFill/>
                    </a:ln>
                  </pic:spPr>
                </pic:pic>
              </a:graphicData>
            </a:graphic>
          </wp:inline>
        </w:drawing>
      </w:r>
    </w:p>
    <w:p w14:paraId="1BE5E183" w14:textId="77777777" w:rsidR="004C4B98" w:rsidRDefault="00102F1E">
      <w:r>
        <w:rPr>
          <w:rFonts w:hint="eastAsia"/>
        </w:rPr>
        <w:t>运行正常，能正常进行</w:t>
      </w:r>
      <w:r>
        <w:rPr>
          <w:rFonts w:hint="eastAsia"/>
        </w:rPr>
        <w:t>4bit</w:t>
      </w:r>
      <w:r>
        <w:rPr>
          <w:rFonts w:hint="eastAsia"/>
        </w:rPr>
        <w:t>加法，高电位输出均为</w:t>
      </w:r>
      <w:r>
        <w:rPr>
          <w:rFonts w:hint="eastAsia"/>
        </w:rPr>
        <w:t>5V</w:t>
      </w:r>
      <w:r>
        <w:rPr>
          <w:rFonts w:hint="eastAsia"/>
        </w:rPr>
        <w:t>，能正确输出计算结果。</w:t>
      </w:r>
    </w:p>
    <w:p w14:paraId="5D091C41" w14:textId="77777777" w:rsidR="004C4B98" w:rsidRDefault="004C4B98"/>
    <w:p w14:paraId="418DE1C3" w14:textId="77777777" w:rsidR="004C4B98" w:rsidRDefault="00102F1E">
      <w:r>
        <w:rPr>
          <w:rFonts w:hint="eastAsia"/>
        </w:rPr>
        <w:lastRenderedPageBreak/>
        <w:t>实体加法器：</w:t>
      </w:r>
    </w:p>
    <w:p w14:paraId="7B1AC676" w14:textId="77777777" w:rsidR="004C4B98" w:rsidRDefault="00102F1E">
      <w:pPr>
        <w:rPr>
          <w:rFonts w:eastAsia="黑体"/>
          <w:b/>
          <w:sz w:val="24"/>
        </w:rPr>
      </w:pPr>
      <w:r>
        <w:rPr>
          <w:noProof/>
        </w:rPr>
        <w:drawing>
          <wp:inline distT="0" distB="0" distL="114300" distR="114300" wp14:anchorId="6E16DCBF" wp14:editId="7E1F8DC2">
            <wp:extent cx="5039995" cy="4679315"/>
            <wp:effectExtent l="0" t="0" r="4445" b="14605"/>
            <wp:docPr id="8" name="图片 8" descr="IMG_20240404_210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0240404_210216"/>
                    <pic:cNvPicPr>
                      <a:picLocks noChangeAspect="1"/>
                    </pic:cNvPicPr>
                  </pic:nvPicPr>
                  <pic:blipFill>
                    <a:blip r:embed="rId14"/>
                    <a:srcRect/>
                    <a:stretch>
                      <a:fillRect/>
                    </a:stretch>
                  </pic:blipFill>
                  <pic:spPr>
                    <a:xfrm>
                      <a:off x="0" y="0"/>
                      <a:ext cx="5039995" cy="4679315"/>
                    </a:xfrm>
                    <a:prstGeom prst="rect">
                      <a:avLst/>
                    </a:prstGeom>
                  </pic:spPr>
                </pic:pic>
              </a:graphicData>
            </a:graphic>
          </wp:inline>
        </w:drawing>
      </w:r>
    </w:p>
    <w:p w14:paraId="4D3C87CA" w14:textId="77777777" w:rsidR="004C4B98" w:rsidRDefault="00102F1E">
      <w:pPr>
        <w:ind w:firstLine="420"/>
      </w:pPr>
      <w:r>
        <w:rPr>
          <w:rFonts w:ascii="宋体" w:hAnsi="宋体" w:cs="宋体" w:hint="eastAsia"/>
          <w:bCs/>
          <w:szCs w:val="21"/>
        </w:rPr>
        <w:t>按电路设计图搭分别建出了一位半加器和一位全加器，测试运行均正常；随后搭建了</w:t>
      </w:r>
      <w:r>
        <w:rPr>
          <w:rFonts w:ascii="宋体" w:hAnsi="宋体" w:cs="宋体" w:hint="eastAsia"/>
          <w:bCs/>
          <w:szCs w:val="21"/>
        </w:rPr>
        <w:t>4bit</w:t>
      </w:r>
      <w:r>
        <w:rPr>
          <w:rFonts w:ascii="宋体" w:hAnsi="宋体" w:cs="宋体" w:hint="eastAsia"/>
          <w:bCs/>
          <w:szCs w:val="21"/>
        </w:rPr>
        <w:t>加法器，测试运行后正常，能顺利进行</w:t>
      </w:r>
      <w:r>
        <w:rPr>
          <w:rFonts w:ascii="宋体" w:hAnsi="宋体" w:cs="宋体" w:hint="eastAsia"/>
          <w:bCs/>
          <w:szCs w:val="21"/>
        </w:rPr>
        <w:t>4</w:t>
      </w:r>
      <w:r>
        <w:rPr>
          <w:rFonts w:ascii="宋体" w:hAnsi="宋体" w:cs="宋体" w:hint="eastAsia"/>
          <w:bCs/>
          <w:szCs w:val="21"/>
        </w:rPr>
        <w:t>位二进制加法，并且二极管发光明显，能清晰地辨别计算结果。</w:t>
      </w:r>
    </w:p>
    <w:p w14:paraId="26323204" w14:textId="77777777" w:rsidR="004C4B98" w:rsidRDefault="00102F1E">
      <w:pPr>
        <w:spacing w:before="240"/>
        <w:rPr>
          <w:rFonts w:eastAsia="黑体"/>
          <w:b/>
          <w:sz w:val="24"/>
        </w:rPr>
      </w:pPr>
      <w:r>
        <w:rPr>
          <w:rFonts w:eastAsia="黑体"/>
          <w:b/>
          <w:sz w:val="24"/>
        </w:rPr>
        <w:t xml:space="preserve">5 </w:t>
      </w:r>
      <w:r>
        <w:rPr>
          <w:rFonts w:eastAsia="黑体" w:hint="eastAsia"/>
          <w:b/>
          <w:sz w:val="24"/>
        </w:rPr>
        <w:t>结论</w:t>
      </w:r>
    </w:p>
    <w:p w14:paraId="6EB590ED" w14:textId="77777777" w:rsidR="004C4B98" w:rsidRDefault="00102F1E">
      <w:pPr>
        <w:rPr>
          <w:rFonts w:ascii="宋体" w:hAnsi="宋体" w:hint="eastAsia"/>
        </w:rPr>
      </w:pPr>
      <w:r>
        <w:rPr>
          <w:rFonts w:ascii="宋体" w:hAnsi="宋体" w:hint="eastAsia"/>
        </w:rPr>
        <w:t>结论：实验结果提现了仿真电路设计对实体电路的搭建的作用，仿真电路对实体电路搭建具有指导作用，有效减少了电路搭建时的设计成本和实验成本。实体电路搭建过程体现了预先设计、设计规范和组装规范的重要性，流程的规范性能提升组装效率，并且保证电路的可维护性。</w:t>
      </w:r>
    </w:p>
    <w:p w14:paraId="4685CD42" w14:textId="77777777" w:rsidR="004C4B98" w:rsidRDefault="00102F1E">
      <w:pPr>
        <w:rPr>
          <w:rFonts w:ascii="宋体" w:hAnsi="宋体" w:hint="eastAsia"/>
        </w:rPr>
      </w:pPr>
      <w:r>
        <w:rPr>
          <w:rFonts w:ascii="宋体" w:hAnsi="宋体" w:hint="eastAsia"/>
        </w:rPr>
        <w:t>学习体会：现代信息电路搭建遵循规范流程，本次课程设计涵盖数字设计、仿真测试到实体搭建测试，有效学习电路搭建技能。数字设计是基石，确保元件选择和连接设计精确；仿真测试验证设计正确性，发现潜在问题；实体搭建测试最具挑战性，需处理细节如焊接和布线。此过程强化理论与实践结合，为未来学习工作提供动力与支撑。</w:t>
      </w:r>
    </w:p>
    <w:p w14:paraId="16202BE1" w14:textId="77777777" w:rsidR="004C4B98" w:rsidRDefault="00102F1E">
      <w:pPr>
        <w:rPr>
          <w:rFonts w:ascii="宋体" w:hAnsi="宋体" w:hint="eastAsia"/>
        </w:rPr>
      </w:pPr>
      <w:r>
        <w:rPr>
          <w:rFonts w:ascii="宋体" w:hAnsi="宋体" w:hint="eastAsia"/>
        </w:rPr>
        <w:t>意见和建议：</w:t>
      </w:r>
    </w:p>
    <w:p w14:paraId="6B40147A" w14:textId="77777777" w:rsidR="004C4B98" w:rsidRDefault="00102F1E">
      <w:pPr>
        <w:numPr>
          <w:ilvl w:val="0"/>
          <w:numId w:val="5"/>
        </w:numPr>
        <w:rPr>
          <w:rFonts w:ascii="宋体" w:hAnsi="宋体" w:hint="eastAsia"/>
        </w:rPr>
      </w:pPr>
      <w:r>
        <w:rPr>
          <w:rFonts w:ascii="宋体" w:hAnsi="宋体" w:hint="eastAsia"/>
        </w:rPr>
        <w:t>提供更详细的文字搭建教程或者在教程中提供应用链接以便更深入地理解相关的知识；</w:t>
      </w:r>
    </w:p>
    <w:p w14:paraId="145E7FF0" w14:textId="77777777" w:rsidR="004C4B98" w:rsidRDefault="00102F1E">
      <w:pPr>
        <w:numPr>
          <w:ilvl w:val="0"/>
          <w:numId w:val="5"/>
        </w:numPr>
        <w:rPr>
          <w:rFonts w:ascii="宋体" w:hAnsi="宋体" w:hint="eastAsia"/>
        </w:rPr>
      </w:pPr>
      <w:r>
        <w:rPr>
          <w:rFonts w:ascii="宋体" w:hAnsi="宋体" w:hint="eastAsia"/>
        </w:rPr>
        <w:t>考虑到搭建效率，建议加强标准化流程的教学；</w:t>
      </w:r>
    </w:p>
    <w:sectPr w:rsidR="004C4B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7EBA4" w14:textId="77777777" w:rsidR="00102F1E" w:rsidRDefault="00102F1E" w:rsidP="0087370F">
      <w:r>
        <w:separator/>
      </w:r>
    </w:p>
  </w:endnote>
  <w:endnote w:type="continuationSeparator" w:id="0">
    <w:p w14:paraId="6D66F150" w14:textId="77777777" w:rsidR="00102F1E" w:rsidRDefault="00102F1E" w:rsidP="00873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宋体">
    <w:altName w:val="宋体"/>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126A4" w14:textId="77777777" w:rsidR="00102F1E" w:rsidRDefault="00102F1E" w:rsidP="0087370F">
      <w:r>
        <w:separator/>
      </w:r>
    </w:p>
  </w:footnote>
  <w:footnote w:type="continuationSeparator" w:id="0">
    <w:p w14:paraId="5173BE9F" w14:textId="77777777" w:rsidR="00102F1E" w:rsidRDefault="00102F1E" w:rsidP="008737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9349B5"/>
    <w:multiLevelType w:val="singleLevel"/>
    <w:tmpl w:val="A79349B5"/>
    <w:lvl w:ilvl="0">
      <w:start w:val="1"/>
      <w:numFmt w:val="decimal"/>
      <w:suff w:val="nothing"/>
      <w:lvlText w:val="（%1）"/>
      <w:lvlJc w:val="left"/>
    </w:lvl>
  </w:abstractNum>
  <w:abstractNum w:abstractNumId="1" w15:restartNumberingAfterBreak="0">
    <w:nsid w:val="D885ECFC"/>
    <w:multiLevelType w:val="singleLevel"/>
    <w:tmpl w:val="D885ECFC"/>
    <w:lvl w:ilvl="0">
      <w:start w:val="3"/>
      <w:numFmt w:val="decimal"/>
      <w:lvlText w:val="(%1)"/>
      <w:lvlJc w:val="left"/>
      <w:pPr>
        <w:tabs>
          <w:tab w:val="left" w:pos="312"/>
        </w:tabs>
      </w:pPr>
    </w:lvl>
  </w:abstractNum>
  <w:abstractNum w:abstractNumId="2" w15:restartNumberingAfterBreak="0">
    <w:nsid w:val="DB7E9EF2"/>
    <w:multiLevelType w:val="singleLevel"/>
    <w:tmpl w:val="DB7E9EF2"/>
    <w:lvl w:ilvl="0">
      <w:start w:val="1"/>
      <w:numFmt w:val="decimal"/>
      <w:lvlText w:val="(%1)"/>
      <w:lvlJc w:val="left"/>
      <w:pPr>
        <w:tabs>
          <w:tab w:val="left" w:pos="312"/>
        </w:tabs>
      </w:pPr>
    </w:lvl>
  </w:abstractNum>
  <w:abstractNum w:abstractNumId="3" w15:restartNumberingAfterBreak="0">
    <w:nsid w:val="F49C0107"/>
    <w:multiLevelType w:val="singleLevel"/>
    <w:tmpl w:val="F49C0107"/>
    <w:lvl w:ilvl="0">
      <w:start w:val="1"/>
      <w:numFmt w:val="decimal"/>
      <w:lvlText w:val="(%1)"/>
      <w:lvlJc w:val="left"/>
      <w:pPr>
        <w:tabs>
          <w:tab w:val="left" w:pos="312"/>
        </w:tabs>
      </w:pPr>
    </w:lvl>
  </w:abstractNum>
  <w:abstractNum w:abstractNumId="4" w15:restartNumberingAfterBreak="0">
    <w:nsid w:val="3DA37B3F"/>
    <w:multiLevelType w:val="singleLevel"/>
    <w:tmpl w:val="3DA37B3F"/>
    <w:lvl w:ilvl="0">
      <w:start w:val="1"/>
      <w:numFmt w:val="decimal"/>
      <w:suff w:val="nothing"/>
      <w:lvlText w:val="（%1）"/>
      <w:lvlJc w:val="left"/>
    </w:lvl>
  </w:abstractNum>
  <w:num w:numId="1" w16cid:durableId="1421945922">
    <w:abstractNumId w:val="2"/>
  </w:num>
  <w:num w:numId="2" w16cid:durableId="488714553">
    <w:abstractNumId w:val="3"/>
  </w:num>
  <w:num w:numId="3" w16cid:durableId="1247543409">
    <w:abstractNumId w:val="4"/>
  </w:num>
  <w:num w:numId="4" w16cid:durableId="395594601">
    <w:abstractNumId w:val="1"/>
  </w:num>
  <w:num w:numId="5" w16cid:durableId="966356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xOThhNWNmMDE4ZDZhOWVkNTFjN2Q1M2YzYmZkNGUifQ=="/>
  </w:docVars>
  <w:rsids>
    <w:rsidRoot w:val="00B75991"/>
    <w:rsid w:val="00015B9F"/>
    <w:rsid w:val="00102F1E"/>
    <w:rsid w:val="0012126D"/>
    <w:rsid w:val="001C7837"/>
    <w:rsid w:val="001F7482"/>
    <w:rsid w:val="002954FC"/>
    <w:rsid w:val="002F1AAC"/>
    <w:rsid w:val="004209CA"/>
    <w:rsid w:val="004C4B98"/>
    <w:rsid w:val="004F25B2"/>
    <w:rsid w:val="00556834"/>
    <w:rsid w:val="005669F4"/>
    <w:rsid w:val="00707294"/>
    <w:rsid w:val="00710E5F"/>
    <w:rsid w:val="007A7749"/>
    <w:rsid w:val="007C18B6"/>
    <w:rsid w:val="008618C3"/>
    <w:rsid w:val="0087370F"/>
    <w:rsid w:val="008F3234"/>
    <w:rsid w:val="00995917"/>
    <w:rsid w:val="00A46D08"/>
    <w:rsid w:val="00B75991"/>
    <w:rsid w:val="00CF5494"/>
    <w:rsid w:val="00D520EB"/>
    <w:rsid w:val="00D64943"/>
    <w:rsid w:val="00D736F6"/>
    <w:rsid w:val="00D73F03"/>
    <w:rsid w:val="00E163B4"/>
    <w:rsid w:val="00E52821"/>
    <w:rsid w:val="00E93360"/>
    <w:rsid w:val="00F85C46"/>
    <w:rsid w:val="00FB0480"/>
    <w:rsid w:val="0A4747DE"/>
    <w:rsid w:val="172701E2"/>
    <w:rsid w:val="17CC6D4F"/>
    <w:rsid w:val="3A124C88"/>
    <w:rsid w:val="46A32E1D"/>
    <w:rsid w:val="5DC23CC7"/>
    <w:rsid w:val="6A4470E3"/>
    <w:rsid w:val="6B361566"/>
    <w:rsid w:val="6E445903"/>
    <w:rsid w:val="E7F63878"/>
    <w:rsid w:val="FFE58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572A90"/>
  <w15:docId w15:val="{6C2DD650-8F66-4150-9B61-5687ED384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7370F"/>
    <w:pPr>
      <w:tabs>
        <w:tab w:val="center" w:pos="4153"/>
        <w:tab w:val="right" w:pos="8306"/>
      </w:tabs>
      <w:snapToGrid w:val="0"/>
      <w:jc w:val="center"/>
    </w:pPr>
    <w:rPr>
      <w:sz w:val="18"/>
      <w:szCs w:val="18"/>
    </w:rPr>
  </w:style>
  <w:style w:type="character" w:customStyle="1" w:styleId="a5">
    <w:name w:val="页眉 字符"/>
    <w:basedOn w:val="a0"/>
    <w:link w:val="a4"/>
    <w:uiPriority w:val="99"/>
    <w:rsid w:val="0087370F"/>
    <w:rPr>
      <w:rFonts w:ascii="Times New Roman" w:eastAsia="宋体" w:hAnsi="Times New Roman" w:cs="Times New Roman"/>
      <w:kern w:val="2"/>
      <w:sz w:val="18"/>
      <w:szCs w:val="18"/>
    </w:rPr>
  </w:style>
  <w:style w:type="paragraph" w:styleId="a6">
    <w:name w:val="footer"/>
    <w:basedOn w:val="a"/>
    <w:link w:val="a7"/>
    <w:uiPriority w:val="99"/>
    <w:unhideWhenUsed/>
    <w:rsid w:val="0087370F"/>
    <w:pPr>
      <w:tabs>
        <w:tab w:val="center" w:pos="4153"/>
        <w:tab w:val="right" w:pos="8306"/>
      </w:tabs>
      <w:snapToGrid w:val="0"/>
      <w:jc w:val="left"/>
    </w:pPr>
    <w:rPr>
      <w:sz w:val="18"/>
      <w:szCs w:val="18"/>
    </w:rPr>
  </w:style>
  <w:style w:type="character" w:customStyle="1" w:styleId="a7">
    <w:name w:val="页脚 字符"/>
    <w:basedOn w:val="a0"/>
    <w:link w:val="a6"/>
    <w:uiPriority w:val="99"/>
    <w:rsid w:val="0087370F"/>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635</Words>
  <Characters>719</Characters>
  <Application>Microsoft Office Word</Application>
  <DocSecurity>0</DocSecurity>
  <Lines>79</Lines>
  <Paragraphs>104</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lxl</dc:creator>
  <cp:lastModifiedBy>执正 玄</cp:lastModifiedBy>
  <cp:revision>24</cp:revision>
  <dcterms:created xsi:type="dcterms:W3CDTF">2019-11-13T00:23:00Z</dcterms:created>
  <dcterms:modified xsi:type="dcterms:W3CDTF">2026-08-29T07:07:00Z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81893EB5952DA1955C130E66C4BC2F2D_43</vt:lpwstr>
  </property>
</Properties>
</file>