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3481" w14:textId="77777777" w:rsidR="00CC15A6" w:rsidRDefault="00CC15A6" w:rsidP="00CC15A6">
      <w:pPr>
        <w:pStyle w:val="2"/>
        <w:jc w:val="center"/>
      </w:pPr>
      <w:r>
        <w:rPr>
          <w:rFonts w:hint="eastAsia"/>
        </w:rPr>
        <w:t>车床</w:t>
      </w:r>
      <w:r>
        <w:rPr>
          <w:rFonts w:hint="eastAsia"/>
        </w:rPr>
        <w:t>(</w:t>
      </w:r>
      <w:r>
        <w:rPr>
          <w:rFonts w:hint="eastAsia"/>
        </w:rPr>
        <w:t>报告作业</w:t>
      </w:r>
      <w:r>
        <w:rPr>
          <w:rFonts w:hint="eastAsia"/>
        </w:rPr>
        <w:t>)</w:t>
      </w:r>
    </w:p>
    <w:p w14:paraId="751C68C4" w14:textId="18B46F07" w:rsidR="00A611C9" w:rsidRDefault="00A611C9" w:rsidP="00CC15A6">
      <w:pPr>
        <w:rPr>
          <w:b/>
          <w:bCs/>
          <w:color w:val="0070C0"/>
        </w:rPr>
      </w:pPr>
      <w:r w:rsidRPr="00A611C9">
        <w:rPr>
          <w:rFonts w:hint="eastAsia"/>
          <w:color w:val="0070C0"/>
        </w:rPr>
        <w:t>在</w:t>
      </w:r>
      <w:r w:rsidRPr="00A611C9">
        <w:rPr>
          <w:rFonts w:hint="eastAsia"/>
          <w:color w:val="0070C0"/>
        </w:rPr>
        <w:t>CNC</w:t>
      </w:r>
      <w:r w:rsidRPr="00A611C9">
        <w:rPr>
          <w:rFonts w:hint="eastAsia"/>
          <w:color w:val="0070C0"/>
        </w:rPr>
        <w:t>加工中，</w:t>
      </w:r>
      <w:r w:rsidRPr="00A611C9">
        <w:rPr>
          <w:rFonts w:hint="eastAsia"/>
          <w:b/>
          <w:bCs/>
          <w:color w:val="0070C0"/>
        </w:rPr>
        <w:t>切削速度</w:t>
      </w:r>
      <w:r>
        <w:rPr>
          <w:rFonts w:hint="eastAsia"/>
          <w:b/>
          <w:bCs/>
          <w:color w:val="0070C0"/>
        </w:rPr>
        <w:t>：工具表面与刀具之间的相对速度</w:t>
      </w:r>
    </w:p>
    <w:p w14:paraId="2484567C" w14:textId="77777777" w:rsidR="007B22AE" w:rsidRDefault="00A611C9" w:rsidP="00CC15A6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进给</w:t>
      </w:r>
      <w:r w:rsidR="00CE7D91">
        <w:rPr>
          <w:rFonts w:hint="eastAsia"/>
          <w:b/>
          <w:bCs/>
          <w:color w:val="0070C0"/>
        </w:rPr>
        <w:t>率</w:t>
      </w:r>
      <w:r>
        <w:rPr>
          <w:rFonts w:hint="eastAsia"/>
          <w:b/>
          <w:bCs/>
          <w:color w:val="0070C0"/>
        </w:rPr>
        <w:t>：刀具</w:t>
      </w:r>
      <w:r>
        <w:rPr>
          <w:rFonts w:hint="eastAsia"/>
          <w:b/>
          <w:bCs/>
          <w:color w:val="0070C0"/>
        </w:rPr>
        <w:t>在主轴旋转一周时所走的距离</w:t>
      </w:r>
      <w:r w:rsidR="00CE7D91">
        <w:rPr>
          <w:rFonts w:hint="eastAsia"/>
          <w:b/>
          <w:bCs/>
          <w:color w:val="0070C0"/>
        </w:rPr>
        <w:t xml:space="preserve"> </w:t>
      </w:r>
    </w:p>
    <w:p w14:paraId="3391078D" w14:textId="0C75F6A9" w:rsidR="00A611C9" w:rsidRDefault="00CE7D91" w:rsidP="00CC15A6"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进给量</w:t>
      </w:r>
    </w:p>
    <w:p w14:paraId="10D6D6E7" w14:textId="2084A8E3" w:rsidR="005F654B" w:rsidRDefault="005F654B" w:rsidP="00CC15A6">
      <w:pPr>
        <w:rPr>
          <w:rFonts w:hint="eastAsia"/>
          <w:b/>
          <w:bCs/>
          <w:color w:val="0070C0"/>
        </w:rPr>
      </w:pPr>
      <w:r>
        <w:rPr>
          <w:rFonts w:hint="eastAsia"/>
          <w:b/>
          <w:bCs/>
          <w:color w:val="0070C0"/>
        </w:rPr>
        <w:t>前角</w:t>
      </w:r>
      <w:r>
        <w:rPr>
          <w:rFonts w:hint="eastAsia"/>
          <w:b/>
          <w:bCs/>
          <w:color w:val="0070C0"/>
        </w:rPr>
        <w:t>/</w:t>
      </w:r>
      <w:r>
        <w:rPr>
          <w:rFonts w:hint="eastAsia"/>
          <w:b/>
          <w:bCs/>
          <w:color w:val="0070C0"/>
        </w:rPr>
        <w:t>后角：</w:t>
      </w:r>
      <w:r w:rsidRPr="005F654B">
        <w:rPr>
          <w:rFonts w:hint="eastAsia"/>
          <w:b/>
          <w:bCs/>
          <w:color w:val="0070C0"/>
        </w:rPr>
        <w:t>加工材料的硬度高，前角取小值，反之取大值</w:t>
      </w:r>
      <w:r>
        <w:rPr>
          <w:rFonts w:hint="eastAsia"/>
          <w:b/>
          <w:bCs/>
          <w:color w:val="0070C0"/>
        </w:rPr>
        <w:t>，</w:t>
      </w:r>
      <w:r w:rsidRPr="005F654B">
        <w:rPr>
          <w:rFonts w:hint="eastAsia"/>
          <w:b/>
          <w:bCs/>
          <w:color w:val="0070C0"/>
        </w:rPr>
        <w:t>粗加工时前角要取小值，精加工时前角应取大值</w:t>
      </w:r>
    </w:p>
    <w:p w14:paraId="65CF3550" w14:textId="6AC1435D" w:rsidR="0020621E" w:rsidRDefault="0020621E" w:rsidP="007B22AE">
      <w:pPr>
        <w:rPr>
          <w:rFonts w:hint="eastAsia"/>
          <w:b/>
          <w:bCs/>
          <w:color w:val="0070C0"/>
        </w:rPr>
      </w:pPr>
      <w:r>
        <w:rPr>
          <w:rFonts w:hint="eastAsia"/>
          <w:b/>
          <w:bCs/>
          <w:color w:val="0070C0"/>
        </w:rPr>
        <w:t>主偏角</w:t>
      </w:r>
      <w:r>
        <w:rPr>
          <w:rFonts w:hint="eastAsia"/>
          <w:b/>
          <w:bCs/>
          <w:color w:val="0070C0"/>
        </w:rPr>
        <w:t>/</w:t>
      </w:r>
      <w:r>
        <w:rPr>
          <w:rFonts w:hint="eastAsia"/>
          <w:b/>
          <w:bCs/>
          <w:color w:val="0070C0"/>
        </w:rPr>
        <w:t>副偏角：刚性好取小值</w:t>
      </w:r>
    </w:p>
    <w:p w14:paraId="1B5161FC" w14:textId="77777777" w:rsidR="0020621E" w:rsidRDefault="0020621E" w:rsidP="007B22AE">
      <w:pPr>
        <w:rPr>
          <w:rFonts w:hint="eastAsia"/>
          <w:b/>
          <w:bCs/>
          <w:color w:val="0070C0"/>
        </w:rPr>
      </w:pPr>
    </w:p>
    <w:p w14:paraId="4FBBED71" w14:textId="6C7529BD" w:rsidR="007B22AE" w:rsidRPr="00A611C9" w:rsidRDefault="007B22AE" w:rsidP="007B22AE">
      <w:pPr>
        <w:rPr>
          <w:color w:val="FF0000"/>
        </w:rPr>
      </w:pPr>
      <w:hyperlink r:id="rId6" w:history="1">
        <w:r w:rsidRPr="007B22AE">
          <w:rPr>
            <w:rStyle w:val="a7"/>
          </w:rPr>
          <w:t>太直观了，车刀角度详解，一份舍不得删掉的</w:t>
        </w:r>
        <w:r w:rsidRPr="007B22AE">
          <w:rPr>
            <w:rStyle w:val="a7"/>
          </w:rPr>
          <w:t>PPT</w:t>
        </w:r>
        <w:r w:rsidRPr="007B22AE">
          <w:rPr>
            <w:rStyle w:val="a7"/>
          </w:rPr>
          <w:t>！</w:t>
        </w:r>
        <w:r w:rsidRPr="007B22AE">
          <w:rPr>
            <w:rStyle w:val="a7"/>
          </w:rPr>
          <w:t xml:space="preserve"> - </w:t>
        </w:r>
        <w:r w:rsidRPr="007B22AE">
          <w:rPr>
            <w:rStyle w:val="a7"/>
          </w:rPr>
          <w:t>知</w:t>
        </w:r>
        <w:r w:rsidRPr="007B22AE">
          <w:rPr>
            <w:rStyle w:val="a7"/>
          </w:rPr>
          <w:t>乎</w:t>
        </w:r>
      </w:hyperlink>
    </w:p>
    <w:p w14:paraId="3649FEAC" w14:textId="77777777" w:rsidR="007B22AE" w:rsidRPr="007B22AE" w:rsidRDefault="007B22AE" w:rsidP="00CC15A6">
      <w:pPr>
        <w:rPr>
          <w:rFonts w:hint="eastAsia"/>
        </w:rPr>
      </w:pPr>
    </w:p>
    <w:p w14:paraId="60E502D1" w14:textId="182F9965" w:rsidR="00CC15A6" w:rsidRDefault="00CC15A6" w:rsidP="00CC15A6">
      <w:r>
        <w:rPr>
          <w:rFonts w:hint="eastAsia"/>
        </w:rPr>
        <w:t>判断题</w:t>
      </w:r>
      <w:r>
        <w:rPr>
          <w:rFonts w:hint="eastAsia"/>
        </w:rPr>
        <w:t xml:space="preserve">(13)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13</w:t>
      </w:r>
      <w:r>
        <w:rPr>
          <w:rFonts w:hint="eastAsia"/>
        </w:rPr>
        <w:t>分，</w:t>
      </w:r>
    </w:p>
    <w:p w14:paraId="028ACE38" w14:textId="77777777" w:rsidR="00CC15A6" w:rsidRDefault="00CC15A6" w:rsidP="00CC15A6">
      <w:r>
        <w:rPr>
          <w:rFonts w:hint="eastAsia"/>
        </w:rPr>
        <w:t>4. </w:t>
      </w:r>
      <w:r>
        <w:rPr>
          <w:rFonts w:hint="eastAsia"/>
        </w:rPr>
        <w:t>在普通车床上钻孔，通常把钻头安装在尾座上，</w:t>
      </w:r>
      <w:proofErr w:type="gramStart"/>
      <w:r>
        <w:rPr>
          <w:rFonts w:hint="eastAsia"/>
        </w:rPr>
        <w:t>钻削时</w:t>
      </w:r>
      <w:proofErr w:type="gramEnd"/>
      <w:r>
        <w:rPr>
          <w:rFonts w:hint="eastAsia"/>
        </w:rPr>
        <w:t>通常采用手动进给。</w:t>
      </w:r>
    </w:p>
    <w:p w14:paraId="2215EE6C" w14:textId="581903F9" w:rsidR="00CC15A6" w:rsidRPr="00A57D75" w:rsidRDefault="00A57D75" w:rsidP="00CC15A6">
      <w:pPr>
        <w:rPr>
          <w:color w:val="FF0000"/>
        </w:rPr>
      </w:pPr>
      <w:r w:rsidRPr="00A57D75">
        <w:rPr>
          <w:rFonts w:hint="eastAsia"/>
          <w:color w:val="FF0000"/>
        </w:rPr>
        <w:t>T</w:t>
      </w:r>
    </w:p>
    <w:p w14:paraId="3E6861EE" w14:textId="77777777" w:rsidR="00CC15A6" w:rsidRDefault="00CC15A6" w:rsidP="00CC15A6">
      <w:r>
        <w:rPr>
          <w:rFonts w:hint="eastAsia"/>
        </w:rPr>
        <w:t>5. </w:t>
      </w:r>
      <w:r>
        <w:rPr>
          <w:rFonts w:hint="eastAsia"/>
        </w:rPr>
        <w:t>车外圆时是通过丝杠传动，实现纵向自动走刀。</w:t>
      </w:r>
    </w:p>
    <w:p w14:paraId="4581B6E3" w14:textId="1BF72620" w:rsidR="00CC15A6" w:rsidRPr="00A57D75" w:rsidRDefault="00A57D75" w:rsidP="00CE7D91">
      <w:pPr>
        <w:tabs>
          <w:tab w:val="left" w:pos="1340"/>
        </w:tabs>
        <w:rPr>
          <w:rFonts w:hint="eastAsia"/>
          <w:color w:val="FF0000"/>
        </w:rPr>
      </w:pPr>
      <w:r w:rsidRPr="00A57D75">
        <w:rPr>
          <w:rFonts w:hint="eastAsia"/>
          <w:color w:val="FF0000"/>
        </w:rPr>
        <w:t>F</w:t>
      </w:r>
      <w:r w:rsidR="00CE7D91">
        <w:rPr>
          <w:rFonts w:hint="eastAsia"/>
          <w:color w:val="FF0000"/>
        </w:rPr>
        <w:t xml:space="preserve"> </w:t>
      </w:r>
      <w:r w:rsidR="00CE7D91">
        <w:rPr>
          <w:rFonts w:hint="eastAsia"/>
          <w:color w:val="FF0000"/>
        </w:rPr>
        <w:t>丝杆</w:t>
      </w:r>
      <w:r w:rsidR="00CE7D91">
        <w:rPr>
          <w:rFonts w:hint="eastAsia"/>
          <w:color w:val="FF0000"/>
        </w:rPr>
        <w:t>-&gt;</w:t>
      </w:r>
      <w:r w:rsidR="00CE7D91">
        <w:rPr>
          <w:rFonts w:hint="eastAsia"/>
          <w:color w:val="FF0000"/>
        </w:rPr>
        <w:t>螺纹</w:t>
      </w:r>
      <w:r w:rsidR="00CE7D91">
        <w:rPr>
          <w:rFonts w:hint="eastAsia"/>
          <w:color w:val="FF0000"/>
        </w:rPr>
        <w:t xml:space="preserve"> </w:t>
      </w:r>
      <w:r w:rsidR="00CE7D91">
        <w:rPr>
          <w:rFonts w:hint="eastAsia"/>
          <w:color w:val="FF0000"/>
        </w:rPr>
        <w:t>光杆</w:t>
      </w:r>
    </w:p>
    <w:p w14:paraId="5C6765A0" w14:textId="77777777" w:rsidR="00CC15A6" w:rsidRDefault="00CC15A6" w:rsidP="00CC15A6">
      <w:r>
        <w:rPr>
          <w:rFonts w:hint="eastAsia"/>
        </w:rPr>
        <w:t>10. </w:t>
      </w:r>
      <w:r>
        <w:rPr>
          <w:rFonts w:hint="eastAsia"/>
        </w:rPr>
        <w:t>大拖板与溜板箱相联，可带动车刀沿床身导轨作纵向运动。</w:t>
      </w:r>
    </w:p>
    <w:p w14:paraId="05B284F8" w14:textId="3F46FA8C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T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拖板：</w:t>
      </w:r>
      <w:r w:rsidRPr="00A611C9">
        <w:rPr>
          <w:rFonts w:hint="eastAsia"/>
          <w:color w:val="FF0000"/>
        </w:rPr>
        <w:t>溜板箱</w:t>
      </w:r>
      <w:r>
        <w:rPr>
          <w:rFonts w:hint="eastAsia"/>
          <w:color w:val="FF0000"/>
        </w:rPr>
        <w:t>上面那仨</w:t>
      </w:r>
    </w:p>
    <w:p w14:paraId="2CA3C967" w14:textId="77777777" w:rsidR="00CC15A6" w:rsidRDefault="00CC15A6" w:rsidP="00CC15A6">
      <w:r>
        <w:rPr>
          <w:rFonts w:hint="eastAsia"/>
        </w:rPr>
        <w:t>11. </w:t>
      </w:r>
      <w:r>
        <w:rPr>
          <w:rFonts w:hint="eastAsia"/>
        </w:rPr>
        <w:t>车端面时，为了不影响零件表面粗糙度，工件的转速要选高一些。</w:t>
      </w:r>
    </w:p>
    <w:p w14:paraId="146A32E8" w14:textId="1BE8FD36" w:rsidR="00A611C9" w:rsidRPr="00A611C9" w:rsidRDefault="00A611C9" w:rsidP="00CC15A6">
      <w:pPr>
        <w:rPr>
          <w:rFonts w:hint="eastAsia"/>
          <w:color w:val="FF0000"/>
        </w:rPr>
      </w:pPr>
      <w:r w:rsidRPr="00A611C9">
        <w:rPr>
          <w:rFonts w:hint="eastAsia"/>
          <w:color w:val="FF0000"/>
        </w:rPr>
        <w:t>F</w:t>
      </w:r>
      <w:r>
        <w:rPr>
          <w:rFonts w:hint="eastAsia"/>
          <w:color w:val="FF0000"/>
        </w:rPr>
        <w:t xml:space="preserve"> </w:t>
      </w:r>
      <w:r w:rsidR="00CE7D91">
        <w:rPr>
          <w:rFonts w:hint="eastAsia"/>
          <w:color w:val="FF0000"/>
        </w:rPr>
        <w:t>？不能太高</w:t>
      </w:r>
    </w:p>
    <w:p w14:paraId="161FCC6D" w14:textId="77777777" w:rsidR="00CC15A6" w:rsidRDefault="00CC15A6" w:rsidP="00CC15A6">
      <w:r>
        <w:rPr>
          <w:rFonts w:hint="eastAsia"/>
        </w:rPr>
        <w:t>12. </w:t>
      </w:r>
      <w:r>
        <w:rPr>
          <w:rFonts w:hint="eastAsia"/>
        </w:rPr>
        <w:t>采用转动小拖板法和偏移尾架法都可以加工锥体和</w:t>
      </w:r>
      <w:proofErr w:type="gramStart"/>
      <w:r>
        <w:rPr>
          <w:rFonts w:hint="eastAsia"/>
        </w:rPr>
        <w:t>锥孔</w:t>
      </w:r>
      <w:proofErr w:type="gramEnd"/>
      <w:r>
        <w:rPr>
          <w:rFonts w:hint="eastAsia"/>
        </w:rPr>
        <w:t>。</w:t>
      </w:r>
    </w:p>
    <w:p w14:paraId="5CF23D59" w14:textId="61D6BEF6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T</w:t>
      </w:r>
    </w:p>
    <w:p w14:paraId="542871AC" w14:textId="77777777" w:rsidR="00CC15A6" w:rsidRDefault="00CC15A6" w:rsidP="00CC15A6">
      <w:r>
        <w:rPr>
          <w:rFonts w:hint="eastAsia"/>
        </w:rPr>
        <w:t>13. </w:t>
      </w:r>
      <w:r>
        <w:rPr>
          <w:rFonts w:hint="eastAsia"/>
        </w:rPr>
        <w:t>切断刀刃磨和安装应有两个对称的副偏角、副后角和主偏角。</w:t>
      </w:r>
    </w:p>
    <w:p w14:paraId="2E9DB45E" w14:textId="505AFEE3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T</w:t>
      </w:r>
      <w:r w:rsidR="007B22AE">
        <w:rPr>
          <w:rFonts w:hint="eastAsia"/>
          <w:color w:val="FF0000"/>
        </w:rPr>
        <w:t xml:space="preserve"> </w:t>
      </w:r>
    </w:p>
    <w:p w14:paraId="731D4EAA" w14:textId="77777777" w:rsidR="00CC15A6" w:rsidRDefault="00CC15A6" w:rsidP="00CC15A6">
      <w:r>
        <w:rPr>
          <w:rFonts w:hint="eastAsia"/>
        </w:rPr>
        <w:t>单选题</w:t>
      </w:r>
      <w:r>
        <w:rPr>
          <w:rFonts w:hint="eastAsia"/>
        </w:rPr>
        <w:t xml:space="preserve">(12)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12</w:t>
      </w:r>
      <w:r>
        <w:rPr>
          <w:rFonts w:hint="eastAsia"/>
        </w:rPr>
        <w:t>分，共得</w:t>
      </w:r>
      <w:r>
        <w:rPr>
          <w:rFonts w:hint="eastAsia"/>
        </w:rPr>
        <w:t>8</w:t>
      </w:r>
      <w:r>
        <w:rPr>
          <w:rFonts w:hint="eastAsia"/>
        </w:rPr>
        <w:t>分</w:t>
      </w:r>
    </w:p>
    <w:p w14:paraId="14975FC7" w14:textId="77777777" w:rsidR="00CC15A6" w:rsidRDefault="00CC15A6" w:rsidP="00CC15A6">
      <w:r>
        <w:rPr>
          <w:rFonts w:hint="eastAsia"/>
        </w:rPr>
        <w:t>7. </w:t>
      </w:r>
      <w:r>
        <w:rPr>
          <w:rFonts w:hint="eastAsia"/>
        </w:rPr>
        <w:t>安装车刀时，车刀下面的垫片应尽可能采用（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E4208D9" w14:textId="77777777" w:rsidR="00CC15A6" w:rsidRDefault="00CC15A6" w:rsidP="00CC15A6">
      <w:r>
        <w:rPr>
          <w:rFonts w:hint="eastAsia"/>
        </w:rPr>
        <w:t>A.</w:t>
      </w:r>
      <w:r>
        <w:rPr>
          <w:rFonts w:hint="eastAsia"/>
        </w:rPr>
        <w:t>多的薄垫片</w:t>
      </w:r>
    </w:p>
    <w:p w14:paraId="165A1F1D" w14:textId="77777777" w:rsidR="00CC15A6" w:rsidRDefault="00CC15A6" w:rsidP="00CC15A6">
      <w:r>
        <w:rPr>
          <w:rFonts w:hint="eastAsia"/>
        </w:rPr>
        <w:t>B.</w:t>
      </w:r>
      <w:r>
        <w:rPr>
          <w:rFonts w:hint="eastAsia"/>
        </w:rPr>
        <w:t>少量的厚垫片</w:t>
      </w:r>
    </w:p>
    <w:p w14:paraId="1A684A71" w14:textId="77777777" w:rsidR="00CC15A6" w:rsidRDefault="00CC15A6" w:rsidP="00CC15A6">
      <w:r>
        <w:rPr>
          <w:rFonts w:hint="eastAsia"/>
        </w:rPr>
        <w:t>C.</w:t>
      </w:r>
      <w:r>
        <w:rPr>
          <w:rFonts w:hint="eastAsia"/>
        </w:rPr>
        <w:t>无所谓</w:t>
      </w:r>
    </w:p>
    <w:p w14:paraId="2DFC9FA7" w14:textId="77777777" w:rsidR="00CC15A6" w:rsidRDefault="00CC15A6" w:rsidP="00CC15A6">
      <w:r>
        <w:rPr>
          <w:rFonts w:hint="eastAsia"/>
        </w:rPr>
        <w:t>D./</w:t>
      </w:r>
    </w:p>
    <w:p w14:paraId="4F8591E6" w14:textId="7B6DDE3C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B</w:t>
      </w:r>
      <w:r w:rsidR="00D634FC">
        <w:rPr>
          <w:rFonts w:hint="eastAsia"/>
          <w:color w:val="FF0000"/>
        </w:rPr>
        <w:t xml:space="preserve"> </w:t>
      </w:r>
      <w:r w:rsidR="00D634FC">
        <w:rPr>
          <w:rFonts w:hint="eastAsia"/>
          <w:color w:val="FF0000"/>
        </w:rPr>
        <w:t>提高刚性，防震动</w:t>
      </w:r>
    </w:p>
    <w:p w14:paraId="523B024A" w14:textId="77777777" w:rsidR="00CC15A6" w:rsidRDefault="00CC15A6" w:rsidP="00CC15A6">
      <w:r>
        <w:rPr>
          <w:rFonts w:hint="eastAsia"/>
        </w:rPr>
        <w:t>8. </w:t>
      </w:r>
      <w:proofErr w:type="gramStart"/>
      <w:r>
        <w:rPr>
          <w:rFonts w:hint="eastAsia"/>
        </w:rPr>
        <w:t>车削轴件进行</w:t>
      </w:r>
      <w:proofErr w:type="gramEnd"/>
      <w:r>
        <w:rPr>
          <w:rFonts w:hint="eastAsia"/>
        </w:rPr>
        <w:t>切断时，防止振动的调整方法是（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CD3B3A4" w14:textId="77777777" w:rsidR="00CC15A6" w:rsidRDefault="00CC15A6" w:rsidP="00CC15A6">
      <w:r>
        <w:rPr>
          <w:rFonts w:hint="eastAsia"/>
        </w:rPr>
        <w:t>A.</w:t>
      </w:r>
      <w:r>
        <w:rPr>
          <w:rFonts w:hint="eastAsia"/>
        </w:rPr>
        <w:t>减小进给量</w:t>
      </w:r>
    </w:p>
    <w:p w14:paraId="209F5D7E" w14:textId="77777777" w:rsidR="00CC15A6" w:rsidRDefault="00CC15A6" w:rsidP="00CC15A6">
      <w:r>
        <w:rPr>
          <w:rFonts w:hint="eastAsia"/>
        </w:rPr>
        <w:t>B.</w:t>
      </w:r>
      <w:r>
        <w:rPr>
          <w:rFonts w:hint="eastAsia"/>
        </w:rPr>
        <w:t>提高切削速度</w:t>
      </w:r>
    </w:p>
    <w:p w14:paraId="1CD2661E" w14:textId="77777777" w:rsidR="00CC15A6" w:rsidRDefault="00CC15A6" w:rsidP="00CC15A6">
      <w:r>
        <w:rPr>
          <w:rFonts w:hint="eastAsia"/>
        </w:rPr>
        <w:t>C.</w:t>
      </w:r>
      <w:r>
        <w:rPr>
          <w:rFonts w:hint="eastAsia"/>
        </w:rPr>
        <w:t>增大切削前角</w:t>
      </w:r>
    </w:p>
    <w:p w14:paraId="4EA46158" w14:textId="77777777" w:rsidR="00CC15A6" w:rsidRDefault="00CC15A6" w:rsidP="00CC15A6">
      <w:r>
        <w:rPr>
          <w:rFonts w:hint="eastAsia"/>
        </w:rPr>
        <w:t>D.</w:t>
      </w:r>
      <w:r>
        <w:rPr>
          <w:rFonts w:hint="eastAsia"/>
        </w:rPr>
        <w:t>增加刀头宽度</w:t>
      </w:r>
    </w:p>
    <w:p w14:paraId="13373BA6" w14:textId="12300074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A</w:t>
      </w:r>
    </w:p>
    <w:p w14:paraId="1EE83CD7" w14:textId="77777777" w:rsidR="00CC15A6" w:rsidRDefault="00CC15A6" w:rsidP="00CC15A6">
      <w:r>
        <w:rPr>
          <w:rFonts w:hint="eastAsia"/>
        </w:rPr>
        <w:t>11. </w:t>
      </w:r>
      <w:r>
        <w:rPr>
          <w:rFonts w:hint="eastAsia"/>
        </w:rPr>
        <w:t>安装车刀时，刀具伸出的长度应为（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E72D6E7" w14:textId="77777777" w:rsidR="00CC15A6" w:rsidRDefault="00CC15A6" w:rsidP="00CC15A6">
      <w:r>
        <w:rPr>
          <w:rFonts w:hint="eastAsia"/>
        </w:rPr>
        <w:t>A.</w:t>
      </w:r>
      <w:r>
        <w:rPr>
          <w:rFonts w:hint="eastAsia"/>
        </w:rPr>
        <w:t>越长越好</w:t>
      </w:r>
    </w:p>
    <w:p w14:paraId="26AB2ABF" w14:textId="77777777" w:rsidR="00CC15A6" w:rsidRDefault="00CC15A6" w:rsidP="00CC15A6">
      <w:r>
        <w:rPr>
          <w:rFonts w:hint="eastAsia"/>
        </w:rPr>
        <w:t>B.</w:t>
      </w:r>
      <w:r>
        <w:rPr>
          <w:rFonts w:hint="eastAsia"/>
        </w:rPr>
        <w:t>刀杆厚度的</w:t>
      </w:r>
      <w:r>
        <w:rPr>
          <w:rFonts w:hint="eastAsia"/>
        </w:rPr>
        <w:t>1.1</w:t>
      </w:r>
      <w:r>
        <w:rPr>
          <w:rFonts w:hint="eastAsia"/>
        </w:rPr>
        <w:t>～</w:t>
      </w:r>
      <w:r>
        <w:rPr>
          <w:rFonts w:hint="eastAsia"/>
        </w:rPr>
        <w:t>1.5</w:t>
      </w:r>
      <w:r>
        <w:rPr>
          <w:rFonts w:hint="eastAsia"/>
        </w:rPr>
        <w:t>倍</w:t>
      </w:r>
    </w:p>
    <w:p w14:paraId="0F93982A" w14:textId="77777777" w:rsidR="00CC15A6" w:rsidRDefault="00CC15A6" w:rsidP="00CC15A6">
      <w:r>
        <w:rPr>
          <w:rFonts w:hint="eastAsia"/>
        </w:rPr>
        <w:t>C.</w:t>
      </w:r>
      <w:r>
        <w:rPr>
          <w:rFonts w:hint="eastAsia"/>
        </w:rPr>
        <w:t>伸出刀架</w:t>
      </w:r>
      <w:r>
        <w:rPr>
          <w:rFonts w:hint="eastAsia"/>
        </w:rPr>
        <w:t>10mm</w:t>
      </w:r>
    </w:p>
    <w:p w14:paraId="2C412E45" w14:textId="77777777" w:rsidR="00CC15A6" w:rsidRDefault="00CC15A6" w:rsidP="00CC15A6">
      <w:r>
        <w:rPr>
          <w:rFonts w:hint="eastAsia"/>
        </w:rPr>
        <w:t>D.</w:t>
      </w:r>
      <w:r>
        <w:rPr>
          <w:rFonts w:hint="eastAsia"/>
        </w:rPr>
        <w:t>无规定</w:t>
      </w:r>
    </w:p>
    <w:p w14:paraId="5B98CA95" w14:textId="208782C2" w:rsidR="00CC15A6" w:rsidRPr="00A611C9" w:rsidRDefault="00A611C9" w:rsidP="00CC15A6">
      <w:pPr>
        <w:rPr>
          <w:color w:val="FF0000"/>
        </w:rPr>
      </w:pPr>
      <w:r w:rsidRPr="00A611C9">
        <w:rPr>
          <w:rFonts w:hint="eastAsia"/>
          <w:color w:val="FF0000"/>
        </w:rPr>
        <w:t>B</w:t>
      </w:r>
      <w:r w:rsidR="00D634FC">
        <w:rPr>
          <w:rFonts w:hint="eastAsia"/>
          <w:color w:val="FF0000"/>
        </w:rPr>
        <w:t xml:space="preserve"> </w:t>
      </w:r>
      <w:r w:rsidR="00D634FC">
        <w:rPr>
          <w:rFonts w:hint="eastAsia"/>
          <w:color w:val="FF0000"/>
        </w:rPr>
        <w:t>提高刚性，防震动</w:t>
      </w:r>
      <w:r w:rsidR="00D634FC">
        <w:rPr>
          <w:rFonts w:hint="eastAsia"/>
          <w:color w:val="FF0000"/>
        </w:rPr>
        <w:t xml:space="preserve"> </w:t>
      </w:r>
    </w:p>
    <w:p w14:paraId="0FA094D7" w14:textId="0A7AD179" w:rsidR="00CC15A6" w:rsidRPr="002B1DE1" w:rsidRDefault="002B1DE1" w:rsidP="00CC15A6">
      <w:pPr>
        <w:rPr>
          <w:color w:val="FF0000"/>
        </w:rPr>
      </w:pPr>
      <w:r>
        <w:rPr>
          <w:rFonts w:hint="eastAsia"/>
          <w:color w:val="FF0000"/>
        </w:rPr>
        <w:lastRenderedPageBreak/>
        <w:t>(</w:t>
      </w:r>
      <w:r>
        <w:rPr>
          <w:rFonts w:hint="eastAsia"/>
          <w:color w:val="FF0000"/>
        </w:rPr>
        <w:t>记忆</w:t>
      </w:r>
      <w:r>
        <w:rPr>
          <w:rFonts w:hint="eastAsia"/>
          <w:color w:val="FF0000"/>
        </w:rPr>
        <w:t>)</w:t>
      </w:r>
      <w:r w:rsidR="00CC15A6">
        <w:rPr>
          <w:rFonts w:hint="eastAsia"/>
        </w:rPr>
        <w:t>12. </w:t>
      </w:r>
      <w:r w:rsidR="00CC15A6">
        <w:rPr>
          <w:rFonts w:hint="eastAsia"/>
        </w:rPr>
        <w:t>普通车床上加工零件能达到的经济精度等级为（</w:t>
      </w:r>
      <w:r w:rsidR="00CC15A6">
        <w:rPr>
          <w:rFonts w:hint="eastAsia"/>
        </w:rPr>
        <w:t xml:space="preserve"> </w:t>
      </w:r>
      <w:r w:rsidR="00CC15A6">
        <w:rPr>
          <w:rFonts w:hint="eastAsia"/>
        </w:rPr>
        <w:t>）</w:t>
      </w:r>
    </w:p>
    <w:p w14:paraId="1E7AC65D" w14:textId="77777777" w:rsidR="00CC15A6" w:rsidRDefault="00CC15A6" w:rsidP="00CC15A6">
      <w:r>
        <w:rPr>
          <w:rFonts w:hint="eastAsia"/>
        </w:rPr>
        <w:t>A.IT3</w:t>
      </w:r>
      <w:r>
        <w:rPr>
          <w:rFonts w:hint="eastAsia"/>
        </w:rPr>
        <w:t>～</w:t>
      </w:r>
      <w:r>
        <w:rPr>
          <w:rFonts w:hint="eastAsia"/>
        </w:rPr>
        <w:t>IT5</w:t>
      </w:r>
    </w:p>
    <w:p w14:paraId="6718917C" w14:textId="77777777" w:rsidR="00CC15A6" w:rsidRDefault="00CC15A6" w:rsidP="00CC15A6">
      <w:r>
        <w:rPr>
          <w:rFonts w:hint="eastAsia"/>
        </w:rPr>
        <w:t>B.IT6</w:t>
      </w:r>
      <w:r>
        <w:rPr>
          <w:rFonts w:hint="eastAsia"/>
        </w:rPr>
        <w:t>～</w:t>
      </w:r>
      <w:r>
        <w:rPr>
          <w:rFonts w:hint="eastAsia"/>
        </w:rPr>
        <w:t>IT8</w:t>
      </w:r>
    </w:p>
    <w:p w14:paraId="349228A0" w14:textId="77777777" w:rsidR="00CC15A6" w:rsidRDefault="00CC15A6" w:rsidP="00CC15A6">
      <w:r>
        <w:rPr>
          <w:rFonts w:hint="eastAsia"/>
        </w:rPr>
        <w:t>C.IT7</w:t>
      </w:r>
      <w:r>
        <w:rPr>
          <w:rFonts w:hint="eastAsia"/>
        </w:rPr>
        <w:t>～</w:t>
      </w:r>
      <w:r>
        <w:rPr>
          <w:rFonts w:hint="eastAsia"/>
        </w:rPr>
        <w:t>IT10</w:t>
      </w:r>
    </w:p>
    <w:p w14:paraId="662D4F26" w14:textId="77777777" w:rsidR="00CC15A6" w:rsidRDefault="00CC15A6" w:rsidP="00CC15A6">
      <w:r>
        <w:rPr>
          <w:rFonts w:hint="eastAsia"/>
        </w:rPr>
        <w:t>D.IT10</w:t>
      </w:r>
      <w:r>
        <w:rPr>
          <w:rFonts w:hint="eastAsia"/>
        </w:rPr>
        <w:t>～</w:t>
      </w:r>
      <w:r>
        <w:rPr>
          <w:rFonts w:hint="eastAsia"/>
        </w:rPr>
        <w:t>IT12</w:t>
      </w:r>
    </w:p>
    <w:p w14:paraId="622A0BCA" w14:textId="68A4DA1E" w:rsidR="00B90181" w:rsidRPr="00A611C9" w:rsidRDefault="00A611C9">
      <w:pPr>
        <w:rPr>
          <w:color w:val="FF0000"/>
        </w:rPr>
      </w:pPr>
      <w:r w:rsidRPr="00A611C9">
        <w:rPr>
          <w:rFonts w:hint="eastAsia"/>
          <w:color w:val="FF0000"/>
        </w:rPr>
        <w:t>C</w:t>
      </w:r>
    </w:p>
    <w:sectPr w:rsidR="00B90181" w:rsidRPr="00A61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43CD" w14:textId="77777777" w:rsidR="00BC47A4" w:rsidRDefault="00BC47A4" w:rsidP="00CC15A6">
      <w:r>
        <w:separator/>
      </w:r>
    </w:p>
  </w:endnote>
  <w:endnote w:type="continuationSeparator" w:id="0">
    <w:p w14:paraId="0FC9482C" w14:textId="77777777" w:rsidR="00BC47A4" w:rsidRDefault="00BC47A4" w:rsidP="00CC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2434C" w14:textId="77777777" w:rsidR="00BC47A4" w:rsidRDefault="00BC47A4" w:rsidP="00CC15A6">
      <w:r>
        <w:separator/>
      </w:r>
    </w:p>
  </w:footnote>
  <w:footnote w:type="continuationSeparator" w:id="0">
    <w:p w14:paraId="2B8E49A2" w14:textId="77777777" w:rsidR="00BC47A4" w:rsidRDefault="00BC47A4" w:rsidP="00CC1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91"/>
    <w:rsid w:val="00026C0D"/>
    <w:rsid w:val="0007061A"/>
    <w:rsid w:val="00133691"/>
    <w:rsid w:val="0020621E"/>
    <w:rsid w:val="002B1DE1"/>
    <w:rsid w:val="002B5103"/>
    <w:rsid w:val="0036507F"/>
    <w:rsid w:val="0037631C"/>
    <w:rsid w:val="004F7312"/>
    <w:rsid w:val="005F654B"/>
    <w:rsid w:val="007B22AE"/>
    <w:rsid w:val="00A57D75"/>
    <w:rsid w:val="00A611C9"/>
    <w:rsid w:val="00B71715"/>
    <w:rsid w:val="00B90181"/>
    <w:rsid w:val="00BC47A4"/>
    <w:rsid w:val="00CC15A6"/>
    <w:rsid w:val="00CE7D91"/>
    <w:rsid w:val="00D634FC"/>
    <w:rsid w:val="00E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1666D"/>
  <w15:chartTrackingRefBased/>
  <w15:docId w15:val="{61A20226-C278-4C6C-9597-94200ACE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5A6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2">
    <w:name w:val="heading 2"/>
    <w:basedOn w:val="a"/>
    <w:next w:val="a"/>
    <w:link w:val="20"/>
    <w:qFormat/>
    <w:rsid w:val="00CC15A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15A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CC15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15A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CC15A6"/>
    <w:rPr>
      <w:sz w:val="18"/>
      <w:szCs w:val="18"/>
    </w:rPr>
  </w:style>
  <w:style w:type="character" w:customStyle="1" w:styleId="20">
    <w:name w:val="标题 2 字符"/>
    <w:basedOn w:val="a0"/>
    <w:link w:val="2"/>
    <w:rsid w:val="00CC15A6"/>
    <w:rPr>
      <w:rFonts w:ascii="Arial" w:eastAsia="黑体" w:hAnsi="Arial" w:cs="Times New Roman"/>
      <w:b/>
      <w:sz w:val="32"/>
      <w:szCs w:val="24"/>
      <w14:ligatures w14:val="none"/>
    </w:rPr>
  </w:style>
  <w:style w:type="character" w:styleId="a7">
    <w:name w:val="Hyperlink"/>
    <w:basedOn w:val="a0"/>
    <w:uiPriority w:val="99"/>
    <w:unhideWhenUsed/>
    <w:rsid w:val="007B22AE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2A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B22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uanlan.zhihu.com/p/10197392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6</cp:revision>
  <dcterms:created xsi:type="dcterms:W3CDTF">2024-12-24T08:24:00Z</dcterms:created>
  <dcterms:modified xsi:type="dcterms:W3CDTF">2024-12-25T12:39:00Z</dcterms:modified>
</cp:coreProperties>
</file>