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152D6" w14:textId="1144739E" w:rsidR="00C36D97" w:rsidRDefault="00C36D97" w:rsidP="00C36D97">
      <w:r>
        <w:t>1.控制论的创始人及其代表著作。</w:t>
      </w:r>
    </w:p>
    <w:p w14:paraId="35F3C504" w14:textId="0A1433CB" w:rsidR="00C36D97" w:rsidRDefault="00C36D97" w:rsidP="00C36D97">
      <w:r>
        <w:t>2.控制论的产生背景、主要内容。</w:t>
      </w:r>
    </w:p>
    <w:p w14:paraId="63DA0C28" w14:textId="77777777" w:rsidR="00C36D97" w:rsidRDefault="00C36D97" w:rsidP="00C36D97">
      <w:r>
        <w:t>3.控制论与系统论、信息论之间的关联关系。</w:t>
      </w:r>
    </w:p>
    <w:p w14:paraId="3F115557" w14:textId="77777777" w:rsidR="00C36D97" w:rsidRDefault="00C36D97" w:rsidP="00C36D97">
      <w:r>
        <w:t>4.信息论的主要内容及其代表人物。</w:t>
      </w:r>
    </w:p>
    <w:p w14:paraId="1703B948" w14:textId="4413997C" w:rsidR="00C36D97" w:rsidRDefault="00C36D97" w:rsidP="00C36D97">
      <w:r>
        <w:t>5.系统论的主要内容及其代表人物。</w:t>
      </w:r>
    </w:p>
    <w:p w14:paraId="04E7CE5C" w14:textId="77777777" w:rsidR="00C36D97" w:rsidRDefault="00C36D97" w:rsidP="00C36D97">
      <w:r>
        <w:t>6.系统论中的‘新三论’及其代表人物。</w:t>
      </w:r>
    </w:p>
    <w:p w14:paraId="49D6B14A" w14:textId="4BE452AC" w:rsidR="005B0A4E" w:rsidRDefault="00C36D97" w:rsidP="00C36D97">
      <w:r>
        <w:t>7.反馈控制的概念、意义与应用举例。</w:t>
      </w:r>
    </w:p>
    <w:p w14:paraId="72E44210" w14:textId="77777777" w:rsidR="00693BFC" w:rsidRDefault="00693BFC" w:rsidP="00693BFC">
      <w:r>
        <w:t>8.控制系统建模的必要性、目的、方法。</w:t>
      </w:r>
    </w:p>
    <w:p w14:paraId="39C74710" w14:textId="57313B04" w:rsidR="00693BFC" w:rsidRDefault="00693BFC" w:rsidP="00693BFC">
      <w:r>
        <w:t>9.自动控制系统的基本环节（元件）。</w:t>
      </w:r>
    </w:p>
    <w:p w14:paraId="2CFE1658" w14:textId="6C676F99" w:rsidR="00693BFC" w:rsidRDefault="00693BFC" w:rsidP="00693BFC">
      <w:r>
        <w:t>10.控制系统“扰动”的概念。</w:t>
      </w:r>
    </w:p>
    <w:p w14:paraId="2AABE62B" w14:textId="77777777" w:rsidR="00693BFC" w:rsidRDefault="00693BFC" w:rsidP="00693BFC">
      <w:r>
        <w:t>11.炉温、水箱液位、压力等参数自动调节的过程控制系统的功能框图画法。</w:t>
      </w:r>
    </w:p>
    <w:p w14:paraId="31BED337" w14:textId="35043BB2" w:rsidR="00C36D97" w:rsidRDefault="00693BFC" w:rsidP="00693BFC">
      <w:r>
        <w:t>12.控制系统的结构</w:t>
      </w:r>
      <w:r>
        <w:rPr>
          <w:rFonts w:hint="eastAsia"/>
        </w:rPr>
        <w:t>——</w:t>
      </w:r>
      <w:r>
        <w:t>方块图表示法，如何化简一个复杂的方块图？</w:t>
      </w:r>
    </w:p>
    <w:p w14:paraId="1D281410" w14:textId="77777777" w:rsidR="00966F68" w:rsidRDefault="00966F68" w:rsidP="00966F68">
      <w:r>
        <w:t>13.系统的信号流图表示法，总传输增益计算方法。</w:t>
      </w:r>
    </w:p>
    <w:p w14:paraId="25967C9C" w14:textId="77777777" w:rsidR="00966F68" w:rsidRDefault="00966F68" w:rsidP="00966F68">
      <w:r>
        <w:t>14.控制系统的稳定性。</w:t>
      </w:r>
    </w:p>
    <w:p w14:paraId="19373B80" w14:textId="77777777" w:rsidR="00966F68" w:rsidRDefault="00966F68" w:rsidP="00966F68">
      <w:r>
        <w:t>15.自动控制系统的稳态和动态质量指标有哪些?</w:t>
      </w:r>
    </w:p>
    <w:p w14:paraId="19A61A08" w14:textId="76F25445" w:rsidR="00693BFC" w:rsidRDefault="00966F68" w:rsidP="00966F68">
      <w:r>
        <w:t>16.何谓研究自动控制系统的时间域研究法?有何优缺点？</w:t>
      </w:r>
    </w:p>
    <w:p w14:paraId="6AA1DA4D" w14:textId="018042A0" w:rsidR="00CA3A6C" w:rsidRDefault="00CA3A6C" w:rsidP="00CA3A6C">
      <w:r>
        <w:t>17.设有</w:t>
      </w:r>
      <w:proofErr w:type="gramStart"/>
      <w:r>
        <w:t>一</w:t>
      </w:r>
      <w:proofErr w:type="gramEnd"/>
      <w:r>
        <w:t>单位反馈控制系统，其闭环控制系统的特征方程式为：s³</w:t>
      </w:r>
      <w:r w:rsidR="00EE6C35">
        <w:t>+</w:t>
      </w:r>
      <w:r>
        <w:t>6s²+5s+K=0</w:t>
      </w:r>
    </w:p>
    <w:p w14:paraId="5E40A4F2" w14:textId="77777777" w:rsidR="00CA3A6C" w:rsidRDefault="00CA3A6C" w:rsidP="00CA3A6C">
      <w:r>
        <w:rPr>
          <w:rFonts w:hint="eastAsia"/>
        </w:rPr>
        <w:t>试判断能使系统稳定的参数</w:t>
      </w:r>
      <w:r>
        <w:t>K的范围。</w:t>
      </w:r>
    </w:p>
    <w:p w14:paraId="7104C41C" w14:textId="77777777" w:rsidR="00CA3A6C" w:rsidRDefault="00CA3A6C" w:rsidP="00CA3A6C">
      <w:r>
        <w:t>18.何谓研究自动控制系统频率域研究法？试述传递函数的概念。</w:t>
      </w:r>
    </w:p>
    <w:p w14:paraId="40022FBE" w14:textId="3088AE1F" w:rsidR="00CA3A6C" w:rsidRDefault="00CA3A6C" w:rsidP="00CA3A6C">
      <w:r>
        <w:t>19.连续信号的离散化与数字化</w:t>
      </w:r>
    </w:p>
    <w:p w14:paraId="5EFA578C" w14:textId="12C61E0A" w:rsidR="00633A66" w:rsidRDefault="00633A66" w:rsidP="00633A66">
      <w:r>
        <w:t>20.数字滤波的优点与常用方法</w:t>
      </w:r>
    </w:p>
    <w:p w14:paraId="44FD8534" w14:textId="77777777" w:rsidR="00633A66" w:rsidRDefault="00633A66" w:rsidP="00633A66">
      <w:r>
        <w:t>21.采样控制系统的常用结构。</w:t>
      </w:r>
    </w:p>
    <w:p w14:paraId="5CB0DEC7" w14:textId="557B2C4A" w:rsidR="00EE6C35" w:rsidRDefault="00633A66" w:rsidP="00633A66">
      <w:r>
        <w:t>22.数字控制器的设计方法。</w:t>
      </w:r>
    </w:p>
    <w:p w14:paraId="6040F6CE" w14:textId="2EE4984F" w:rsidR="009F420A" w:rsidRDefault="009F420A" w:rsidP="009F420A">
      <w:r>
        <w:t>23.PID控制概念、内容；比例、积分、微分控制的作用。</w:t>
      </w:r>
    </w:p>
    <w:p w14:paraId="374926B6" w14:textId="14BEED25" w:rsidR="009F420A" w:rsidRDefault="009F420A" w:rsidP="009F420A">
      <w:r>
        <w:t>24.前馈补偿控制的原理与结构</w:t>
      </w:r>
      <w:r>
        <w:rPr>
          <w:rFonts w:hint="eastAsia"/>
        </w:rPr>
        <w:t>。</w:t>
      </w:r>
    </w:p>
    <w:p w14:paraId="2AD72EA6" w14:textId="0C5EE0D9" w:rsidR="009F420A" w:rsidRDefault="009F420A" w:rsidP="009F420A">
      <w:r>
        <w:t>25.预测控制的基本原理和三要素。</w:t>
      </w:r>
    </w:p>
    <w:p w14:paraId="3B88FA24" w14:textId="3B820F1E" w:rsidR="009F420A" w:rsidRDefault="00510B00" w:rsidP="009F420A">
      <w:r w:rsidRPr="00510B00">
        <w:t>26.自适应控制的概念。</w:t>
      </w:r>
    </w:p>
    <w:p w14:paraId="43088BE9" w14:textId="77777777" w:rsidR="000F48EC" w:rsidRDefault="000F48EC" w:rsidP="009F420A">
      <w:r w:rsidRPr="000F48EC">
        <w:t>27.智能控制的概念和方法：专家控制、模糊控制。</w:t>
      </w:r>
      <w:r w:rsidRPr="000F48EC">
        <w:cr/>
        <w:t>28.机器人的基本结构类型与应用举例。</w:t>
      </w:r>
    </w:p>
    <w:p w14:paraId="5F490B03" w14:textId="77777777" w:rsidR="000F48EC" w:rsidRDefault="000F48EC" w:rsidP="009F420A">
      <w:r w:rsidRPr="000F48EC">
        <w:t>29.机器人轨迹规划。</w:t>
      </w:r>
      <w:r w:rsidRPr="000F48EC">
        <w:cr/>
        <w:t>30.自主车辆中的控制系统结构。</w:t>
      </w:r>
      <w:r w:rsidRPr="000F48EC">
        <w:cr/>
        <w:t>31.城市交通中的分层递阶控制。</w:t>
      </w:r>
      <w:r w:rsidRPr="000F48EC">
        <w:cr/>
        <w:t>32.工业4.0的四大主题。</w:t>
      </w:r>
    </w:p>
    <w:p w14:paraId="706C7DB6" w14:textId="5C7D8758" w:rsidR="00510B00" w:rsidRDefault="000F48EC" w:rsidP="009F420A">
      <w:r w:rsidRPr="000F48EC">
        <w:t>33.《中国制造2025》的核心目标和重点发展领域。</w:t>
      </w:r>
    </w:p>
    <w:p w14:paraId="74758F6E" w14:textId="155BF87F" w:rsidR="003F79FD" w:rsidRPr="00693BFC" w:rsidRDefault="003F79FD" w:rsidP="009F420A">
      <w:pPr>
        <w:rPr>
          <w:rFonts w:hint="eastAsia"/>
        </w:rPr>
      </w:pPr>
      <w:r w:rsidRPr="003F79FD">
        <w:t>34.工业大数据的发展历程、应用场景。</w:t>
      </w:r>
      <w:r w:rsidRPr="003F79FD">
        <w:cr/>
        <w:t>35.一般生物系统的常见结构与组成单元。</w:t>
      </w:r>
      <w:r w:rsidRPr="003F79FD">
        <w:cr/>
        <w:t>36.生物控制论的主要研究方法。</w:t>
      </w:r>
      <w:r w:rsidRPr="003F79FD">
        <w:cr/>
        <w:t>37.经济控制模型的三种应用。</w:t>
      </w:r>
      <w:r w:rsidRPr="003F79FD">
        <w:cr/>
        <w:t>38.国民经济反馈控制系统的控制框图描述。</w:t>
      </w:r>
      <w:r w:rsidRPr="003F79FD">
        <w:cr/>
      </w:r>
    </w:p>
    <w:sectPr w:rsidR="003F79FD" w:rsidRPr="00693B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1C9ED" w14:textId="77777777" w:rsidR="00FD1AC2" w:rsidRDefault="00FD1AC2" w:rsidP="00C36D97">
      <w:r>
        <w:separator/>
      </w:r>
    </w:p>
  </w:endnote>
  <w:endnote w:type="continuationSeparator" w:id="0">
    <w:p w14:paraId="44BC11FE" w14:textId="77777777" w:rsidR="00FD1AC2" w:rsidRDefault="00FD1AC2" w:rsidP="00C36D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260E3" w14:textId="77777777" w:rsidR="00FD1AC2" w:rsidRDefault="00FD1AC2" w:rsidP="00C36D97">
      <w:r>
        <w:separator/>
      </w:r>
    </w:p>
  </w:footnote>
  <w:footnote w:type="continuationSeparator" w:id="0">
    <w:p w14:paraId="1472D6B3" w14:textId="77777777" w:rsidR="00FD1AC2" w:rsidRDefault="00FD1AC2" w:rsidP="00C36D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A4E"/>
    <w:rsid w:val="000F48EC"/>
    <w:rsid w:val="003F79FD"/>
    <w:rsid w:val="00510B00"/>
    <w:rsid w:val="005B0A4E"/>
    <w:rsid w:val="00633A66"/>
    <w:rsid w:val="00693BFC"/>
    <w:rsid w:val="00966F68"/>
    <w:rsid w:val="009F420A"/>
    <w:rsid w:val="00C36D97"/>
    <w:rsid w:val="00CA3A6C"/>
    <w:rsid w:val="00EE6C35"/>
    <w:rsid w:val="00FD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4F6759"/>
  <w15:chartTrackingRefBased/>
  <w15:docId w15:val="{7E848CAB-25F3-4ADA-A1DF-98C544CCD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36D9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36D9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36D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36D9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靖宇 黄</dc:creator>
  <cp:keywords/>
  <dc:description/>
  <cp:lastModifiedBy>靖宇 黄</cp:lastModifiedBy>
  <cp:revision>11</cp:revision>
  <dcterms:created xsi:type="dcterms:W3CDTF">2024-01-02T14:07:00Z</dcterms:created>
  <dcterms:modified xsi:type="dcterms:W3CDTF">2024-01-02T14:13:00Z</dcterms:modified>
</cp:coreProperties>
</file>