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lang w:val="zh-Hans"/>
        </w:rPr>
        <w:t xml:space="preserve">点灯人的历书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zh-Hans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第一章-黄昏的港口"/>
    <w:p>
      <w:pPr>
        <w:pStyle w:val="Heading2"/>
      </w:pPr>
      <w:r>
        <w:rPr>
          <w:rFonts w:hint="eastAsia"/>
          <w:lang w:val="zh-Hans"/>
        </w:rPr>
        <w:t xml:space="preserve">第一章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黄昏的港口</w:t>
      </w:r>
    </w:p>
    <w:p>
      <w:pPr>
        <w:pStyle w:val="FirstParagraph"/>
      </w:pPr>
      <w:r>
        <w:rPr>
          <w:rFonts w:hint="eastAsia"/>
          <w:lang w:val="zh-Hans"/>
        </w:rPr>
        <w:t xml:space="preserve">每天傍晚六点一刻，托拜厄斯·雷恩都要登上旧海关楼的铁梯，点亮码头上的第一盏灯。这件事他做了三十一年。他告诉我，这么多年里，他只缺过四个晚上：两次是发烧，一次是女儿出嫁，还有一次是风暴太猛，港务长不许任何人靠近水边。</w:t>
      </w:r>
      <w:r>
        <w:rPr>
          <w:rStyle w:val="FootnoteReference"/>
        </w:rPr>
        <w:footnoteReference w:id="9"/>
      </w:r>
    </w:p>
    <w:p>
      <w:pPr>
        <w:pStyle w:val="BodyText"/>
      </w:pPr>
      <w:r>
        <w:rPr>
          <w:rFonts w:hint="eastAsia"/>
          <w:lang w:val="zh-Hans"/>
        </w:rPr>
        <w:t xml:space="preserve">凯塞尔港坐落在一条流得很慢的褐色河流的入海口，港口形状像一只半握的手。渔船傍晚进港，灯已经亮着；从大教堂上方的小山上望下去，能看见它们一艘接一艘穿过窄水道，像珠子被拉着穿过一根线。托拜厄斯把这个时辰叫“转折”，这说法是他从祖父那里听来的，祖父在他之前管这些灯。</w:t>
      </w:r>
    </w:p>
    <w:p>
      <w:pPr>
        <w:pStyle w:val="BodyText"/>
      </w:pPr>
      <w:r>
        <w:rPr>
          <w:rFonts w:hint="eastAsia"/>
          <w:lang w:val="zh-Hans"/>
        </w:rPr>
        <w:t xml:space="preserve">“你得明白，”我到的头一个晚上，他对我说，“灯不是为点灯的人点的，是为还在外头的人点的。”他用下巴指了指海天相接处那道灰线。“我要是把这个忘了，还不如待在家里。”</w:t>
      </w:r>
    </w:p>
    <w:p>
      <w:pPr>
        <w:pStyle w:val="BodyText"/>
      </w:pPr>
      <w:r>
        <w:rPr>
          <w:rFonts w:hint="eastAsia"/>
          <w:lang w:val="zh-Hans"/>
        </w:rPr>
        <w:t xml:space="preserve">我到凯塞尔港来，是为首都一个学会写一篇关于本地渔业的短稿。我待了十一个月。稿子始终没写完，倒是我记满了四个本子，记的都是点灯人讲的事，这本书就是从那些本子里来的。</w:t>
      </w:r>
      <w:r>
        <w:rPr>
          <w:rStyle w:val="FootnoteReference"/>
        </w:rPr>
        <w:footnoteReference w:id="10"/>
      </w:r>
    </w:p>
    <w:p>
      <w:pPr>
        <w:pStyle w:val="BodyText"/>
      </w:pPr>
      <w:r>
        <w:rPr>
          <w:rFonts w:hint="eastAsia"/>
          <w:lang w:val="zh-Hans"/>
        </w:rPr>
        <w:t xml:space="preserve">他的房子在绳索街尽头，一栋窄楼，漆成本地门窗和百叶窗爱用的浅绿色。屋里只有一间长房，一个炉子，一架子历书，最早的一本是一八七一年的，还有一只快十一分钟的钟。托拜厄斯不肯把它调准。“它让我早到，”他说，“只有早到才稳妥。”</w:t>
      </w:r>
    </w:p>
    <w:p>
      <w:pPr>
        <w:pStyle w:val="BodyText"/>
      </w:pPr>
      <w:r>
        <w:rPr>
          <w:rFonts w:hint="eastAsia"/>
          <w:lang w:val="zh-Hans"/>
        </w:rPr>
        <w:t xml:space="preserve">炉子上方的墙上挂着一页镶了框的旧葡萄牙语赞美诗，是一个水手抵一冬住宿送给他的。他一个字也不认得，但喜欢那些字母的形状；他说水手每天晚上都唱它，声音里满是saudade——照水手的解释，是渴望，渴望一样也许从未有过的东西。</w:t>
      </w:r>
    </w:p>
    <w:p>
      <w:pPr>
        <w:pStyle w:val="BodyText"/>
      </w:pPr>
      <w:r>
        <w:rPr>
          <w:rFonts w:hint="eastAsia"/>
          <w:lang w:val="zh-Hans"/>
        </w:rPr>
        <w:t xml:space="preserve">头一个冬天，我摸清了他干活的路线：码头上的灯，防波堤尽头的灯，桥上的两盏灯，还有引航站门上方那盏小红灯，只有沙洲太险、不能过的时候才点。一共三十六盏。每一盏门打开时是什么声音，他都分得出来。</w:t>
      </w:r>
    </w:p>
    <w:bookmarkEnd w:id="11"/>
    <w:bookmarkStart w:id="14" w:name="第二章-历书"/>
    <w:p>
      <w:pPr>
        <w:pStyle w:val="Heading2"/>
      </w:pPr>
      <w:r>
        <w:rPr>
          <w:rFonts w:hint="eastAsia"/>
          <w:lang w:val="zh-Hans"/>
        </w:rPr>
        <w:t xml:space="preserve">第二章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历书</w:t>
      </w:r>
    </w:p>
    <w:p>
      <w:pPr>
        <w:pStyle w:val="FirstParagraph"/>
      </w:pPr>
      <w:r>
        <w:rPr>
          <w:rFonts w:hint="eastAsia"/>
          <w:lang w:val="zh-Hans"/>
        </w:rPr>
        <w:t xml:space="preserve">历书是这家里我头一件获准碰的东西，却是托拜厄斯最后才肯放开谈的东西。一共一百五十三本，硬纸板装订，每本都记着潮汐、日出日落的时间、月相，页边另用四种笔迹记着实际天气。</w:t>
      </w:r>
      <w:r>
        <w:rPr>
          <w:rStyle w:val="FootnoteReference"/>
        </w:rPr>
        <w:footnoteReference w:id="12"/>
      </w:r>
    </w:p>
    <w:p>
      <w:pPr>
        <w:pStyle w:val="BodyText"/>
      </w:pPr>
      <w:r>
        <w:rPr>
          <w:rFonts w:hint="eastAsia"/>
          <w:lang w:val="zh-Hans"/>
        </w:rPr>
        <w:t xml:space="preserve">最早的一种笔迹是他曾祖父的，字小而斜，满是缩写。接着是他祖父，写字用大写；再接着是他父亲，几乎什么都不写；然后就是托拜厄斯自己，写得很多，其中大半与天气毫无关系。一九五二年三月九日那一条旁边，他写着：“雾。母亲四点钟去世。六点照常点灯。”</w:t>
      </w:r>
    </w:p>
    <w:p>
      <w:pPr>
        <w:pStyle w:val="BodyText"/>
      </w:pPr>
      <w:r>
        <w:rPr>
          <w:rFonts w:hint="eastAsia"/>
          <w:lang w:val="zh-Hans"/>
        </w:rPr>
        <w:t xml:space="preserve">有一次我问他，港务局几十年前就刊行正式记录了，何必还往历书里写。他想了很久。</w:t>
      </w:r>
    </w:p>
    <w:p>
      <w:pPr>
        <w:pStyle w:val="BodyText"/>
      </w:pPr>
      <w:r>
        <w:rPr>
          <w:rFonts w:hint="eastAsia"/>
          <w:lang w:val="zh-Hans"/>
        </w:rPr>
        <w:t xml:space="preserve">“我祖父以前说，”他终于答道，“‘没人往上写的书是死书。’这话对不对，我不知道。可我不想做那个去弄清楚的人。”</w:t>
      </w:r>
    </w:p>
    <w:p>
      <w:pPr>
        <w:pStyle w:val="BodyText"/>
      </w:pPr>
      <w:r>
        <w:rPr>
          <w:rFonts w:hint="eastAsia"/>
          <w:lang w:val="zh-Hans"/>
        </w:rPr>
        <w:t xml:space="preserve">历书里还夹着别的东西：压干的花、一张一九二三年的渡轮票、一份用蜂蜜和松脂做的止咳糖浆的方子，还有一封阿布萨隆·普赖斯写来的信。此人做过斯凯拉岛的灯塔看守，似乎与托拜厄斯的祖父通信二十年。</w:t>
      </w:r>
      <w:r>
        <w:rPr>
          <w:rStyle w:val="FootnoteReference"/>
        </w:rPr>
        <w:footnoteReference w:id="13"/>
      </w:r>
      <w:r>
        <w:rPr>
          <w:rFonts w:hint="eastAsia"/>
          <w:lang w:val="zh-Hans"/>
        </w:rPr>
        <w:t xml:space="preserve">信里大多谈天气，偶尔谈上帝，有一次——那一次令人难忘——谈的是一头学会了打开灯塔门的海豹。</w:t>
      </w:r>
    </w:p>
    <w:p>
      <w:pPr>
        <w:pStyle w:val="BodyText"/>
      </w:pPr>
      <w:r>
        <w:rPr>
          <w:rFonts w:hint="eastAsia"/>
          <w:lang w:val="zh-Hans"/>
        </w:rPr>
        <w:t xml:space="preserve">一九七九年，港务局在码头装上了电灯，提出给托拜厄斯一笔养老金。他拒绝了。港务局争论了一番，最终同意他可以继续点桥上的四盏油灯，那几盏灯被认为有历史价值。他一直点到我要离开的那个冬天。</w:t>
      </w:r>
    </w:p>
    <w:bookmarkEnd w:id="14"/>
    <w:bookmarkStart w:id="17" w:name="第三章-最后一盏灯"/>
    <w:p>
      <w:pPr>
        <w:pStyle w:val="Heading2"/>
      </w:pPr>
      <w:r>
        <w:rPr>
          <w:rFonts w:hint="eastAsia"/>
          <w:lang w:val="zh-Hans"/>
        </w:rPr>
        <w:t xml:space="preserve">第三章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最后一盏灯</w:t>
      </w:r>
    </w:p>
    <w:p>
      <w:pPr>
        <w:pStyle w:val="FirstParagraph"/>
      </w:pPr>
      <w:r>
        <w:rPr>
          <w:rFonts w:hint="eastAsia"/>
          <w:lang w:val="zh-Hans"/>
        </w:rPr>
        <w:t xml:space="preserve">引航站上方那盏红灯，是他最上心的一盏。它一年大约点亮十来次，每一次都意味着有条船得在沙洲外等到天亮，在涌浪里摇晃，船员醒着，冻着。“这是唯一一盏说不的灯，”托拜厄斯对我说，“别的灯都说回家吧。这一盏说，还不行。”</w:t>
      </w:r>
    </w:p>
    <w:p>
      <w:pPr>
        <w:pStyle w:val="BodyText"/>
      </w:pPr>
      <w:r>
        <w:rPr>
          <w:rFonts w:hint="eastAsia"/>
          <w:lang w:val="zh-Hans"/>
        </w:rPr>
        <w:t xml:space="preserve">二月里，一场大风从西北方刮来，那盏红灯亮了三个晚上。第二个晚上，一条叫“玛格丽特·埃伦号”的拖网渔船还是试着越过沙洲。船没了，五个人里死了两个。</w:t>
      </w:r>
      <w:r>
        <w:rPr>
          <w:rStyle w:val="FootnoteReference"/>
        </w:rPr>
        <w:footnoteReference w:id="15"/>
      </w:r>
      <w:r>
        <w:rPr>
          <w:rFonts w:hint="eastAsia"/>
          <w:lang w:val="zh-Hans"/>
        </w:rPr>
        <w:t xml:space="preserve">那之后托拜厄斯一个星期没说话。等他开口，说的是：灯尽到了它的本分，那些人没有听；只要还有港口，这两件事就都会一直是真的。</w:t>
      </w:r>
    </w:p>
    <w:p>
      <w:pPr>
        <w:pStyle w:val="BodyText"/>
      </w:pPr>
      <w:r>
        <w:rPr>
          <w:rFonts w:hint="eastAsia"/>
          <w:lang w:val="zh-Hans"/>
        </w:rPr>
        <w:t xml:space="preserve">春天我离开了凯塞尔港。临走那天傍晚，他让我自己点桥上的灯，站在我旁边，纠正我拿火柴的角度。第四盏灯亮起来的时候，他点了一下头，说：“好了。现在外头有人知道你在哪儿了。”</w:t>
      </w:r>
    </w:p>
    <w:p>
      <w:pPr>
        <w:pStyle w:val="BodyText"/>
      </w:pPr>
      <w:r>
        <w:rPr>
          <w:rFonts w:hint="eastAsia"/>
          <w:lang w:val="zh-Hans"/>
        </w:rPr>
        <w:t xml:space="preserve">我再没回去过。听说桥上的灯如今是电的了，绳索街那所房子也卖掉了。但我留着一本历书，就放在我自己书桌上方的架子上，是我在那儿待的那一年的，我走的那天早上他给我的。在我离开的那个日期旁边的页边上，他用大写字母写了一个词，我想那是照他祖父的笔迹学的：“晴明”。</w:t>
      </w:r>
      <w:r>
        <w:rPr>
          <w:rStyle w:val="FootnoteReference"/>
        </w:rPr>
        <w:footnoteReference w:id="16"/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一九五三年十一月的那场风暴，也毁掉了防波堤的东半段。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这些笔记本现藏于凯塞尔镇图书馆。在准备这个版本期间，馆方好心允许我再查阅一次。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有二十一卷散失，多数是十九世纪九十年代的。托拜厄斯相信，它们是在一个严冬里被用来烧炉子了。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斯凯拉岛在北面约四十英里处。岛上的灯一九六一年改为自动，守塔人的屋子现在是观鸟站。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他们的名字刻在大教堂旁的纪念石上：丹尼尔·赫斯基思和欧文·马尔。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在历书里，“晴明”用来指从防波堤尽头能看见每一盏灯的夜晚。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Han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Songti SC" w:cs="Songti SC" w:eastAsia="Songti SC" w:hAnsi="Songti SC"/>
      <w:sz w:val="23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</w:pPr>
    <w:rPr>
      <w:rFonts w:ascii="Songti SC" w:cs="Songti SC" w:eastAsia="Songti SC" w:hAnsi="Songti SC"/>
      <w:sz w:val="23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</w:pPr>
    <w:rPr>
      <w:rFonts w:ascii="Songti SC" w:cs="Songti SC" w:eastAsia="Songti SC" w:hAnsi="Songti SC"/>
      <w:sz w:val="23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ongti SC" w:asciiTheme="majorHAnsi" w:cs="Songti SC" w:cstheme="majorBidi" w:eastAsia="Songti SC" w:eastAsiaTheme="majorEastAsia" w:hAnsi="Songti SC" w:hAnsiTheme="majorHAnsi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ongti SC" w:asciiTheme="majorHAnsi" w:cs="Songti SC" w:cstheme="majorBidi" w:eastAsia="Songti SC" w:eastAsiaTheme="majorEastAsia" w:hAnsi="Songti SC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ongti SC" w:asciiTheme="majorHAnsi" w:cs="Songti SC" w:cstheme="majorBidi" w:eastAsia="Songti SC" w:eastAsiaTheme="majorEastAsia" w:hAnsi="Songti SC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Songti SC" w:cs="Songti SC" w:eastAsia="Songti SC" w:hAnsi="Songti SC"/>
      <w:sz w:val="19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点灯人的历书</dc:title>
  <dc:creator/>
  <dc:language>zh-Hans</dc:language>
  <cp:keywords/>
  <dcterms:created xsi:type="dcterms:W3CDTF">2026-10-13T09:56:39Z</dcterms:created>
  <dcterms:modified xsi:type="dcterms:W3CDTF">2026-10-13T09:56:39Z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