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Carhartt Jacket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Urban Outfitters tops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Vintage Leather Jackets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Shoes (Sambas, Docs, Nikes, etc)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Long denim skirts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Shein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rkOxtaUzwU0O3cBinj8/dUzC7g==">CgMxLjA4AHIhMS1IbGVUYXU2Q2FqVnJhNTdpUTA0SnF0LUxwNWFJUEFU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