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88" w:lineRule="auto"/>
        <w:jc w:val="center"/>
      </w:pPr>
      <w:r>
        <w:rPr>
          <w:rFonts w:ascii="Times New Roman" w:hAnsi="Times New Roman" w:eastAsia="宋体"/>
          <w:b/>
          <w:sz w:val="36"/>
        </w:rPr>
        <w:t>学生选课管理系统数据库设计说明</w:t>
      </w:r>
    </w:p>
    <w:p>
      <w:pPr>
        <w:spacing w:before="0" w:after="120" w:line="288" w:lineRule="auto"/>
      </w:pPr>
      <w:r>
        <w:rPr>
          <w:rFonts w:ascii="Times New Roman" w:hAnsi="Times New Roman" w:eastAsia="宋体"/>
          <w:b w:val="0"/>
          <w:sz w:val="22"/>
        </w:rPr>
        <w:t>本系统数据库使用 MySQL，数据库名为 course_selection。数据库主要保存学生、教师、课程、开课、选课和成绩等信息。</w:t>
      </w:r>
    </w:p>
    <w:p>
      <w:pPr>
        <w:spacing w:before="0" w:after="160" w:line="288" w:lineRule="auto"/>
      </w:pPr>
      <w:r>
        <w:rPr>
          <w:rFonts w:ascii="Times New Roman" w:hAnsi="Times New Roman" w:eastAsia="宋体"/>
          <w:b/>
          <w:sz w:val="28"/>
        </w:rPr>
        <w:t>一、主要数据表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 w:val="true"/>
        </w:trPr>
        <w:tc>
          <w:tcPr>
            <w:tcW w:type="dxa" w:w="1930"/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type="dxa" w:w="1930"/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中文含义</w:t>
            </w:r>
          </w:p>
        </w:tc>
        <w:tc>
          <w:tcPr>
            <w:tcW w:type="dxa" w:w="1930"/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主键</w:t>
            </w:r>
          </w:p>
        </w:tc>
        <w:tc>
          <w:tcPr>
            <w:tcW w:type="dxa" w:w="1930"/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外键</w:t>
            </w:r>
          </w:p>
        </w:tc>
        <w:tc>
          <w:tcPr>
            <w:tcW w:type="dxa" w:w="1930"/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departments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学院表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保存学院名称。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majors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专业表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major_id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dept_id -&gt; departments.dept_id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保存专业，专业属于学院。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classes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班级表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class_id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major_id -&gt; majors.major_id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保存班级，班级属于专业。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students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student_id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class_id -&gt; classes.class_id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保存学生基本信息。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teachers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教师表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teacher_id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dept_id -&gt; departments.dept_id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保存教师基本信息。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classrooms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教室表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room_id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保存教学楼、教室号和容量。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terms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学期表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term_id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保存学期名称和起止日期。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courses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课程表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course_id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dept_id -&gt; departments.dept_id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保存课程名称、学分和学时。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teaching_tasks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开课任务表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task_id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course_id -&gt; courses.course_id；teacher_id -&gt; teachers.teacher_id；term_id -&gt; terms.term_id；room_id -&gt; classrooms.room_id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保存某门课由哪个老师、在哪个学期和教室开课。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enrollments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选课记录表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enroll_id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student_id -&gt; students.student_id；task_id -&gt; teaching_tasks.task_id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保存学生选择课程的记录。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scores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成绩表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score_id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enroll_id -&gt; enrollments.enroll_id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保存平时分、考试分、总评和绩点。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保存登录账号和角色，作为扩展使用。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notices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通知表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notice_id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保存教务通知。</w:t>
            </w:r>
          </w:p>
        </w:tc>
      </w:tr>
      <w:tr>
        <w:trPr>
          <w:cantSplit/>
        </w:trPr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operation_logs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操作日志表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log_id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记录选课、退课等操作。</w:t>
            </w:r>
          </w:p>
        </w:tc>
      </w:tr>
    </w:tbl>
    <w:p>
      <w:pPr>
        <w:spacing w:before="0" w:after="40" w:line="288" w:lineRule="auto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before="0" w:after="160" w:line="288" w:lineRule="auto"/>
      </w:pPr>
      <w:r>
        <w:rPr>
          <w:rFonts w:ascii="Times New Roman" w:hAnsi="Times New Roman" w:eastAsia="宋体"/>
          <w:b/>
          <w:sz w:val="28"/>
        </w:rPr>
        <w:t>二、表之间的关系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 w:val="true"/>
        </w:trPr>
        <w:tc>
          <w:tcPr>
            <w:tcW w:type="dxa" w:w="4824"/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关系</w:t>
            </w:r>
          </w:p>
        </w:tc>
        <w:tc>
          <w:tcPr>
            <w:tcW w:type="dxa" w:w="4824"/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学院 - 专业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一个学院可以有多个专业，majors.dept_id 作为外键。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专业 - 班级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一个专业可以有多个班级，classes.major_id 作为外键。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班级 - 学生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一个班级可以有多个学生，students.class_id 作为外键。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学院 - 教师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一个学院可以有多个教师，teachers.dept_id 作为外键。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学院 - 课程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一个学院可以开设多门课程，courses.dept_id 作为外键。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课程 - 开课任务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一门课程可以在不同学期开多次，teaching_tasks.course_id 作为外键。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教师 - 开课任务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一个教师可以承担多个开课任务，teaching_tasks.teacher_id 作为外键。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 - 选课记录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一个学生可以有多条选课记录，enrollments.student_id 作为外键。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开课任务 - 选课记录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一个开课任务可以被多个学生选择，enrollments.task_id 作为外键。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选课记录 - 成绩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一条选课记录对应一条成绩记录，scores.enroll_id 作为外键。</w:t>
            </w:r>
          </w:p>
        </w:tc>
      </w:tr>
    </w:tbl>
    <w:p>
      <w:pPr>
        <w:spacing w:before="0" w:after="40" w:line="288" w:lineRule="auto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before="0" w:after="160" w:line="288" w:lineRule="auto"/>
      </w:pPr>
      <w:r>
        <w:rPr>
          <w:rFonts w:ascii="Times New Roman" w:hAnsi="Times New Roman" w:eastAsia="宋体"/>
          <w:b/>
          <w:sz w:val="28"/>
        </w:rPr>
        <w:t>三、主要约束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 w:val="true"/>
        </w:trPr>
        <w:tc>
          <w:tcPr>
            <w:tcW w:type="dxa" w:w="3216"/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约束类型</w:t>
            </w:r>
          </w:p>
        </w:tc>
        <w:tc>
          <w:tcPr>
            <w:tcW w:type="dxa" w:w="3216"/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使用位置</w:t>
            </w:r>
          </w:p>
        </w:tc>
        <w:tc>
          <w:tcPr>
            <w:tcW w:type="dxa" w:w="3216"/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主键约束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所有数据表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保证每一行数据唯一。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外键约束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majors、classes、students、teachers、courses、teaching_tasks、enrollments、scores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保证有关联的数据不能随便乱填。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唯一约束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学院名称、邮箱、教室、学生选课记录等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防止重复数据，例如同一学生不能重复选择同一开课任务。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检查约束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教室容量、学分、学时、节次、成绩范围等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限制数据必须在合理范围内。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枚举约束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学生状态、选课状态、用户角色等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限制字段只能填写指定值。</w:t>
            </w:r>
          </w:p>
        </w:tc>
      </w:tr>
    </w:tbl>
    <w:p>
      <w:pPr>
        <w:spacing w:before="0" w:after="40" w:line="288" w:lineRule="auto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before="0" w:after="160" w:line="288" w:lineRule="auto"/>
      </w:pPr>
      <w:r>
        <w:rPr>
          <w:rFonts w:ascii="Times New Roman" w:hAnsi="Times New Roman" w:eastAsia="宋体"/>
          <w:b/>
          <w:sz w:val="28"/>
        </w:rPr>
        <w:t>四、触发器和存储过程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 w:val="true"/>
        </w:trPr>
        <w:tc>
          <w:tcPr>
            <w:tcW w:type="dxa" w:w="3216"/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3216"/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type="dxa" w:w="3216"/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触发器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trg_task_before_insert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新增开课前检查人数不能超过教室容量。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触发器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trg_enroll_before_insert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选课前检查学生状态、课程容量、最多选课门数和时间冲突。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触发器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trg_enroll_after_insert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选课成功后自动增加当前选课人数，并生成成绩空记录。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触发器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trg_enroll_after_update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退课后自动减少当前选课人数。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触发器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trg_score_before_update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录入成绩时自动计算总评成绩和绩点。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存储过程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sp_add_student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添加学生。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存储过程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sp_add_course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添加课程。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存储过程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sp_open_course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添加开课任务。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存储过程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sp_select_course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学生选课。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存储过程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sp_drop_course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学生退课。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存储过程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sp_record_score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录入成绩。</w:t>
            </w:r>
          </w:p>
        </w:tc>
      </w:tr>
    </w:tbl>
    <w:p>
      <w:pPr>
        <w:spacing w:before="0" w:after="40" w:line="288" w:lineRule="auto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before="0" w:after="160" w:line="288" w:lineRule="auto"/>
      </w:pPr>
      <w:r>
        <w:rPr>
          <w:rFonts w:ascii="Times New Roman" w:hAnsi="Times New Roman" w:eastAsia="宋体"/>
          <w:b/>
          <w:sz w:val="28"/>
        </w:rPr>
        <w:t>五、简单说明</w:t>
      </w:r>
    </w:p>
    <w:p>
      <w:pPr>
        <w:spacing w:before="0" w:after="120" w:line="288" w:lineRule="auto"/>
      </w:pPr>
      <w:r>
        <w:rPr>
          <w:rFonts w:ascii="Times New Roman" w:hAnsi="Times New Roman" w:eastAsia="宋体"/>
          <w:b w:val="0"/>
          <w:sz w:val="22"/>
        </w:rPr>
        <w:t>本数据库设计的重点是让学生选课数据保持正确。通过外键保证表之间的联系，通过触发器检查课程容量和上课时间冲突，通过存储过程完成常用操作。整体设计不复杂，但能满足课程设计对表、主键、外键、触发器和存储过程的要求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