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中文文档往返验证</w:t>
      </w:r>
    </w:p>
    <w:p>
      <w:pPr>
        <w:pStyle w:val="Heading1"/>
      </w:pPr>
      <w:r>
        <w:t>第一节 基础内容</w:t>
      </w:r>
    </w:p>
    <w:p>
      <w:r>
        <w:t xml:space="preserve">已修改中文段落：秋风拂面。</w:t>
      </w:r>
    </w:p>
    <w:p>
      <w:r>
        <w:rPr>
          <w:b/>
        </w:rPr>
        <w:t>未修改段落：山川日月保持原样。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张三</w:t>
            </w:r>
          </w:p>
        </w:tc>
        <w:tc>
          <w:tcPr>
            <w:tcW w:type="dxa" w:w="4320"/>
          </w:tcPr>
          <w:p>
            <w:r>
              <w:t xml:space="preserve">已改单元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46304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图片后未修改段落。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中文文档往返验证</dc:title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2026-10-13T13:09:32Z</dcterms:modified>
  <cp:category/>
</cp:coreProperties>
</file>