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              AI科学家的研发计划：通过AI加速取得颠覆性的科学创新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摘要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本项目以“AI科学家”为产品目标：构建一个可在自然语言中开展端到端科研活动的系统，覆盖文献理解、假设生成、实验/代码设计与执行、结果分析与可复现实验记录、论文/专利撰写与合规验证，并以可控的算力预算在测试时（test-time）进行深度推理。2025年一系列里程碑（Gemini Deep Think/DeepMind、OpenAI o系模型在IMO达到金牌水平；DeepMind AlphaEvolve 自动发现新算法；Sakana AI Scientist-v2 完成全流程并在顶会研讨会通过同行评审）已经充分证明：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1）技术可行；2）产业与国家层面高度必要；3）窗口期紧迫。本计划提出以“层级推理 + 神经符号 + 演化代码搜索 + 过程奖励（PRM）+ 测试时算力伸缩”的路线，构建具有自主知识图谱与验证器的中国自研AI科学家。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第一部分 这个项目的价值（重点）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国家战略价值（中国视角）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建立“新质生产力”在科研领域的标杆应用：让AI成为科研中的“第二大脑”，显著提升从假设到验证的速度与产出质量。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自主可控：用自生自长的“推理数据”驱动模型（非依赖国外期刊全文语料），结合本土知识图谱与合规审查，降低对海外闭源模型与数据的依赖。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面向战略产业：药物与材料发现、先进制造与芯片EDA、气候/能源、数学与基础科学突破，可直接转化为专利与产业升级。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人才倍增器：把普通科研团队提升到“强实验设计+强代码+强数学”的综合能力层级，缩短培养周期，缓解高端科研人才供给不足。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产业与商业价值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研发效率“10×”级提升：将文献综述、代码雏形、可复现实验报告、专利文本等高频产出自动化与标准化，显著缩短研发里程。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差异化的产品空白：目前国内外尚无“完善的AI科学家”专业产品公开商用。头部公司（如DeepMind/Google的Deep Think、OpenAI的o系）仍以通用模型或试用形态为主，且限制较多；Sakana的AI Scientist属于研究范式验证。我们将聚焦可落地的软件堆栈、合规模块与企业级部署。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算力可控的成本结构：以测试时算力伸缩为抓手，按任务难度动态配置“思考时间/分支宽度”，在成本、时延、成功率三者间找到可经营的Pareto最优点。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第二部分 技术可行性与紧迫性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（A）已被事实验证的里程碑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IMO 2025：Google DeepMind 官方宣布，先进版本的 Gemini「Deep Think」在4.5小时限制内以自然语言解出5/6道题，达到金牌分数线；多家主流媒体报道OpenAI模型也达到了同等级别表现（但OpenAI早前宣布时点与流程引发争议）。这标志“通用自然语言推理+受限时长”的方法在奥数级问题上跨过关键门槛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AlphaEvolve：DeepMind 发布“以Gemini为内核的演化式编码智能体”，可在代码层面演化出更优算法并已在数据中心调度、TPU设计等实际系统中节省成本、提升效率，媒体与学界广泛跟进。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AI Scientist‑v2：Sakana 团队演示了全流程“题目→假设→实验/代码→分析→论文写作→投稿”的自动化研究系统，其论文经 ICLR 2025 工作坊同行评审接受，并开源了技术报告/仓库。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（B）“测试时算力伸缩”的关键作用（并被平台官方承认）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OpenAI 明确指出：o1系列的性能随“训练时RL规模”和“测试时思考时间”均显著提升；业界多项评测显示 o3 在ARC‑AGI、GPQA 等高难基准上的强势与高推理预算密切相关。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Google 在 Deep Think/2.5 系列中引入“并行/延长思考”“思考预算”等机制，并在产品与开发者文档中公开说明；媒体亦报道面向付费高级用户的版本对推理预算进行分级开放。IMO 2025 金牌水平的达成与此类技术路线直接相关（Google官方博客有明确表述）。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→ 结论：当问题足够难时，“以时间换质量”的测试时扩展是达标的必要条件之一。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（C）紧迫性：窗口期极短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2024年“银牌→2025年金牌”的跨越仅用了一年（DeepMind）。中国本土团队（如DeepSeek）已经用更低成本的自生数据与RL路线取得高推理能力，全球竞速加剧。若不在1–2个周期内形成自有产品与数据资产，将丧失技术与生态话语权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第三部分 我们的创新性：为什么还要做？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现有“大厂功能”（如 Deep Research、Deep Think、GPT‑Pro 等）仍难以成为“完善的科学研究系统”，原因包括：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1）长程科研流程编排不足：难以跨越“多天/多周”的实验计划、代码‑数据‑设备联动与可复现记录；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2）缺乏可验证的中间监督：过程奖励（PRM）与形式化验证器在通用产品中尚未系统落地；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3）神经符号与程序综合不足：多数系统仍以纯语言生成为主，缺少与求解器（Lean/Z3/SymPy）与编译/单测体系的深度耦合；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4）成本/时延难控：缺少“层级推理+动态算力预算”的系统级调度。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本项目的算法与系统创新：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层级推理与层级记忆（Hierarchical Reasoning &amp; Memory）：高层做目标‑分解与研究计划，低层做算子级代码与符号推导；跨尺度缓存中间结论，避免重复推理。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神经‑符号共生：自然语言到程序/证明的双通道；结论由符号证明、单元测试、数值校验三重背书；在实验学科接入仿真/仪器API形成“可执行证据链”。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AlphaEvolve式“演化代码搜索器”：在约束与目标函数下对算法/代码进行多目标演化，系统性探索更优实现并自动产出基准与消融报告。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过程奖励+验证器（PRM/Verifier）：使用“会思考的PRM”与R‑PRM等技术，对每一步推理/代码修改给出细粒度奖励，支持ToT/BoN/搜索‑采样过程中的“好轨迹优选”。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动态测试时算力调度：引入“思考预算”“并行分支宽度”“自一致性采样数”三维动态控制；对不同阶段（立题/证明/代码/可视化/写作）设置不同预算与提前收敛策略。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第四部分 训练方法与数据：从“推理中产出数据”，而非依赖人类期刊语料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自举与自博弈（Self‑Play/Spin）：以弱带强，从自身输出中筛选高质量链路继续精调，最小化对人工标注依赖。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强化学习与过程监督（RL + PRM/Verifier）：把中间步骤是否正确、是否可执行、是否更“可读可评审”作为奖励信号；以“过程准确性”替代单一“最终答案”监督。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搜索‑蒸馏（ToT/ATS → CPO/Distill）：用树状/群智搜索在高预算下得到“专家级轨迹”，再蒸馏回高效基座模型，做到“训练时贵、推理时省”。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代码‑数学‑实验多源合成：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– 数学：AIME/MATH/GSM8K等任务的自一致与多解法采样；接入Lean/SymPy保证可验证性；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– 代码：基于编译/运行/单测反馈的“自监督评分”；引入LiveCodeBench/UnitTest自动生成器；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– 实验：仿真器（分子/材料/控制）与真实设备的“对拍”数据；所有结果以Notebook+元数据记录，形成可复现实验库。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数据治理：去重降噪、反污染控制、合规审查与版权隔离；对外文期刊仅用元数据与知识图谱，不直接用论文正文作为训练文本。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第五部分 Test‑Time Compute Scaling（详细）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两个维度：顺序延长（思考步数/令牌数）与并行扩展（同时分支/候选数）。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关键机制：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– 自一致性与多数表决：并行采样多条推理链，投票选优；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– 搜索‑验证闭环：树搜索/演化生成→PRM/Verifier逐步打分→早停/剪枝→重思考；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– 动态“思考预算”：按不确定度、子任务类型与里程碑门槛（如IMO/ICLR）自适应加算力；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– 代价‑效果曲线：在真实任务上标定“每提升1分需要多少算力”的经验曲线，提供成本可预估能力。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业界证据：OpenAI 明确报告o1“花更多时间思考→成绩上升”；o3在ARC‑AGI/GPQA等的高分与高预算相关；Google 在Deep Think中引入“并行/延时思考”与开发者可调“思考预算”，并以此达成IMO金牌水平（官方博客）。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第六部分 软件功能与系统设计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端到端工作台：文献理解→主题地图→假设→实验/代码→分析与可视化→论文/专利草案→合规与重复性检查→归档。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关键模块：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1) 研究规划器（Planner）与层级任务分解；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2) 假设生成器（LLM+KG+符号推导）；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3) 代码/实验合成器（Program/Experiment Synthesizer）；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4) 执行与观测（Runner/Orchestrator，整合IDE、Notebook、CI、仪器API）；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5) 验证与PRM评分器（Verifier/PRM）；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6) 写作与引证（Writer，接入本地/授权文献库，仅用于引用而非训练）；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7) 资源与算力调度（Thinking Budget/Branch Controller）；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8) 知识图谱与记忆（KG+Vector+Symbolic Memory）；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9) 安全合规（审计轨迹、红队规则、伦理/出口管制/学术规范）。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架构风格：事件驱动的Agent‑Graph；所有中间结果“可执行/可检验/可追溯”；默认生成Notebook与容器化快照。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第七部分 路线图与里程碑（12–18个月）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0–3个月：搭建基础堆栈（KG/Verifier/Runner/PRM最小闭环），选定两个示范赛道（如：数学证明+代码生成/HPC内核）。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4–6个月：高预算搜索→蒸馏出专用高效基座；接入思考预算调度；打通论文/专利草案自动化。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7–12个月：发布企业内测版，面向药材/材料/EDA等落地；形成首批专利与论文。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12–18个月：扩充到三类学科场景；形成可计费的“算力‑任务”定价；逐步替换外部通用大模型依赖。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第八部分 风险与对策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幻觉与错误传播 → 神经‑符号双轨、PRM/Verifier逐步打分、可执行证据链；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数据与版权合规 → 以自生推理数据为主，外部文献仅作引用检索；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成本与时延 → 按任务分层设置思考预算和并行宽度，提供成本预估；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误用风险 → 红队与权限分级，科研伦理与安全条款内建。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参考资料（节选）——请在电子版中点击访问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IMO 2025：Google DeepMind 官方博客；Reuters/WSJ 等主流媒体报道；OpenAI 提前宣布争议与跟进报道。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DeepMind AlphaEvolve：官方博客；Ars Technica/Wired 等报道。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Sakana AI Scientist‑v2：团队博客、arXiv 技术报告、GitHub 仓库。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Test‑time Compute：OpenAI“Learning to reason with LLMs”、o1/o3评测、Google Deep Think“思考预算/并行思考”介绍；学术综述与实践指南。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自生数据与RL：DeepSeek‑R1 系列做法；Self‑Play Fine‑Tuning（SPIN）；PRM/R‑PRM/ThinkPRM 等。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jaQXo/a1l5VIfTkmE0kV1NGag==">CgMxLjA4AHIhMWJpa0tURFZ2QWRtRDdwQXBGRkRjbUpkcW04Y0ZadFRz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