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BBD44" w14:textId="0892B620" w:rsidR="006D4F7B" w:rsidRPr="00544E2E" w:rsidRDefault="00FB17E7" w:rsidP="000A1ED2">
      <w:pPr>
        <w:rPr>
          <w:rFonts w:ascii="Arial" w:hAnsi="Arial" w:cs="Arial"/>
        </w:rPr>
      </w:pPr>
      <w:r w:rsidRPr="004B013F">
        <w:rPr>
          <w:noProof/>
        </w:rPr>
        <w:drawing>
          <wp:anchor distT="0" distB="0" distL="114300" distR="114300" simplePos="0" relativeHeight="251678720" behindDoc="0" locked="0" layoutInCell="1" allowOverlap="1" wp14:anchorId="718FBB8E" wp14:editId="7FAE5E94">
            <wp:simplePos x="0" y="0"/>
            <wp:positionH relativeFrom="page">
              <wp:posOffset>33655</wp:posOffset>
            </wp:positionH>
            <wp:positionV relativeFrom="page">
              <wp:posOffset>0</wp:posOffset>
            </wp:positionV>
            <wp:extent cx="7710170" cy="1013460"/>
            <wp:effectExtent l="0" t="0" r="5080" b="0"/>
            <wp:wrapSquare wrapText="bothSides"/>
            <wp:docPr id="18"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rot="10800000">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p>
    <w:p w14:paraId="5988BE41" w14:textId="7738ED57" w:rsidR="00803F30" w:rsidRPr="00544E2E" w:rsidRDefault="00803F30" w:rsidP="000A1ED2">
      <w:pPr>
        <w:rPr>
          <w:rFonts w:ascii="Arial" w:hAnsi="Arial" w:cs="Arial"/>
        </w:rPr>
      </w:pPr>
    </w:p>
    <w:p w14:paraId="6DF7BAAC" w14:textId="234D51B4" w:rsidR="000A1ED2" w:rsidRPr="00544E2E" w:rsidRDefault="00EE3C08" w:rsidP="000A1ED2">
      <w:pPr>
        <w:rPr>
          <w:rFonts w:ascii="Arial" w:hAnsi="Arial" w:cs="Arial"/>
          <w:noProof/>
        </w:rPr>
      </w:pPr>
      <w:r w:rsidRPr="00544E2E">
        <w:rPr>
          <w:rFonts w:ascii="Arial" w:hAnsi="Arial" w:cs="Arial"/>
          <w:noProof/>
        </w:rPr>
        <w:drawing>
          <wp:anchor distT="0" distB="0" distL="114300" distR="114300" simplePos="0" relativeHeight="251670528" behindDoc="1" locked="0" layoutInCell="1" allowOverlap="1" wp14:anchorId="230E4E15" wp14:editId="1A9C1EA3">
            <wp:simplePos x="0" y="0"/>
            <wp:positionH relativeFrom="margin">
              <wp:align>center</wp:align>
            </wp:positionH>
            <wp:positionV relativeFrom="paragraph">
              <wp:posOffset>10936</wp:posOffset>
            </wp:positionV>
            <wp:extent cx="2271150" cy="8229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71150" cy="822960"/>
                    </a:xfrm>
                    <a:prstGeom prst="rect">
                      <a:avLst/>
                    </a:prstGeom>
                  </pic:spPr>
                </pic:pic>
              </a:graphicData>
            </a:graphic>
            <wp14:sizeRelH relativeFrom="margin">
              <wp14:pctWidth>0</wp14:pctWidth>
            </wp14:sizeRelH>
            <wp14:sizeRelV relativeFrom="margin">
              <wp14:pctHeight>0</wp14:pctHeight>
            </wp14:sizeRelV>
          </wp:anchor>
        </w:drawing>
      </w:r>
    </w:p>
    <w:p w14:paraId="53C14A60" w14:textId="759DD9B7" w:rsidR="000A1ED2" w:rsidRPr="00544E2E" w:rsidRDefault="000A1ED2" w:rsidP="000A1ED2">
      <w:pPr>
        <w:rPr>
          <w:rFonts w:ascii="Arial" w:hAnsi="Arial" w:cs="Arial"/>
        </w:rPr>
      </w:pPr>
    </w:p>
    <w:p w14:paraId="394F2250" w14:textId="4F95077E" w:rsidR="000A1ED2" w:rsidRPr="00544E2E" w:rsidRDefault="000A1ED2" w:rsidP="000A1ED2">
      <w:pPr>
        <w:rPr>
          <w:rFonts w:ascii="Arial" w:hAnsi="Arial" w:cs="Arial"/>
        </w:rPr>
      </w:pPr>
    </w:p>
    <w:p w14:paraId="2BE41DF2" w14:textId="52AFE33D" w:rsidR="000A1ED2" w:rsidRPr="00544E2E" w:rsidRDefault="000A1ED2" w:rsidP="000A1ED2">
      <w:pPr>
        <w:rPr>
          <w:rFonts w:ascii="Arial" w:hAnsi="Arial" w:cs="Arial"/>
        </w:rPr>
      </w:pPr>
    </w:p>
    <w:p w14:paraId="695DA04F" w14:textId="38F0A27C" w:rsidR="000A1ED2" w:rsidRPr="00544E2E" w:rsidRDefault="00EE3C08" w:rsidP="000A1ED2">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02964E82" wp14:editId="37BBEE75">
                <wp:simplePos x="0" y="0"/>
                <wp:positionH relativeFrom="column">
                  <wp:posOffset>-787400</wp:posOffset>
                </wp:positionH>
                <wp:positionV relativeFrom="paragraph">
                  <wp:posOffset>245110</wp:posOffset>
                </wp:positionV>
                <wp:extent cx="7764780" cy="1847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64780" cy="1847850"/>
                        </a:xfrm>
                        <a:prstGeom prst="rect">
                          <a:avLst/>
                        </a:prstGeom>
                        <a:noFill/>
                        <a:ln w="6350">
                          <a:noFill/>
                        </a:ln>
                      </wps:spPr>
                      <wps:txbx>
                        <w:txbxContent>
                          <w:p w14:paraId="5B8C9C0A" w14:textId="677A6FD9" w:rsidR="00544E2E" w:rsidRPr="00857E98" w:rsidRDefault="00544E2E">
                            <w:pPr>
                              <w:rPr>
                                <w:rFonts w:ascii="Arial" w:hAnsi="Arial" w:cs="Arial"/>
                                <w:b/>
                                <w:bC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964E82" id="_x0000_t202" coordsize="21600,21600" o:spt="202" path="m,l,21600r21600,l21600,xe">
                <v:stroke joinstyle="miter"/>
                <v:path gradientshapeok="t" o:connecttype="rect"/>
              </v:shapetype>
              <v:shape id="Text Box 4" o:spid="_x0000_s1026" type="#_x0000_t202" style="position:absolute;margin-left:-62pt;margin-top:19.3pt;width:611.4pt;height:14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" filled="f" stroked="f" strokeweight=".5pt">
                <v:textbox>
                  <w:txbxContent>
                    <w:p w14:paraId="5B8C9C0A" w14:textId="677A6FD9" w:rsidR="00544E2E" w:rsidRPr="00857E98" w:rsidRDefault="00544E2E">
                      <w:pPr>
                        <w:rPr>
                          <w:rFonts w:ascii="Arial" w:hAnsi="Arial" w:cs="Arial"/>
                          <w:b/>
                          <w:bCs/>
                          <w:color w:val="FFFFFF" w:themeColor="background1"/>
                          <w:sz w:val="32"/>
                          <w:szCs w:val="32"/>
                        </w:rPr>
                      </w:pPr>
                    </w:p>
                  </w:txbxContent>
                </v:textbox>
              </v:shape>
            </w:pict>
          </mc:Fallback>
        </mc:AlternateContent>
      </w:r>
    </w:p>
    <w:p w14:paraId="47DBD6E8" w14:textId="391DA369" w:rsidR="00803F30" w:rsidRPr="00544E2E" w:rsidRDefault="00803F30" w:rsidP="000A1ED2">
      <w:pPr>
        <w:rPr>
          <w:rFonts w:ascii="Arial" w:hAnsi="Arial" w:cs="Arial"/>
        </w:rPr>
      </w:pPr>
    </w:p>
    <w:p w14:paraId="57D064D0" w14:textId="10312A93" w:rsidR="000A1ED2" w:rsidRPr="00544E2E" w:rsidRDefault="00B405CB" w:rsidP="000A1ED2">
      <w:pPr>
        <w:rPr>
          <w:rFonts w:ascii="Arial" w:hAnsi="Arial" w:cs="Arial"/>
          <w:b/>
          <w:color w:val="FFFFFF" w:themeColor="background1"/>
          <w:sz w:val="56"/>
          <w:szCs w:val="56"/>
        </w:rPr>
      </w:pPr>
      <w:r>
        <w:rPr>
          <w:rFonts w:ascii="Arial" w:hAnsi="Arial" w:cs="Arial"/>
          <w:b/>
          <w:noProof/>
          <w:color w:val="FFFFFF" w:themeColor="background1"/>
          <w:sz w:val="56"/>
          <w:szCs w:val="56"/>
        </w:rPr>
        <mc:AlternateContent>
          <mc:Choice Requires="wpg">
            <w:drawing>
              <wp:anchor distT="0" distB="0" distL="114300" distR="114300" simplePos="0" relativeHeight="251682816" behindDoc="0" locked="0" layoutInCell="1" allowOverlap="1" wp14:anchorId="493B08CB" wp14:editId="3692037A">
                <wp:simplePos x="0" y="0"/>
                <wp:positionH relativeFrom="margin">
                  <wp:align>center</wp:align>
                </wp:positionH>
                <wp:positionV relativeFrom="paragraph">
                  <wp:posOffset>391160</wp:posOffset>
                </wp:positionV>
                <wp:extent cx="6057900" cy="1574800"/>
                <wp:effectExtent l="0" t="0" r="0" b="6350"/>
                <wp:wrapNone/>
                <wp:docPr id="2" name="Group 2"/>
                <wp:cNvGraphicFramePr/>
                <a:graphic xmlns:a="http://schemas.openxmlformats.org/drawingml/2006/main">
                  <a:graphicData uri="http://schemas.microsoft.com/office/word/2010/wordprocessingGroup">
                    <wpg:wgp>
                      <wpg:cNvGrpSpPr/>
                      <wpg:grpSpPr>
                        <a:xfrm>
                          <a:off x="0" y="0"/>
                          <a:ext cx="6057900" cy="1574800"/>
                          <a:chOff x="0" y="0"/>
                          <a:chExt cx="6057900" cy="1574800"/>
                        </a:xfrm>
                      </wpg:grpSpPr>
                      <wps:wsp>
                        <wps:cNvPr id="9" name="Text Box 9"/>
                        <wps:cNvSpPr txBox="1"/>
                        <wps:spPr>
                          <a:xfrm>
                            <a:off x="0" y="0"/>
                            <a:ext cx="6057900" cy="1574800"/>
                          </a:xfrm>
                          <a:prstGeom prst="rect">
                            <a:avLst/>
                          </a:prstGeom>
                          <a:noFill/>
                          <a:ln w="6350">
                            <a:noFill/>
                          </a:ln>
                        </wps:spPr>
                        <wps:txb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8BB1F98" w14:textId="28357BF4" w:rsidR="00E4188C" w:rsidRPr="00E4188C" w:rsidRDefault="00F262F0" w:rsidP="00EE3C08">
                              <w:pPr>
                                <w:jc w:val="center"/>
                                <w:rPr>
                                  <w:rFonts w:ascii="Arial" w:hAnsi="Arial" w:cs="Arial"/>
                                  <w:b/>
                                  <w:bCs/>
                                  <w:sz w:val="56"/>
                                  <w:szCs w:val="56"/>
                                </w:rPr>
                              </w:pPr>
                              <w:r>
                                <w:rPr>
                                  <w:rFonts w:ascii="Arial" w:hAnsi="Arial" w:cs="Arial"/>
                                  <w:b/>
                                  <w:bCs/>
                                  <w:sz w:val="48"/>
                                  <w:szCs w:val="48"/>
                                </w:rPr>
                                <w:t>Global Health Marketing RPA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flipV="1">
                            <a:off x="944880" y="822960"/>
                            <a:ext cx="42062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3B08CB" id="Group 2" o:spid="_x0000_s1027" style="position:absolute;margin-left:0;margin-top:30.8pt;width:477pt;height:124pt;z-index:251682816;mso-position-horizontal:center;mso-position-horizontal-relative:margin" coordsize="60579,1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">
                <v:shape id="Text Box 9" o:spid="_x0000_s1028" type="#_x0000_t202" style="position:absolute;width:60579;height:15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8BB1F98" w14:textId="28357BF4" w:rsidR="00E4188C" w:rsidRPr="00E4188C" w:rsidRDefault="00F262F0" w:rsidP="00EE3C08">
                        <w:pPr>
                          <w:jc w:val="center"/>
                          <w:rPr>
                            <w:rFonts w:ascii="Arial" w:hAnsi="Arial" w:cs="Arial"/>
                            <w:b/>
                            <w:bCs/>
                            <w:sz w:val="56"/>
                            <w:szCs w:val="56"/>
                          </w:rPr>
                        </w:pPr>
                        <w:r>
                          <w:rPr>
                            <w:rFonts w:ascii="Arial" w:hAnsi="Arial" w:cs="Arial"/>
                            <w:b/>
                            <w:bCs/>
                            <w:sz w:val="48"/>
                            <w:szCs w:val="48"/>
                          </w:rPr>
                          <w:t>Global Health Marketing RPA</w:t>
                        </w:r>
                      </w:p>
                    </w:txbxContent>
                  </v:textbox>
                </v:shape>
                <v:line id="Straight Connector 22" o:spid="_x0000_s1029" style="position:absolute;flip:y;visibility:visible;mso-wrap-style:square" from="9448,8229" to="515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7f7f7f [3200]" strokeweight=".5pt">
                  <v:stroke joinstyle="miter"/>
                </v:line>
                <w10:wrap anchorx="margin"/>
              </v:group>
            </w:pict>
          </mc:Fallback>
        </mc:AlternateContent>
      </w:r>
    </w:p>
    <w:p w14:paraId="70B853EE" w14:textId="0C3F2E6F" w:rsidR="000A1ED2" w:rsidRPr="00544E2E" w:rsidRDefault="000A1ED2" w:rsidP="000A1ED2">
      <w:pPr>
        <w:rPr>
          <w:rFonts w:ascii="Arial" w:hAnsi="Arial" w:cs="Arial"/>
          <w:b/>
          <w:color w:val="FFFFFF" w:themeColor="background1"/>
          <w:sz w:val="56"/>
          <w:szCs w:val="56"/>
        </w:rPr>
      </w:pPr>
    </w:p>
    <w:p w14:paraId="6A78BF87" w14:textId="319C985E" w:rsidR="000A1ED2" w:rsidRPr="00544E2E" w:rsidRDefault="000A1ED2" w:rsidP="000A1ED2">
      <w:pPr>
        <w:rPr>
          <w:rFonts w:ascii="Arial" w:hAnsi="Arial" w:cs="Arial"/>
          <w:b/>
          <w:color w:val="FFFFFF" w:themeColor="background1"/>
          <w:sz w:val="56"/>
          <w:szCs w:val="56"/>
        </w:rPr>
      </w:pPr>
    </w:p>
    <w:p w14:paraId="355897CD" w14:textId="1925AEEC" w:rsidR="000A1ED2" w:rsidRPr="00544E2E" w:rsidRDefault="000A1ED2" w:rsidP="000A1ED2">
      <w:pPr>
        <w:rPr>
          <w:rFonts w:ascii="Arial" w:hAnsi="Arial" w:cs="Arial"/>
          <w:b/>
          <w:color w:val="FFFFFF" w:themeColor="background1"/>
          <w:sz w:val="56"/>
          <w:szCs w:val="56"/>
        </w:rPr>
      </w:pPr>
    </w:p>
    <w:p w14:paraId="22C473AF" w14:textId="62895F48" w:rsidR="000A1ED2" w:rsidRPr="00544E2E" w:rsidRDefault="000A1ED2" w:rsidP="000A1ED2">
      <w:pPr>
        <w:rPr>
          <w:rFonts w:ascii="Arial" w:hAnsi="Arial" w:cs="Arial"/>
          <w:b/>
          <w:color w:val="FFFFFF" w:themeColor="background1"/>
          <w:sz w:val="56"/>
          <w:szCs w:val="56"/>
        </w:rPr>
      </w:pPr>
    </w:p>
    <w:p w14:paraId="6596BCBD" w14:textId="00223424" w:rsidR="000A1ED2" w:rsidRPr="00544E2E" w:rsidRDefault="000A1ED2" w:rsidP="000A1ED2">
      <w:pPr>
        <w:rPr>
          <w:rFonts w:ascii="Arial" w:hAnsi="Arial" w:cs="Arial"/>
          <w:b/>
          <w:color w:val="FFFFFF" w:themeColor="background1"/>
          <w:sz w:val="56"/>
          <w:szCs w:val="56"/>
        </w:rPr>
      </w:pPr>
    </w:p>
    <w:p w14:paraId="6AB07F65" w14:textId="5C190B52" w:rsidR="005D3183" w:rsidRPr="00544E2E" w:rsidRDefault="005D3183" w:rsidP="005D3183">
      <w:pPr>
        <w:pStyle w:val="Title"/>
        <w:jc w:val="left"/>
        <w:rPr>
          <w:rFonts w:ascii="Arial" w:hAnsi="Arial" w:cs="Arial"/>
          <w:color w:val="FFFFFF" w:themeColor="background1"/>
        </w:rPr>
      </w:pPr>
    </w:p>
    <w:p w14:paraId="12468231" w14:textId="6F294B97" w:rsidR="00803F30" w:rsidRPr="00544E2E" w:rsidRDefault="00803F30" w:rsidP="005D3183">
      <w:pPr>
        <w:tabs>
          <w:tab w:val="left" w:pos="1008"/>
        </w:tabs>
        <w:rPr>
          <w:rFonts w:ascii="Arial" w:hAnsi="Arial" w:cs="Arial"/>
          <w:b/>
          <w:color w:val="FFFFFF" w:themeColor="background1"/>
          <w:sz w:val="24"/>
          <w:szCs w:val="56"/>
        </w:rPr>
      </w:pPr>
    </w:p>
    <w:p w14:paraId="652A0875" w14:textId="1BCA5C70" w:rsidR="0030392A" w:rsidRDefault="0030392A" w:rsidP="005D3183">
      <w:pPr>
        <w:rPr>
          <w:rFonts w:ascii="Arial" w:hAnsi="Arial" w:cs="Arial"/>
          <w:b/>
          <w:color w:val="131D40" w:themeColor="accent3"/>
          <w:sz w:val="24"/>
          <w:szCs w:val="24"/>
        </w:rPr>
      </w:pPr>
    </w:p>
    <w:p w14:paraId="6A5D8CAD" w14:textId="1F23A7AF" w:rsidR="0030392A" w:rsidRDefault="0030392A" w:rsidP="005D3183">
      <w:pPr>
        <w:rPr>
          <w:rFonts w:ascii="Arial" w:hAnsi="Arial" w:cs="Arial"/>
          <w:b/>
          <w:color w:val="131D40" w:themeColor="accent3"/>
          <w:sz w:val="24"/>
          <w:szCs w:val="24"/>
        </w:rPr>
      </w:pPr>
    </w:p>
    <w:p w14:paraId="435B957F" w14:textId="736A8802" w:rsidR="0030392A" w:rsidRDefault="0030392A" w:rsidP="005D3183">
      <w:pPr>
        <w:rPr>
          <w:rFonts w:ascii="Arial" w:hAnsi="Arial" w:cs="Arial"/>
          <w:b/>
          <w:color w:val="131D40" w:themeColor="accent3"/>
          <w:sz w:val="24"/>
          <w:szCs w:val="24"/>
        </w:rPr>
      </w:pPr>
    </w:p>
    <w:p w14:paraId="147AD6E4" w14:textId="7763A968" w:rsidR="00EE3C08" w:rsidRDefault="00EE3C08" w:rsidP="005D3183">
      <w:pPr>
        <w:rPr>
          <w:rFonts w:ascii="Arial" w:hAnsi="Arial" w:cs="Arial"/>
          <w:b/>
          <w:color w:val="131D40" w:themeColor="accent3"/>
          <w:sz w:val="24"/>
          <w:szCs w:val="24"/>
        </w:rPr>
      </w:pPr>
    </w:p>
    <w:p w14:paraId="5E860DE0" w14:textId="77777777" w:rsidR="00EE3C08" w:rsidRDefault="00EE3C08" w:rsidP="005D3183">
      <w:pPr>
        <w:rPr>
          <w:rFonts w:ascii="Arial" w:hAnsi="Arial" w:cs="Arial"/>
          <w:b/>
          <w:color w:val="131D40" w:themeColor="accent3"/>
          <w:sz w:val="24"/>
          <w:szCs w:val="24"/>
        </w:rPr>
      </w:pPr>
    </w:p>
    <w:p w14:paraId="0FF550C2" w14:textId="61B5F871" w:rsidR="008820EA" w:rsidRPr="007C75BC" w:rsidRDefault="00041A2C" w:rsidP="008820EA">
      <w:pPr>
        <w:rPr>
          <w:rFonts w:ascii="Arial" w:hAnsi="Arial" w:cs="Arial"/>
          <w:b/>
          <w:color w:val="131D40" w:themeColor="accent3"/>
          <w:sz w:val="24"/>
          <w:szCs w:val="24"/>
        </w:rPr>
      </w:pPr>
      <w:r w:rsidRPr="002A0F09">
        <w:rPr>
          <w:rFonts w:ascii="Arial" w:hAnsi="Arial" w:cs="Arial"/>
          <w:b/>
          <w:noProof/>
          <w:color w:val="FFFFFF" w:themeColor="background1"/>
          <w:sz w:val="56"/>
          <w:szCs w:val="56"/>
        </w:rPr>
        <mc:AlternateContent>
          <mc:Choice Requires="wps">
            <w:drawing>
              <wp:anchor distT="0" distB="0" distL="114300" distR="114300" simplePos="0" relativeHeight="251680768" behindDoc="0" locked="0" layoutInCell="1" allowOverlap="1" wp14:anchorId="1C1175BA" wp14:editId="629093EC">
                <wp:simplePos x="0" y="0"/>
                <wp:positionH relativeFrom="page">
                  <wp:posOffset>-108585</wp:posOffset>
                </wp:positionH>
                <wp:positionV relativeFrom="page">
                  <wp:posOffset>8826500</wp:posOffset>
                </wp:positionV>
                <wp:extent cx="2832100" cy="317500"/>
                <wp:effectExtent l="0" t="0" r="0" b="0"/>
                <wp:wrapNone/>
                <wp:docPr id="19"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2005–2019 UiPath.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1C1175BA" id="Footer Placeholder 4" o:spid="_x0000_s1030" style="position:absolute;margin-left:-8.55pt;margin-top:695pt;width:223pt;height: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" filled="f" stroked="f">
                <o:lock v:ext="edit" grouping="t"/>
                <v:textbo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2005–2019 UiPath. All rights reserved.</w:t>
                      </w:r>
                    </w:p>
                  </w:txbxContent>
                </v:textbox>
                <w10:wrap anchorx="page" anchory="page"/>
              </v:rect>
            </w:pict>
          </mc:Fallback>
        </mc:AlternateContent>
      </w:r>
      <w:r w:rsidR="00B405CB" w:rsidRPr="004B013F">
        <w:rPr>
          <w:noProof/>
        </w:rPr>
        <w:drawing>
          <wp:anchor distT="0" distB="0" distL="114300" distR="114300" simplePos="0" relativeHeight="251672576" behindDoc="0" locked="0" layoutInCell="1" allowOverlap="1" wp14:anchorId="14E51897" wp14:editId="4C4275EE">
            <wp:simplePos x="0" y="0"/>
            <wp:positionH relativeFrom="margin">
              <wp:posOffset>-653415</wp:posOffset>
            </wp:positionH>
            <wp:positionV relativeFrom="page">
              <wp:posOffset>9044940</wp:posOffset>
            </wp:positionV>
            <wp:extent cx="7710170" cy="1013460"/>
            <wp:effectExtent l="0" t="0" r="5080" b="0"/>
            <wp:wrapSquare wrapText="bothSides"/>
            <wp:docPr id="11"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r w:rsidR="00C07C71" w:rsidRPr="00544E2E">
        <w:rPr>
          <w:rFonts w:ascii="Arial" w:hAnsi="Arial" w:cs="Arial"/>
        </w:rPr>
        <w:br w:type="page"/>
      </w:r>
    </w:p>
    <w:p w14:paraId="31927958" w14:textId="1D08F3ED" w:rsidR="004B039D" w:rsidRPr="00544E2E" w:rsidRDefault="008820EA" w:rsidP="007C75BC">
      <w:pPr>
        <w:jc w:val="center"/>
        <w:rPr>
          <w:rFonts w:ascii="Arial" w:hAnsi="Arial" w:cs="Arial"/>
          <w:b/>
          <w:bCs/>
          <w:sz w:val="28"/>
          <w:szCs w:val="28"/>
        </w:rPr>
      </w:pPr>
      <w:r w:rsidRPr="00544E2E">
        <w:rPr>
          <w:rFonts w:ascii="Arial" w:hAnsi="Arial" w:cs="Arial"/>
          <w:b/>
          <w:bCs/>
          <w:sz w:val="28"/>
          <w:szCs w:val="28"/>
        </w:rPr>
        <w:lastRenderedPageBreak/>
        <w:t>Table of Contents</w:t>
      </w:r>
    </w:p>
    <w:p w14:paraId="14DB5E94" w14:textId="19F3506A" w:rsidR="008820EA" w:rsidRPr="00544E2E" w:rsidRDefault="008820EA" w:rsidP="008820EA">
      <w:pPr>
        <w:rPr>
          <w:rFonts w:ascii="Arial" w:hAnsi="Arial" w:cs="Arial"/>
          <w:sz w:val="28"/>
          <w:szCs w:val="28"/>
        </w:rPr>
      </w:pPr>
      <w:r w:rsidRPr="00544E2E">
        <w:rPr>
          <w:rFonts w:ascii="Arial" w:hAnsi="Arial" w:cs="Arial"/>
          <w:b/>
          <w:bCs/>
          <w:sz w:val="24"/>
          <w:szCs w:val="24"/>
        </w:rPr>
        <w:t>I. Introduction</w:t>
      </w:r>
    </w:p>
    <w:p w14:paraId="3EC809DD" w14:textId="7DE98C9D" w:rsidR="008820EA" w:rsidRPr="00544E2E" w:rsidRDefault="008820EA" w:rsidP="008820EA">
      <w:pPr>
        <w:rPr>
          <w:rFonts w:ascii="Arial" w:hAnsi="Arial" w:cs="Arial"/>
        </w:rPr>
      </w:pPr>
      <w:r w:rsidRPr="00544E2E">
        <w:rPr>
          <w:rFonts w:ascii="Arial" w:hAnsi="Arial" w:cs="Arial"/>
        </w:rPr>
        <w:t>I.1 Purpose of the Document</w:t>
      </w:r>
    </w:p>
    <w:p w14:paraId="1B2F42AC" w14:textId="2D1A73CB" w:rsidR="008820EA" w:rsidRPr="00544E2E" w:rsidRDefault="008820EA" w:rsidP="008820EA">
      <w:pPr>
        <w:rPr>
          <w:rFonts w:ascii="Arial" w:hAnsi="Arial" w:cs="Arial"/>
        </w:rPr>
      </w:pPr>
      <w:r w:rsidRPr="00544E2E">
        <w:rPr>
          <w:rFonts w:ascii="Arial" w:hAnsi="Arial" w:cs="Arial"/>
        </w:rPr>
        <w:t>I.2 Objectives</w:t>
      </w:r>
    </w:p>
    <w:p w14:paraId="7DD28000" w14:textId="77777777" w:rsidR="00F262F0" w:rsidRPr="00544E2E" w:rsidRDefault="00F262F0" w:rsidP="00F262F0">
      <w:pPr>
        <w:rPr>
          <w:rFonts w:ascii="Arial" w:hAnsi="Arial" w:cs="Arial"/>
        </w:rPr>
      </w:pPr>
      <w:r w:rsidRPr="00544E2E">
        <w:rPr>
          <w:rFonts w:ascii="Arial" w:hAnsi="Arial" w:cs="Arial"/>
        </w:rPr>
        <w:t>I.3 Key Contacts</w:t>
      </w:r>
    </w:p>
    <w:p w14:paraId="0F856CC3" w14:textId="77777777" w:rsidR="00F262F0" w:rsidRPr="00544E2E" w:rsidRDefault="00F262F0" w:rsidP="00F262F0">
      <w:pPr>
        <w:rPr>
          <w:rFonts w:ascii="Arial" w:hAnsi="Arial" w:cs="Arial"/>
        </w:rPr>
      </w:pPr>
      <w:r w:rsidRPr="00544E2E">
        <w:rPr>
          <w:rFonts w:ascii="Arial" w:hAnsi="Arial" w:cs="Arial"/>
        </w:rPr>
        <w:t>I.4 Minimum Prerequisites for Automation</w:t>
      </w:r>
    </w:p>
    <w:p w14:paraId="714FB43F" w14:textId="77777777" w:rsidR="008820EA" w:rsidRPr="00544E2E" w:rsidRDefault="008820EA" w:rsidP="008820EA">
      <w:pPr>
        <w:rPr>
          <w:rFonts w:ascii="Arial" w:hAnsi="Arial" w:cs="Arial"/>
        </w:rPr>
      </w:pPr>
    </w:p>
    <w:p w14:paraId="1B499C4F" w14:textId="34AD159D" w:rsidR="008820EA" w:rsidRPr="00544E2E" w:rsidRDefault="008820EA" w:rsidP="008820EA">
      <w:pPr>
        <w:rPr>
          <w:rFonts w:ascii="Arial" w:hAnsi="Arial" w:cs="Arial"/>
          <w:b/>
          <w:bCs/>
          <w:sz w:val="24"/>
          <w:szCs w:val="24"/>
        </w:rPr>
      </w:pPr>
      <w:r w:rsidRPr="00544E2E">
        <w:rPr>
          <w:rFonts w:ascii="Arial" w:hAnsi="Arial" w:cs="Arial"/>
          <w:b/>
          <w:bCs/>
          <w:sz w:val="24"/>
          <w:szCs w:val="24"/>
        </w:rPr>
        <w:t>II. As-Is Process Description</w:t>
      </w:r>
    </w:p>
    <w:p w14:paraId="71FE36FF" w14:textId="751A3705" w:rsidR="008820EA" w:rsidRPr="00544E2E" w:rsidRDefault="008820EA" w:rsidP="008820EA">
      <w:pPr>
        <w:rPr>
          <w:rFonts w:ascii="Arial" w:hAnsi="Arial" w:cs="Arial"/>
        </w:rPr>
      </w:pPr>
      <w:r w:rsidRPr="00544E2E">
        <w:rPr>
          <w:rFonts w:ascii="Arial" w:hAnsi="Arial" w:cs="Arial"/>
        </w:rPr>
        <w:t>II.1 Process Overview</w:t>
      </w:r>
    </w:p>
    <w:p w14:paraId="4090CC99" w14:textId="5CA49A00" w:rsidR="008820EA" w:rsidRPr="00544E2E" w:rsidRDefault="008820EA" w:rsidP="008820EA">
      <w:pPr>
        <w:rPr>
          <w:rFonts w:ascii="Arial" w:hAnsi="Arial" w:cs="Arial"/>
        </w:rPr>
      </w:pPr>
      <w:r w:rsidRPr="00544E2E">
        <w:rPr>
          <w:rFonts w:ascii="Arial" w:hAnsi="Arial" w:cs="Arial"/>
        </w:rPr>
        <w:t>II.2 Applications Used in the Process</w:t>
      </w:r>
    </w:p>
    <w:p w14:paraId="0E05DC15" w14:textId="3961D15E" w:rsidR="008820EA" w:rsidRPr="00544E2E" w:rsidRDefault="008820EA" w:rsidP="008820EA">
      <w:pPr>
        <w:rPr>
          <w:rFonts w:ascii="Arial" w:hAnsi="Arial" w:cs="Arial"/>
        </w:rPr>
      </w:pPr>
      <w:r w:rsidRPr="00544E2E">
        <w:rPr>
          <w:rFonts w:ascii="Arial" w:hAnsi="Arial" w:cs="Arial"/>
        </w:rPr>
        <w:t>II.3 As-Is Process Map</w:t>
      </w:r>
    </w:p>
    <w:p w14:paraId="11D8C495" w14:textId="041161CF" w:rsidR="008820EA" w:rsidRPr="00544E2E" w:rsidRDefault="008820EA" w:rsidP="008820EA">
      <w:pPr>
        <w:rPr>
          <w:rFonts w:ascii="Arial" w:hAnsi="Arial" w:cs="Arial"/>
        </w:rPr>
      </w:pPr>
      <w:r w:rsidRPr="00544E2E">
        <w:rPr>
          <w:rFonts w:ascii="Arial" w:hAnsi="Arial" w:cs="Arial"/>
        </w:rPr>
        <w:t>II.4 Detailed As-Is Process Steps</w:t>
      </w:r>
    </w:p>
    <w:p w14:paraId="43FA4F63" w14:textId="7902F40E" w:rsidR="008820EA" w:rsidRPr="00544E2E" w:rsidRDefault="008820EA" w:rsidP="008820EA">
      <w:pPr>
        <w:rPr>
          <w:rFonts w:ascii="Arial" w:hAnsi="Arial" w:cs="Arial"/>
        </w:rPr>
      </w:pPr>
      <w:r w:rsidRPr="00544E2E">
        <w:rPr>
          <w:rFonts w:ascii="Arial" w:hAnsi="Arial" w:cs="Arial"/>
        </w:rPr>
        <w:t>II.5 Input Data Description</w:t>
      </w:r>
    </w:p>
    <w:p w14:paraId="4DFBBA38" w14:textId="77777777" w:rsidR="008820EA" w:rsidRPr="00544E2E" w:rsidRDefault="008820EA" w:rsidP="008820EA">
      <w:pPr>
        <w:rPr>
          <w:rFonts w:ascii="Arial" w:hAnsi="Arial" w:cs="Arial"/>
        </w:rPr>
      </w:pPr>
    </w:p>
    <w:p w14:paraId="74C458D6" w14:textId="6A98E65F" w:rsidR="008820EA" w:rsidRPr="00544E2E" w:rsidRDefault="008820EA" w:rsidP="008820EA">
      <w:pPr>
        <w:rPr>
          <w:rFonts w:ascii="Arial" w:hAnsi="Arial" w:cs="Arial"/>
          <w:b/>
          <w:bCs/>
          <w:sz w:val="24"/>
          <w:szCs w:val="24"/>
        </w:rPr>
      </w:pPr>
      <w:r w:rsidRPr="00544E2E">
        <w:rPr>
          <w:rFonts w:ascii="Arial" w:hAnsi="Arial" w:cs="Arial"/>
          <w:b/>
          <w:bCs/>
          <w:sz w:val="24"/>
          <w:szCs w:val="24"/>
        </w:rPr>
        <w:t>III. To-Be Process Description</w:t>
      </w:r>
    </w:p>
    <w:p w14:paraId="2B90FBB6" w14:textId="2E4F3028" w:rsidR="008820EA" w:rsidRPr="00544E2E" w:rsidRDefault="008820EA" w:rsidP="008820EA">
      <w:pPr>
        <w:rPr>
          <w:rFonts w:ascii="Arial" w:hAnsi="Arial" w:cs="Arial"/>
        </w:rPr>
      </w:pPr>
      <w:r w:rsidRPr="00544E2E">
        <w:rPr>
          <w:rFonts w:ascii="Arial" w:hAnsi="Arial" w:cs="Arial"/>
        </w:rPr>
        <w:t>III.1 To-Be Detailed Process Map</w:t>
      </w:r>
    </w:p>
    <w:p w14:paraId="7415333B" w14:textId="6D89D3B8" w:rsidR="008820EA" w:rsidRPr="00544E2E" w:rsidRDefault="008820EA" w:rsidP="008820EA">
      <w:pPr>
        <w:rPr>
          <w:rFonts w:ascii="Arial" w:hAnsi="Arial" w:cs="Arial"/>
        </w:rPr>
      </w:pPr>
      <w:r w:rsidRPr="00544E2E">
        <w:rPr>
          <w:rFonts w:ascii="Arial" w:hAnsi="Arial" w:cs="Arial"/>
        </w:rPr>
        <w:t>III.2 Parallel Initiatives / Overlap (if applicable)</w:t>
      </w:r>
    </w:p>
    <w:p w14:paraId="6C5B4E86" w14:textId="45646BC8" w:rsidR="008820EA" w:rsidRPr="00544E2E" w:rsidRDefault="008820EA" w:rsidP="008820EA">
      <w:pPr>
        <w:rPr>
          <w:rFonts w:ascii="Arial" w:hAnsi="Arial" w:cs="Arial"/>
        </w:rPr>
      </w:pPr>
      <w:r w:rsidRPr="00544E2E">
        <w:rPr>
          <w:rFonts w:ascii="Arial" w:hAnsi="Arial" w:cs="Arial"/>
        </w:rPr>
        <w:t>III.3 In Scope for RPA</w:t>
      </w:r>
    </w:p>
    <w:p w14:paraId="05E060B2" w14:textId="6CA8E701" w:rsidR="008820EA" w:rsidRPr="00544E2E" w:rsidRDefault="008820EA" w:rsidP="008820EA">
      <w:pPr>
        <w:rPr>
          <w:rFonts w:ascii="Arial" w:hAnsi="Arial" w:cs="Arial"/>
        </w:rPr>
      </w:pPr>
      <w:r w:rsidRPr="00544E2E">
        <w:rPr>
          <w:rFonts w:ascii="Arial" w:hAnsi="Arial" w:cs="Arial"/>
        </w:rPr>
        <w:t>III.4 Out of Scope for RPA</w:t>
      </w:r>
    </w:p>
    <w:p w14:paraId="0BEA4371" w14:textId="6C480E6F" w:rsidR="008820EA" w:rsidRPr="00544E2E" w:rsidRDefault="008820EA" w:rsidP="008820EA">
      <w:pPr>
        <w:rPr>
          <w:rFonts w:ascii="Arial" w:hAnsi="Arial" w:cs="Arial"/>
        </w:rPr>
      </w:pPr>
      <w:r w:rsidRPr="00544E2E">
        <w:rPr>
          <w:rFonts w:ascii="Arial" w:hAnsi="Arial" w:cs="Arial"/>
        </w:rPr>
        <w:t>III.5 Business Exceptions Handling  </w:t>
      </w:r>
    </w:p>
    <w:p w14:paraId="5A4FE2AA" w14:textId="3C13C3ED" w:rsidR="004B039D" w:rsidRDefault="004B039D" w:rsidP="008820EA">
      <w:pPr>
        <w:rPr>
          <w:rFonts w:ascii="Arial" w:hAnsi="Arial" w:cs="Arial"/>
        </w:rPr>
      </w:pPr>
    </w:p>
    <w:p w14:paraId="5D503D54" w14:textId="6A4D9E5F" w:rsidR="009712B0" w:rsidRDefault="009712B0" w:rsidP="008820EA">
      <w:pPr>
        <w:rPr>
          <w:rFonts w:ascii="Arial" w:hAnsi="Arial" w:cs="Arial"/>
        </w:rPr>
      </w:pPr>
    </w:p>
    <w:p w14:paraId="3EC1A111" w14:textId="254CDB00" w:rsidR="009712B0" w:rsidRDefault="009712B0" w:rsidP="008820EA">
      <w:pPr>
        <w:rPr>
          <w:rFonts w:ascii="Arial" w:hAnsi="Arial" w:cs="Arial"/>
        </w:rPr>
      </w:pPr>
    </w:p>
    <w:p w14:paraId="107A4FF7" w14:textId="3F5A7CB7" w:rsidR="009712B0" w:rsidRDefault="009712B0" w:rsidP="008820EA">
      <w:pPr>
        <w:rPr>
          <w:rFonts w:ascii="Arial" w:hAnsi="Arial" w:cs="Arial"/>
        </w:rPr>
      </w:pPr>
    </w:p>
    <w:p w14:paraId="0D6F44FC" w14:textId="7830231B" w:rsidR="009712B0" w:rsidRDefault="009712B0" w:rsidP="008820EA">
      <w:pPr>
        <w:rPr>
          <w:rFonts w:ascii="Arial" w:hAnsi="Arial" w:cs="Arial"/>
        </w:rPr>
      </w:pPr>
    </w:p>
    <w:p w14:paraId="69BFCD6C" w14:textId="7B827BA6" w:rsidR="009712B0" w:rsidRDefault="009712B0" w:rsidP="008820EA">
      <w:pPr>
        <w:rPr>
          <w:rFonts w:ascii="Arial" w:hAnsi="Arial" w:cs="Arial"/>
        </w:rPr>
      </w:pPr>
    </w:p>
    <w:p w14:paraId="57CE841E" w14:textId="701DAD07" w:rsidR="007C75BC" w:rsidRDefault="007C75BC" w:rsidP="008820EA">
      <w:pPr>
        <w:rPr>
          <w:rFonts w:ascii="Arial" w:hAnsi="Arial" w:cs="Arial"/>
        </w:rPr>
      </w:pPr>
    </w:p>
    <w:p w14:paraId="3D83D27D" w14:textId="77777777" w:rsidR="0002284B" w:rsidRDefault="0002284B" w:rsidP="008820EA">
      <w:pPr>
        <w:rPr>
          <w:rFonts w:ascii="Arial" w:hAnsi="Arial" w:cs="Arial"/>
        </w:rPr>
      </w:pPr>
    </w:p>
    <w:p w14:paraId="6928346F" w14:textId="77777777" w:rsidR="007C75BC" w:rsidRDefault="007C75BC" w:rsidP="008820EA">
      <w:pPr>
        <w:rPr>
          <w:rFonts w:ascii="Arial" w:hAnsi="Arial" w:cs="Arial"/>
        </w:rPr>
      </w:pPr>
    </w:p>
    <w:p w14:paraId="0157DAC4" w14:textId="41F3670F" w:rsidR="00C07C71" w:rsidRPr="00544E2E" w:rsidRDefault="00C07C71" w:rsidP="00992409">
      <w:pPr>
        <w:pStyle w:val="Heading1"/>
        <w:numPr>
          <w:ilvl w:val="0"/>
          <w:numId w:val="5"/>
        </w:numPr>
        <w:rPr>
          <w:rFonts w:ascii="Arial" w:hAnsi="Arial" w:cs="Arial"/>
          <w:b/>
        </w:rPr>
      </w:pPr>
      <w:r w:rsidRPr="00544E2E">
        <w:rPr>
          <w:rFonts w:ascii="Arial" w:hAnsi="Arial" w:cs="Arial"/>
          <w:b/>
        </w:rPr>
        <w:lastRenderedPageBreak/>
        <w:t>Introduction</w:t>
      </w:r>
    </w:p>
    <w:p w14:paraId="22703C4A" w14:textId="77777777" w:rsidR="00C07C71" w:rsidRPr="00544E2E" w:rsidRDefault="00C07C71" w:rsidP="00C07C71">
      <w:pPr>
        <w:rPr>
          <w:rFonts w:ascii="Arial" w:hAnsi="Arial" w:cs="Arial"/>
          <w:color w:val="131D40" w:themeColor="accent3"/>
        </w:rPr>
      </w:pPr>
    </w:p>
    <w:p w14:paraId="46C5A75E" w14:textId="30A9A2B5" w:rsidR="00C07C71" w:rsidRPr="00544E2E" w:rsidRDefault="00992409" w:rsidP="00D1052B">
      <w:pPr>
        <w:pStyle w:val="Heading2"/>
        <w:jc w:val="both"/>
        <w:rPr>
          <w:rFonts w:ascii="Arial" w:hAnsi="Arial" w:cs="Arial"/>
        </w:rPr>
      </w:pPr>
      <w:r w:rsidRPr="00544E2E">
        <w:rPr>
          <w:rFonts w:ascii="Arial" w:hAnsi="Arial" w:cs="Arial"/>
        </w:rPr>
        <w:t xml:space="preserve">I.1 </w:t>
      </w:r>
      <w:r w:rsidR="00C07C71" w:rsidRPr="00544E2E">
        <w:rPr>
          <w:rFonts w:ascii="Arial" w:hAnsi="Arial" w:cs="Arial"/>
        </w:rPr>
        <w:t xml:space="preserve">Purpose of the </w:t>
      </w:r>
      <w:r w:rsidR="00D1052B" w:rsidRPr="00544E2E">
        <w:rPr>
          <w:rFonts w:ascii="Arial" w:hAnsi="Arial" w:cs="Arial"/>
        </w:rPr>
        <w:t>D</w:t>
      </w:r>
      <w:r w:rsidR="00C07C71" w:rsidRPr="00544E2E">
        <w:rPr>
          <w:rFonts w:ascii="Arial" w:hAnsi="Arial" w:cs="Arial"/>
        </w:rPr>
        <w:t>ocument</w:t>
      </w:r>
    </w:p>
    <w:p w14:paraId="27B2A73D" w14:textId="77777777" w:rsidR="00C07C71" w:rsidRPr="00544E2E" w:rsidRDefault="00C07C71" w:rsidP="00915929"/>
    <w:p w14:paraId="0BC6A87A" w14:textId="77777777" w:rsidR="00C07C71" w:rsidRPr="00544E2E" w:rsidRDefault="00C07C71" w:rsidP="00D1052B">
      <w:pPr>
        <w:jc w:val="both"/>
        <w:rPr>
          <w:rFonts w:ascii="Arial" w:hAnsi="Arial" w:cs="Arial"/>
        </w:rPr>
      </w:pPr>
      <w:r w:rsidRPr="00544E2E">
        <w:rPr>
          <w:rFonts w:ascii="Arial" w:hAnsi="Arial" w:cs="Arial"/>
        </w:rPr>
        <w:t xml:space="preserve">The Process Definition Document outlines the business process chosen for automation using UiPath Robotic Process Automation (RPA) technology. </w:t>
      </w:r>
    </w:p>
    <w:p w14:paraId="5F3A1793" w14:textId="77777777" w:rsidR="00C07C71" w:rsidRPr="00544E2E" w:rsidRDefault="00C07C71" w:rsidP="00D1052B">
      <w:pPr>
        <w:jc w:val="both"/>
        <w:rPr>
          <w:rFonts w:ascii="Arial" w:hAnsi="Arial" w:cs="Arial"/>
        </w:rPr>
      </w:pPr>
      <w:r w:rsidRPr="00544E2E">
        <w:rPr>
          <w:rFonts w:ascii="Arial" w:hAnsi="Arial" w:cs="Arial"/>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2A758A3" w14:textId="77777777" w:rsidR="00C07C71" w:rsidRPr="00544E2E" w:rsidRDefault="00C07C71" w:rsidP="00D1052B">
      <w:pPr>
        <w:spacing w:before="20" w:after="20" w:line="276" w:lineRule="auto"/>
        <w:ind w:firstLine="360"/>
        <w:jc w:val="both"/>
        <w:rPr>
          <w:rFonts w:ascii="Arial" w:hAnsi="Arial" w:cs="Arial"/>
        </w:rPr>
      </w:pPr>
    </w:p>
    <w:p w14:paraId="1D1D641E" w14:textId="465BB9B5" w:rsidR="00C07C71" w:rsidRDefault="00992409" w:rsidP="00E34524">
      <w:pPr>
        <w:pStyle w:val="Heading2"/>
        <w:jc w:val="both"/>
        <w:rPr>
          <w:rFonts w:ascii="Arial" w:hAnsi="Arial" w:cs="Arial"/>
        </w:rPr>
      </w:pPr>
      <w:r w:rsidRPr="00544E2E">
        <w:rPr>
          <w:rFonts w:ascii="Arial" w:hAnsi="Arial" w:cs="Arial"/>
        </w:rPr>
        <w:t xml:space="preserve">I.2 </w:t>
      </w:r>
      <w:r w:rsidR="00C07C71" w:rsidRPr="00544E2E">
        <w:rPr>
          <w:rFonts w:ascii="Arial" w:hAnsi="Arial" w:cs="Arial"/>
        </w:rPr>
        <w:t>Objectives</w:t>
      </w:r>
    </w:p>
    <w:p w14:paraId="47F033B0" w14:textId="77777777" w:rsidR="00E34524" w:rsidRPr="00DE11C0" w:rsidRDefault="00E34524" w:rsidP="00E34524">
      <w:pPr>
        <w:rPr>
          <w:rFonts w:ascii="Arial" w:hAnsi="Arial" w:cs="Arial"/>
        </w:rPr>
      </w:pPr>
    </w:p>
    <w:p w14:paraId="1BB0C858" w14:textId="0B3C9CB9" w:rsidR="007C75BC" w:rsidRPr="00DE11C0" w:rsidRDefault="007C75BC" w:rsidP="00915929">
      <w:pPr>
        <w:rPr>
          <w:rFonts w:ascii="Arial" w:hAnsi="Arial" w:cs="Arial"/>
        </w:rPr>
      </w:pPr>
      <w:r w:rsidRPr="00DE11C0">
        <w:rPr>
          <w:rFonts w:ascii="Arial" w:hAnsi="Arial" w:cs="Arial"/>
        </w:rPr>
        <w:t>This RPA objective is to automate the routine administrative tasks of marketing and maintaining customer records with an attended bot.</w:t>
      </w:r>
    </w:p>
    <w:p w14:paraId="2F5521FA" w14:textId="1DB03CAD" w:rsidR="007C75BC" w:rsidRPr="00DE11C0" w:rsidRDefault="007C75BC" w:rsidP="00915929">
      <w:pPr>
        <w:rPr>
          <w:rFonts w:ascii="Arial" w:hAnsi="Arial" w:cs="Arial"/>
        </w:rPr>
      </w:pPr>
      <w:r w:rsidRPr="00DE11C0">
        <w:rPr>
          <w:rFonts w:ascii="Arial" w:hAnsi="Arial" w:cs="Arial"/>
        </w:rPr>
        <w:t>The benefits of automating the process includes:</w:t>
      </w:r>
    </w:p>
    <w:p w14:paraId="15236FD0" w14:textId="7D52CBE6" w:rsidR="007C75BC" w:rsidRPr="00DE11C0" w:rsidRDefault="007C75BC" w:rsidP="007C75BC">
      <w:pPr>
        <w:pStyle w:val="ListParagraph"/>
        <w:numPr>
          <w:ilvl w:val="0"/>
          <w:numId w:val="9"/>
        </w:numPr>
        <w:rPr>
          <w:rFonts w:ascii="Arial" w:hAnsi="Arial" w:cs="Arial"/>
          <w:color w:val="auto"/>
        </w:rPr>
      </w:pPr>
      <w:r w:rsidRPr="00DE11C0">
        <w:rPr>
          <w:rFonts w:ascii="Arial" w:hAnsi="Arial" w:cs="Arial"/>
          <w:color w:val="auto"/>
        </w:rPr>
        <w:t xml:space="preserve">Reduce </w:t>
      </w:r>
      <w:r w:rsidR="00E34524" w:rsidRPr="00DE11C0">
        <w:rPr>
          <w:rFonts w:ascii="Arial" w:hAnsi="Arial" w:cs="Arial"/>
          <w:color w:val="auto"/>
        </w:rPr>
        <w:t xml:space="preserve">time taken for each customer record by at least </w:t>
      </w:r>
      <w:r w:rsidR="007929FE" w:rsidRPr="00DE11C0">
        <w:rPr>
          <w:rFonts w:ascii="Arial" w:hAnsi="Arial" w:cs="Arial"/>
          <w:color w:val="auto"/>
        </w:rPr>
        <w:t>90</w:t>
      </w:r>
      <w:r w:rsidR="00E34524" w:rsidRPr="00DE11C0">
        <w:rPr>
          <w:rFonts w:ascii="Arial" w:hAnsi="Arial" w:cs="Arial"/>
          <w:color w:val="auto"/>
        </w:rPr>
        <w:t xml:space="preserve"> %</w:t>
      </w:r>
    </w:p>
    <w:p w14:paraId="4FB978E2" w14:textId="2C41A897" w:rsidR="00E34524" w:rsidRDefault="00E34524" w:rsidP="007C75BC">
      <w:pPr>
        <w:pStyle w:val="ListParagraph"/>
        <w:numPr>
          <w:ilvl w:val="0"/>
          <w:numId w:val="9"/>
        </w:numPr>
        <w:rPr>
          <w:rFonts w:ascii="Arial" w:hAnsi="Arial" w:cs="Arial"/>
          <w:color w:val="auto"/>
        </w:rPr>
      </w:pPr>
      <w:r w:rsidRPr="00DE11C0">
        <w:rPr>
          <w:rFonts w:ascii="Arial" w:hAnsi="Arial" w:cs="Arial"/>
          <w:color w:val="auto"/>
        </w:rPr>
        <w:t>Report to be sent to an admin after every run</w:t>
      </w:r>
    </w:p>
    <w:p w14:paraId="6DED8504" w14:textId="63F3B71A" w:rsidR="00DE11C0" w:rsidRDefault="00DE11C0" w:rsidP="007C75BC">
      <w:pPr>
        <w:pStyle w:val="ListParagraph"/>
        <w:numPr>
          <w:ilvl w:val="0"/>
          <w:numId w:val="9"/>
        </w:numPr>
        <w:rPr>
          <w:rFonts w:ascii="Arial" w:hAnsi="Arial" w:cs="Arial"/>
          <w:color w:val="auto"/>
        </w:rPr>
      </w:pPr>
      <w:r>
        <w:rPr>
          <w:rFonts w:ascii="Arial" w:hAnsi="Arial" w:cs="Arial"/>
          <w:color w:val="auto"/>
        </w:rPr>
        <w:t xml:space="preserve">Reduce the human error that can </w:t>
      </w:r>
      <w:r w:rsidR="0060092D">
        <w:rPr>
          <w:rFonts w:ascii="Arial" w:hAnsi="Arial" w:cs="Arial"/>
          <w:color w:val="auto"/>
        </w:rPr>
        <w:t>occur during copying data from the table and transferring to databank</w:t>
      </w:r>
    </w:p>
    <w:p w14:paraId="17C44DFE" w14:textId="21E4D13E" w:rsidR="0060092D" w:rsidRDefault="0060092D" w:rsidP="007C75BC">
      <w:pPr>
        <w:pStyle w:val="ListParagraph"/>
        <w:numPr>
          <w:ilvl w:val="0"/>
          <w:numId w:val="9"/>
        </w:numPr>
        <w:rPr>
          <w:rFonts w:ascii="Arial" w:hAnsi="Arial" w:cs="Arial"/>
          <w:color w:val="auto"/>
        </w:rPr>
      </w:pPr>
      <w:r>
        <w:rPr>
          <w:rFonts w:ascii="Arial" w:hAnsi="Arial" w:cs="Arial"/>
          <w:color w:val="auto"/>
        </w:rPr>
        <w:t>Removes the need to manually check if every field is validated for use</w:t>
      </w:r>
    </w:p>
    <w:p w14:paraId="2CEF4CB7" w14:textId="3D15DBA6" w:rsidR="0060092D" w:rsidRPr="00DE11C0" w:rsidRDefault="0060092D" w:rsidP="007C75BC">
      <w:pPr>
        <w:pStyle w:val="ListParagraph"/>
        <w:numPr>
          <w:ilvl w:val="0"/>
          <w:numId w:val="9"/>
        </w:numPr>
        <w:rPr>
          <w:rFonts w:ascii="Arial" w:hAnsi="Arial" w:cs="Arial"/>
          <w:color w:val="auto"/>
        </w:rPr>
      </w:pPr>
      <w:r>
        <w:rPr>
          <w:rFonts w:ascii="Arial" w:hAnsi="Arial" w:cs="Arial"/>
          <w:color w:val="auto"/>
        </w:rPr>
        <w:t>The password used to access medical records are also used to start the other processes</w:t>
      </w:r>
    </w:p>
    <w:p w14:paraId="6A744258" w14:textId="77777777" w:rsidR="00C07C71" w:rsidRPr="00DE11C0" w:rsidRDefault="00C07C71" w:rsidP="00C07C71">
      <w:pPr>
        <w:pStyle w:val="ListParagraph"/>
        <w:ind w:left="0"/>
        <w:rPr>
          <w:rFonts w:ascii="Arial" w:hAnsi="Arial" w:cs="Arial"/>
          <w:i/>
          <w:color w:val="131D40" w:themeColor="accent3"/>
        </w:rPr>
      </w:pPr>
    </w:p>
    <w:p w14:paraId="667B18E6" w14:textId="77777777" w:rsidR="00F262F0" w:rsidRPr="00544E2E" w:rsidRDefault="00F262F0" w:rsidP="00F262F0">
      <w:pPr>
        <w:pStyle w:val="Heading2"/>
        <w:rPr>
          <w:rFonts w:ascii="Arial" w:hAnsi="Arial" w:cs="Arial"/>
        </w:rPr>
      </w:pPr>
      <w:r w:rsidRPr="00544E2E">
        <w:rPr>
          <w:rFonts w:ascii="Arial" w:hAnsi="Arial" w:cs="Arial"/>
        </w:rPr>
        <w:t>I.3 Key Contacts</w:t>
      </w:r>
    </w:p>
    <w:p w14:paraId="1B7709FF" w14:textId="77777777" w:rsidR="00F262F0" w:rsidRPr="00544E2E" w:rsidRDefault="00F262F0" w:rsidP="00F262F0">
      <w:pPr>
        <w:rPr>
          <w:rFonts w:ascii="Arial" w:hAnsi="Arial" w:cs="Arial"/>
        </w:rPr>
      </w:pPr>
    </w:p>
    <w:p w14:paraId="40C73854" w14:textId="77777777" w:rsidR="00F262F0" w:rsidRPr="00544E2E" w:rsidRDefault="00F262F0" w:rsidP="00F262F0">
      <w:pPr>
        <w:jc w:val="both"/>
        <w:rPr>
          <w:rFonts w:ascii="Arial" w:hAnsi="Arial" w:cs="Arial"/>
        </w:rPr>
      </w:pPr>
      <w:r w:rsidRPr="00544E2E">
        <w:rPr>
          <w:rFonts w:ascii="Arial" w:hAnsi="Arial" w:cs="Arial"/>
        </w:rPr>
        <w:t xml:space="preserve">The specifications document includes concise and complete requirements of the business process and it is built based on the inputs provided by the </w:t>
      </w:r>
      <w:r w:rsidRPr="00544E2E">
        <w:rPr>
          <w:rFonts w:ascii="Arial" w:hAnsi="Arial" w:cs="Arial"/>
          <w:bCs/>
        </w:rPr>
        <w:t>process</w:t>
      </w:r>
      <w:r w:rsidRPr="00544E2E">
        <w:rPr>
          <w:rFonts w:ascii="Arial" w:hAnsi="Arial" w:cs="Arial"/>
        </w:rPr>
        <w:t xml:space="preserve"> </w:t>
      </w:r>
      <w:r w:rsidRPr="00544E2E">
        <w:rPr>
          <w:rFonts w:ascii="Arial" w:hAnsi="Arial" w:cs="Arial"/>
          <w:b/>
        </w:rPr>
        <w:t>Subject Matter Expert (SME)/ Process Owner.</w:t>
      </w:r>
    </w:p>
    <w:p w14:paraId="35C8CD4D" w14:textId="77777777" w:rsidR="00F262F0" w:rsidRPr="00544E2E" w:rsidRDefault="00F262F0" w:rsidP="00F262F0">
      <w:pPr>
        <w:jc w:val="both"/>
        <w:rPr>
          <w:rFonts w:ascii="Arial" w:hAnsi="Arial" w:cs="Arial"/>
        </w:rPr>
      </w:pPr>
      <w:r w:rsidRPr="00544E2E">
        <w:rPr>
          <w:rFonts w:ascii="Arial" w:hAnsi="Arial" w:cs="Arial"/>
        </w:rPr>
        <w:t xml:space="preserve">The </w:t>
      </w:r>
      <w:r w:rsidRPr="00544E2E">
        <w:rPr>
          <w:rFonts w:ascii="Arial" w:hAnsi="Arial" w:cs="Arial"/>
          <w:b/>
        </w:rPr>
        <w:t>Process Owner</w:t>
      </w:r>
      <w:r w:rsidRPr="00544E2E">
        <w:rPr>
          <w:rFonts w:ascii="Arial" w:hAnsi="Arial" w:cs="Arial"/>
        </w:rPr>
        <w:t xml:space="preserve"> is expected </w:t>
      </w:r>
      <w:r w:rsidRPr="00544E2E">
        <w:rPr>
          <w:rFonts w:ascii="Arial" w:hAnsi="Arial" w:cs="Arial"/>
          <w:b/>
        </w:rPr>
        <w:t>to review it and provide signoff for accuracy</w:t>
      </w:r>
      <w:r w:rsidRPr="00544E2E">
        <w:rPr>
          <w:rFonts w:ascii="Arial" w:hAnsi="Arial" w:cs="Arial"/>
        </w:rPr>
        <w:t xml:space="preserve"> and completion of the steps, context, impact and complete set of process exceptions. The names </w:t>
      </w:r>
      <w:proofErr w:type="gramStart"/>
      <w:r w:rsidRPr="00544E2E">
        <w:rPr>
          <w:rFonts w:ascii="Arial" w:hAnsi="Arial" w:cs="Arial"/>
        </w:rPr>
        <w:t>have to</w:t>
      </w:r>
      <w:proofErr w:type="gramEnd"/>
      <w:r w:rsidRPr="00544E2E">
        <w:rPr>
          <w:rFonts w:ascii="Arial" w:hAnsi="Arial" w:cs="Arial"/>
        </w:rPr>
        <w:t xml:space="preserve"> be included in the table below.</w:t>
      </w:r>
    </w:p>
    <w:tbl>
      <w:tblPr>
        <w:tblStyle w:val="GridTable4-Accent1"/>
        <w:tblW w:w="10075" w:type="dxa"/>
        <w:tblLayout w:type="fixed"/>
        <w:tblLook w:val="04A0" w:firstRow="1" w:lastRow="0" w:firstColumn="1" w:lastColumn="0" w:noHBand="0" w:noVBand="1"/>
      </w:tblPr>
      <w:tblGrid>
        <w:gridCol w:w="1435"/>
        <w:gridCol w:w="1671"/>
        <w:gridCol w:w="2739"/>
        <w:gridCol w:w="4230"/>
      </w:tblGrid>
      <w:tr w:rsidR="00F262F0" w:rsidRPr="00544E2E" w14:paraId="576BDBCE" w14:textId="77777777" w:rsidTr="00311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378D431" w14:textId="77777777" w:rsidR="00F262F0" w:rsidRPr="005351B0" w:rsidRDefault="00F262F0" w:rsidP="00311A4A">
            <w:pPr>
              <w:rPr>
                <w:rFonts w:ascii="Arial" w:hAnsi="Arial" w:cs="Arial"/>
                <w:iCs/>
                <w:sz w:val="20"/>
                <w:szCs w:val="20"/>
              </w:rPr>
            </w:pPr>
            <w:r w:rsidRPr="005351B0">
              <w:rPr>
                <w:rFonts w:ascii="Arial" w:hAnsi="Arial" w:cs="Arial"/>
                <w:iCs/>
                <w:sz w:val="20"/>
                <w:szCs w:val="20"/>
              </w:rPr>
              <w:t>Role</w:t>
            </w:r>
          </w:p>
        </w:tc>
        <w:tc>
          <w:tcPr>
            <w:tcW w:w="1671" w:type="dxa"/>
          </w:tcPr>
          <w:p w14:paraId="7D71581A" w14:textId="77777777" w:rsidR="00F262F0" w:rsidRPr="005351B0" w:rsidRDefault="00F262F0" w:rsidP="00311A4A">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Name</w:t>
            </w:r>
          </w:p>
        </w:tc>
        <w:tc>
          <w:tcPr>
            <w:tcW w:w="2739" w:type="dxa"/>
          </w:tcPr>
          <w:p w14:paraId="004DEAD7" w14:textId="77777777" w:rsidR="00F262F0" w:rsidRPr="005351B0" w:rsidRDefault="00F262F0" w:rsidP="00311A4A">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Contact details</w:t>
            </w:r>
          </w:p>
          <w:p w14:paraId="4836E44A" w14:textId="77777777" w:rsidR="00F262F0" w:rsidRPr="005351B0" w:rsidRDefault="00F262F0" w:rsidP="00311A4A">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(email, phone number)</w:t>
            </w:r>
          </w:p>
        </w:tc>
        <w:tc>
          <w:tcPr>
            <w:tcW w:w="4230" w:type="dxa"/>
          </w:tcPr>
          <w:p w14:paraId="7CE0CED6" w14:textId="77777777" w:rsidR="00F262F0" w:rsidRPr="005351B0" w:rsidRDefault="00F262F0" w:rsidP="00311A4A">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Notes</w:t>
            </w:r>
          </w:p>
        </w:tc>
      </w:tr>
      <w:tr w:rsidR="00F262F0" w:rsidRPr="00544E2E" w14:paraId="1FCFF8C4" w14:textId="77777777" w:rsidTr="00311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FDC559C" w14:textId="77777777" w:rsidR="00F262F0" w:rsidRPr="00544E2E" w:rsidRDefault="00F262F0" w:rsidP="00311A4A">
            <w:pPr>
              <w:rPr>
                <w:rFonts w:ascii="Arial" w:hAnsi="Arial" w:cs="Arial"/>
                <w:b w:val="0"/>
                <w:sz w:val="20"/>
                <w:szCs w:val="20"/>
              </w:rPr>
            </w:pPr>
            <w:r w:rsidRPr="00544E2E">
              <w:rPr>
                <w:rFonts w:ascii="Arial" w:hAnsi="Arial" w:cs="Arial"/>
                <w:sz w:val="20"/>
                <w:szCs w:val="20"/>
              </w:rPr>
              <w:t xml:space="preserve">Process SME </w:t>
            </w:r>
          </w:p>
        </w:tc>
        <w:tc>
          <w:tcPr>
            <w:tcW w:w="1671" w:type="dxa"/>
          </w:tcPr>
          <w:p w14:paraId="22CD3178" w14:textId="6B615639" w:rsidR="00F262F0" w:rsidRPr="00544E2E"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Sng Xue Bin</w:t>
            </w:r>
            <w:r w:rsidRPr="00544E2E" w:rsidDel="004E7B7E">
              <w:rPr>
                <w:rFonts w:ascii="Arial" w:hAnsi="Arial" w:cs="Arial"/>
                <w:sz w:val="20"/>
                <w:szCs w:val="20"/>
              </w:rPr>
              <w:t xml:space="preserve"> </w:t>
            </w:r>
          </w:p>
        </w:tc>
        <w:tc>
          <w:tcPr>
            <w:tcW w:w="2739" w:type="dxa"/>
          </w:tcPr>
          <w:p w14:paraId="34EF7C5F" w14:textId="49D88277" w:rsidR="00F262F0" w:rsidRPr="005351B0"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180605U@mymail.nyp.edu.sg</w:t>
            </w:r>
          </w:p>
          <w:p w14:paraId="62830FB1" w14:textId="77777777" w:rsidR="00F262F0" w:rsidRPr="005351B0"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230" w:type="dxa"/>
          </w:tcPr>
          <w:p w14:paraId="58FDE891" w14:textId="77777777" w:rsidR="00F262F0" w:rsidRPr="00544E2E"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00F262F0" w:rsidRPr="00544E2E" w14:paraId="2C6DCB5E" w14:textId="77777777" w:rsidTr="00311A4A">
        <w:tc>
          <w:tcPr>
            <w:cnfStyle w:val="001000000000" w:firstRow="0" w:lastRow="0" w:firstColumn="1" w:lastColumn="0" w:oddVBand="0" w:evenVBand="0" w:oddHBand="0" w:evenHBand="0" w:firstRowFirstColumn="0" w:firstRowLastColumn="0" w:lastRowFirstColumn="0" w:lastRowLastColumn="0"/>
            <w:tcW w:w="1435" w:type="dxa"/>
          </w:tcPr>
          <w:p w14:paraId="088734DF" w14:textId="77777777" w:rsidR="00F262F0" w:rsidRPr="00544E2E" w:rsidRDefault="00F262F0" w:rsidP="00311A4A">
            <w:pPr>
              <w:rPr>
                <w:rFonts w:ascii="Arial" w:hAnsi="Arial" w:cs="Arial"/>
                <w:b w:val="0"/>
                <w:sz w:val="20"/>
                <w:szCs w:val="20"/>
              </w:rPr>
            </w:pPr>
            <w:r w:rsidRPr="00544E2E">
              <w:rPr>
                <w:rFonts w:ascii="Arial" w:hAnsi="Arial" w:cs="Arial"/>
                <w:sz w:val="20"/>
                <w:szCs w:val="20"/>
              </w:rPr>
              <w:t xml:space="preserve">Process Reviewer </w:t>
            </w:r>
          </w:p>
        </w:tc>
        <w:tc>
          <w:tcPr>
            <w:tcW w:w="1671" w:type="dxa"/>
          </w:tcPr>
          <w:p w14:paraId="4604154B" w14:textId="7FA86E3E" w:rsidR="00F262F0" w:rsidRPr="00544E2E" w:rsidRDefault="00F262F0" w:rsidP="00311A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Sng Xue Bin</w:t>
            </w:r>
          </w:p>
        </w:tc>
        <w:tc>
          <w:tcPr>
            <w:tcW w:w="2739" w:type="dxa"/>
          </w:tcPr>
          <w:p w14:paraId="52D9B836" w14:textId="77777777" w:rsidR="00F262F0" w:rsidRPr="005351B0" w:rsidRDefault="00F262F0" w:rsidP="00F262F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180605U@mymail.nyp.edu.sg</w:t>
            </w:r>
          </w:p>
          <w:p w14:paraId="301D9C93" w14:textId="77777777" w:rsidR="00F262F0" w:rsidRPr="005351B0" w:rsidRDefault="00F262F0" w:rsidP="00311A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FR"/>
              </w:rPr>
            </w:pPr>
          </w:p>
        </w:tc>
        <w:tc>
          <w:tcPr>
            <w:tcW w:w="4230" w:type="dxa"/>
          </w:tcPr>
          <w:p w14:paraId="7B0C92EF" w14:textId="77777777" w:rsidR="00F262F0" w:rsidRPr="00544E2E" w:rsidRDefault="00F262F0" w:rsidP="00311A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00F262F0" w:rsidRPr="00544E2E" w14:paraId="3667A15C" w14:textId="77777777" w:rsidTr="00311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B1FA866" w14:textId="77777777" w:rsidR="00F262F0" w:rsidRPr="00544E2E" w:rsidRDefault="00F262F0" w:rsidP="00311A4A">
            <w:pPr>
              <w:rPr>
                <w:rFonts w:ascii="Arial" w:hAnsi="Arial" w:cs="Arial"/>
                <w:b w:val="0"/>
                <w:sz w:val="20"/>
                <w:szCs w:val="20"/>
              </w:rPr>
            </w:pPr>
            <w:r w:rsidRPr="00544E2E">
              <w:rPr>
                <w:rFonts w:ascii="Arial" w:hAnsi="Arial" w:cs="Arial"/>
                <w:sz w:val="20"/>
                <w:szCs w:val="20"/>
              </w:rPr>
              <w:t xml:space="preserve">Process Owner/ </w:t>
            </w:r>
            <w:r w:rsidRPr="00544E2E">
              <w:rPr>
                <w:rFonts w:ascii="Arial" w:hAnsi="Arial" w:cs="Arial"/>
                <w:sz w:val="20"/>
                <w:szCs w:val="20"/>
              </w:rPr>
              <w:lastRenderedPageBreak/>
              <w:t>Approver for production</w:t>
            </w:r>
          </w:p>
        </w:tc>
        <w:tc>
          <w:tcPr>
            <w:tcW w:w="1671" w:type="dxa"/>
          </w:tcPr>
          <w:p w14:paraId="588BFCF6" w14:textId="49DB70AD" w:rsidR="00F262F0" w:rsidRPr="00544E2E"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Sng Xue Bin</w:t>
            </w:r>
          </w:p>
        </w:tc>
        <w:tc>
          <w:tcPr>
            <w:tcW w:w="2739" w:type="dxa"/>
          </w:tcPr>
          <w:p w14:paraId="057CDAB2" w14:textId="77777777" w:rsidR="00F262F0" w:rsidRPr="005351B0" w:rsidRDefault="00F262F0" w:rsidP="00F262F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180605U@mymail.nyp.edu.sg</w:t>
            </w:r>
          </w:p>
          <w:p w14:paraId="42CCBCB3" w14:textId="77777777" w:rsidR="00F262F0" w:rsidRPr="005351B0"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36FEDC7" w14:textId="77777777" w:rsidR="00F262F0" w:rsidRPr="005351B0"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230" w:type="dxa"/>
          </w:tcPr>
          <w:p w14:paraId="3801C176" w14:textId="77777777" w:rsidR="00F262F0" w:rsidRPr="00544E2E" w:rsidRDefault="00F262F0" w:rsidP="00311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lastRenderedPageBreak/>
              <w:t>Escalations, Delays etc.</w:t>
            </w:r>
          </w:p>
        </w:tc>
      </w:tr>
    </w:tbl>
    <w:p w14:paraId="40A629ED" w14:textId="77777777" w:rsidR="00F262F0" w:rsidRDefault="00F262F0" w:rsidP="00F262F0"/>
    <w:p w14:paraId="71F887B5" w14:textId="77777777" w:rsidR="00F262F0" w:rsidRPr="00F262F0" w:rsidRDefault="00F262F0" w:rsidP="00F262F0"/>
    <w:p w14:paraId="1A21DA3D" w14:textId="402E16A3" w:rsidR="00C07C71" w:rsidRPr="00544E2E" w:rsidRDefault="00992409" w:rsidP="00605769">
      <w:pPr>
        <w:pStyle w:val="Heading2"/>
        <w:rPr>
          <w:rFonts w:ascii="Arial" w:hAnsi="Arial" w:cs="Arial"/>
        </w:rPr>
      </w:pPr>
      <w:r w:rsidRPr="00544E2E">
        <w:rPr>
          <w:rFonts w:ascii="Arial" w:hAnsi="Arial" w:cs="Arial"/>
        </w:rPr>
        <w:t>I.</w:t>
      </w:r>
      <w:r w:rsidR="00E34524">
        <w:rPr>
          <w:rFonts w:ascii="Arial" w:hAnsi="Arial" w:cs="Arial"/>
        </w:rPr>
        <w:t>3</w:t>
      </w:r>
      <w:r w:rsidRPr="00544E2E">
        <w:rPr>
          <w:rFonts w:ascii="Arial" w:hAnsi="Arial" w:cs="Arial"/>
        </w:rPr>
        <w:t xml:space="preserve"> </w:t>
      </w:r>
      <w:r w:rsidR="00C07C71" w:rsidRPr="00544E2E">
        <w:rPr>
          <w:rFonts w:ascii="Arial" w:hAnsi="Arial" w:cs="Arial"/>
        </w:rPr>
        <w:t xml:space="preserve">Minimum Prerequisites for </w:t>
      </w:r>
      <w:r w:rsidR="00D1052B" w:rsidRPr="00544E2E">
        <w:rPr>
          <w:rFonts w:ascii="Arial" w:hAnsi="Arial" w:cs="Arial"/>
        </w:rPr>
        <w:t>A</w:t>
      </w:r>
      <w:r w:rsidR="00C07C71" w:rsidRPr="00544E2E">
        <w:rPr>
          <w:rFonts w:ascii="Arial" w:hAnsi="Arial" w:cs="Arial"/>
        </w:rPr>
        <w:t>utomation</w:t>
      </w:r>
    </w:p>
    <w:p w14:paraId="1FBE1627" w14:textId="77777777" w:rsidR="00C07C71" w:rsidRPr="00544E2E" w:rsidRDefault="00C07C71" w:rsidP="00C07C71">
      <w:pPr>
        <w:rPr>
          <w:rFonts w:ascii="Arial" w:hAnsi="Arial" w:cs="Arial"/>
          <w:i/>
        </w:rPr>
      </w:pPr>
    </w:p>
    <w:p w14:paraId="5FFE01A0" w14:textId="20984F60" w:rsidR="00E34524" w:rsidRDefault="007929FE" w:rsidP="00E34524">
      <w:pPr>
        <w:pStyle w:val="ListParagraph"/>
        <w:numPr>
          <w:ilvl w:val="0"/>
          <w:numId w:val="10"/>
        </w:numPr>
        <w:rPr>
          <w:rFonts w:ascii="Arial" w:hAnsi="Arial" w:cs="Arial"/>
          <w:iCs/>
          <w:color w:val="auto"/>
        </w:rPr>
      </w:pPr>
      <w:r w:rsidRPr="007929FE">
        <w:rPr>
          <w:rFonts w:ascii="Arial" w:hAnsi="Arial" w:cs="Arial"/>
          <w:iCs/>
          <w:color w:val="auto"/>
        </w:rPr>
        <w:t>Chrome to be installed with UiPath Web Automation Addon</w:t>
      </w:r>
      <w:r>
        <w:rPr>
          <w:rFonts w:ascii="Arial" w:hAnsi="Arial" w:cs="Arial"/>
          <w:iCs/>
          <w:color w:val="auto"/>
        </w:rPr>
        <w:t xml:space="preserve"> on the machine</w:t>
      </w:r>
    </w:p>
    <w:p w14:paraId="0E29E168" w14:textId="2CD1DC20" w:rsidR="007929FE" w:rsidRDefault="007929FE" w:rsidP="00E34524">
      <w:pPr>
        <w:pStyle w:val="ListParagraph"/>
        <w:numPr>
          <w:ilvl w:val="0"/>
          <w:numId w:val="10"/>
        </w:numPr>
        <w:rPr>
          <w:rFonts w:ascii="Arial" w:hAnsi="Arial" w:cs="Arial"/>
          <w:iCs/>
          <w:color w:val="auto"/>
        </w:rPr>
      </w:pPr>
      <w:r>
        <w:rPr>
          <w:rFonts w:ascii="Arial" w:hAnsi="Arial" w:cs="Arial"/>
          <w:iCs/>
          <w:color w:val="auto"/>
        </w:rPr>
        <w:t>Machine logged in with credentials</w:t>
      </w:r>
    </w:p>
    <w:p w14:paraId="09F6881A" w14:textId="4FC1EA70" w:rsidR="007929FE" w:rsidRDefault="007929FE" w:rsidP="00E34524">
      <w:pPr>
        <w:pStyle w:val="ListParagraph"/>
        <w:numPr>
          <w:ilvl w:val="0"/>
          <w:numId w:val="10"/>
        </w:numPr>
        <w:rPr>
          <w:rFonts w:ascii="Arial" w:hAnsi="Arial" w:cs="Arial"/>
          <w:iCs/>
          <w:color w:val="auto"/>
        </w:rPr>
      </w:pPr>
      <w:r>
        <w:rPr>
          <w:rFonts w:ascii="Arial" w:hAnsi="Arial" w:cs="Arial"/>
          <w:iCs/>
          <w:color w:val="auto"/>
        </w:rPr>
        <w:t>Internet connection to be stable</w:t>
      </w:r>
    </w:p>
    <w:p w14:paraId="58E1B8DA" w14:textId="5D0F5497" w:rsidR="007929FE" w:rsidRDefault="007929FE" w:rsidP="00E34524">
      <w:pPr>
        <w:pStyle w:val="ListParagraph"/>
        <w:numPr>
          <w:ilvl w:val="0"/>
          <w:numId w:val="10"/>
        </w:numPr>
        <w:rPr>
          <w:rFonts w:ascii="Arial" w:hAnsi="Arial" w:cs="Arial"/>
          <w:iCs/>
          <w:color w:val="auto"/>
        </w:rPr>
      </w:pPr>
      <w:r>
        <w:rPr>
          <w:rFonts w:ascii="Arial" w:hAnsi="Arial" w:cs="Arial"/>
          <w:iCs/>
          <w:color w:val="auto"/>
        </w:rPr>
        <w:t>Microsoft Excel installed</w:t>
      </w:r>
    </w:p>
    <w:p w14:paraId="302D134D" w14:textId="482C5826" w:rsidR="007929FE" w:rsidRPr="007929FE" w:rsidRDefault="007929FE" w:rsidP="00E34524">
      <w:pPr>
        <w:pStyle w:val="ListParagraph"/>
        <w:numPr>
          <w:ilvl w:val="0"/>
          <w:numId w:val="10"/>
        </w:numPr>
        <w:rPr>
          <w:rFonts w:ascii="Arial" w:hAnsi="Arial" w:cs="Arial"/>
          <w:iCs/>
          <w:color w:val="auto"/>
        </w:rPr>
      </w:pPr>
      <w:r>
        <w:rPr>
          <w:rFonts w:ascii="Arial" w:hAnsi="Arial" w:cs="Arial"/>
          <w:iCs/>
          <w:color w:val="auto"/>
        </w:rPr>
        <w:t xml:space="preserve">Microsoft Outlook installed and completed </w:t>
      </w:r>
      <w:r w:rsidR="0002284B">
        <w:rPr>
          <w:rFonts w:ascii="Arial" w:hAnsi="Arial" w:cs="Arial"/>
          <w:iCs/>
          <w:color w:val="auto"/>
        </w:rPr>
        <w:t>setup</w:t>
      </w:r>
    </w:p>
    <w:p w14:paraId="48F32348" w14:textId="77777777" w:rsidR="0002284B" w:rsidRPr="00E34524" w:rsidRDefault="0002284B" w:rsidP="00E34524">
      <w:pPr>
        <w:rPr>
          <w:rFonts w:ascii="Arial" w:hAnsi="Arial" w:cs="Arial"/>
          <w:i/>
        </w:rPr>
      </w:pPr>
    </w:p>
    <w:p w14:paraId="7D3A12EF" w14:textId="6EE3FACE" w:rsidR="00C07C71" w:rsidRPr="00E34524" w:rsidRDefault="00C07C71" w:rsidP="00E34524">
      <w:pPr>
        <w:pStyle w:val="Heading1"/>
        <w:numPr>
          <w:ilvl w:val="0"/>
          <w:numId w:val="5"/>
        </w:numPr>
        <w:rPr>
          <w:rFonts w:ascii="Arial" w:hAnsi="Arial" w:cs="Arial"/>
          <w:b/>
          <w:bCs/>
        </w:rPr>
      </w:pPr>
      <w:r w:rsidRPr="00E34524">
        <w:rPr>
          <w:rFonts w:ascii="Arial" w:hAnsi="Arial" w:cs="Arial"/>
          <w:b/>
          <w:bCs/>
        </w:rPr>
        <w:t>A</w:t>
      </w:r>
      <w:r w:rsidR="004E4D60" w:rsidRPr="00E34524">
        <w:rPr>
          <w:rFonts w:ascii="Arial" w:hAnsi="Arial" w:cs="Arial"/>
          <w:b/>
          <w:bCs/>
        </w:rPr>
        <w:t>s-</w:t>
      </w:r>
      <w:r w:rsidRPr="00E34524">
        <w:rPr>
          <w:rFonts w:ascii="Arial" w:hAnsi="Arial" w:cs="Arial"/>
          <w:b/>
          <w:bCs/>
        </w:rPr>
        <w:t>I</w:t>
      </w:r>
      <w:r w:rsidR="004E4D60" w:rsidRPr="00E34524">
        <w:rPr>
          <w:rFonts w:ascii="Arial" w:hAnsi="Arial" w:cs="Arial"/>
          <w:b/>
          <w:bCs/>
        </w:rPr>
        <w:t>s P</w:t>
      </w:r>
      <w:r w:rsidRPr="00E34524">
        <w:rPr>
          <w:rFonts w:ascii="Arial" w:hAnsi="Arial" w:cs="Arial"/>
          <w:b/>
          <w:bCs/>
        </w:rPr>
        <w:t xml:space="preserve">rocess </w:t>
      </w:r>
      <w:r w:rsidR="004E4D60" w:rsidRPr="00E34524">
        <w:rPr>
          <w:rFonts w:ascii="Arial" w:hAnsi="Arial" w:cs="Arial"/>
          <w:b/>
          <w:bCs/>
        </w:rPr>
        <w:t>D</w:t>
      </w:r>
      <w:r w:rsidRPr="00E34524">
        <w:rPr>
          <w:rFonts w:ascii="Arial" w:hAnsi="Arial" w:cs="Arial"/>
          <w:b/>
          <w:bCs/>
        </w:rPr>
        <w:t>escription</w:t>
      </w:r>
    </w:p>
    <w:p w14:paraId="37F5442D" w14:textId="77777777" w:rsidR="00C07C71" w:rsidRPr="00544E2E" w:rsidRDefault="00C07C71" w:rsidP="00915929"/>
    <w:p w14:paraId="574534CF" w14:textId="563B7D67" w:rsidR="00C07C71" w:rsidRPr="00915929" w:rsidRDefault="00605769" w:rsidP="00915929">
      <w:pPr>
        <w:pStyle w:val="Heading2"/>
        <w:rPr>
          <w:rFonts w:ascii="Arial" w:hAnsi="Arial" w:cs="Arial"/>
        </w:rPr>
      </w:pPr>
      <w:r w:rsidRPr="00915929">
        <w:rPr>
          <w:rFonts w:ascii="Arial" w:hAnsi="Arial" w:cs="Arial"/>
        </w:rPr>
        <w:t xml:space="preserve">II.1 </w:t>
      </w:r>
      <w:r w:rsidR="00C07C71" w:rsidRPr="00915929">
        <w:rPr>
          <w:rFonts w:ascii="Arial" w:hAnsi="Arial" w:cs="Arial"/>
        </w:rPr>
        <w:t>Process Overview</w:t>
      </w:r>
    </w:p>
    <w:p w14:paraId="5027308F" w14:textId="77777777" w:rsidR="004E4D60" w:rsidRPr="00544E2E" w:rsidRDefault="004E4D60" w:rsidP="004E4D60">
      <w:pPr>
        <w:rPr>
          <w:rFonts w:ascii="Arial" w:hAnsi="Arial" w:cs="Arial"/>
        </w:rPr>
      </w:pPr>
    </w:p>
    <w:p w14:paraId="1507C776" w14:textId="77777777" w:rsidR="00C07C71" w:rsidRPr="00544E2E" w:rsidRDefault="00C07C71" w:rsidP="00C07C71">
      <w:pPr>
        <w:rPr>
          <w:rFonts w:ascii="Arial" w:hAnsi="Arial" w:cs="Arial"/>
        </w:rPr>
      </w:pPr>
      <w:r w:rsidRPr="00544E2E">
        <w:rPr>
          <w:rFonts w:ascii="Arial" w:hAnsi="Arial" w:cs="Arial"/>
        </w:rPr>
        <w:t>General information about the process selected for RPA prior to automation.</w:t>
      </w:r>
    </w:p>
    <w:tbl>
      <w:tblPr>
        <w:tblStyle w:val="GridTable4-Accent1"/>
        <w:tblW w:w="10077" w:type="dxa"/>
        <w:tblLook w:val="04A0" w:firstRow="1" w:lastRow="0" w:firstColumn="1" w:lastColumn="0" w:noHBand="0" w:noVBand="1"/>
      </w:tblPr>
      <w:tblGrid>
        <w:gridCol w:w="535"/>
        <w:gridCol w:w="3152"/>
        <w:gridCol w:w="6390"/>
      </w:tblGrid>
      <w:tr w:rsidR="00C07C71" w:rsidRPr="00544E2E" w14:paraId="487532A2"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67BC0AC"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3152" w:type="dxa"/>
          </w:tcPr>
          <w:p w14:paraId="349B794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Item</w:t>
            </w:r>
          </w:p>
        </w:tc>
        <w:tc>
          <w:tcPr>
            <w:tcW w:w="6390" w:type="dxa"/>
          </w:tcPr>
          <w:p w14:paraId="4B8856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Description</w:t>
            </w:r>
          </w:p>
        </w:tc>
      </w:tr>
      <w:tr w:rsidR="00C07C71" w:rsidRPr="00544E2E" w14:paraId="565FD3C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32448BE"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3152" w:type="dxa"/>
          </w:tcPr>
          <w:p w14:paraId="32077D5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b/>
                <w:sz w:val="20"/>
                <w:szCs w:val="20"/>
              </w:rPr>
              <w:t>Process full name</w:t>
            </w:r>
          </w:p>
        </w:tc>
        <w:tc>
          <w:tcPr>
            <w:tcW w:w="6390" w:type="dxa"/>
          </w:tcPr>
          <w:p w14:paraId="64601DB0" w14:textId="23367BBE" w:rsidR="00C07C71" w:rsidRPr="00544E2E" w:rsidRDefault="0002284B"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rPr>
            </w:pPr>
            <w:r>
              <w:rPr>
                <w:rFonts w:ascii="Arial" w:hAnsi="Arial" w:cs="Arial"/>
                <w:sz w:val="20"/>
                <w:szCs w:val="20"/>
              </w:rPr>
              <w:t>Marketing and maintain customer records</w:t>
            </w:r>
          </w:p>
        </w:tc>
      </w:tr>
      <w:tr w:rsidR="00C07C71" w:rsidRPr="00544E2E" w14:paraId="70DF5CEC"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54CA09C"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3152" w:type="dxa"/>
          </w:tcPr>
          <w:p w14:paraId="57BA4B4D"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Area</w:t>
            </w:r>
          </w:p>
        </w:tc>
        <w:tc>
          <w:tcPr>
            <w:tcW w:w="6390" w:type="dxa"/>
          </w:tcPr>
          <w:p w14:paraId="20E79F84" w14:textId="22789AFA" w:rsidR="00C07C71" w:rsidRPr="0092260C" w:rsidRDefault="0002284B"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sz w:val="20"/>
                <w:szCs w:val="20"/>
              </w:rPr>
              <w:t>Marketing</w:t>
            </w:r>
          </w:p>
        </w:tc>
      </w:tr>
      <w:tr w:rsidR="00C07C71" w:rsidRPr="00544E2E" w14:paraId="65715993" w14:textId="77777777" w:rsidTr="00C41A4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35" w:type="dxa"/>
          </w:tcPr>
          <w:p w14:paraId="43FCBEFF" w14:textId="77777777" w:rsidR="00C07C71" w:rsidRPr="00544E2E" w:rsidRDefault="00C07C71" w:rsidP="00C07C71">
            <w:pPr>
              <w:rPr>
                <w:rFonts w:ascii="Arial" w:hAnsi="Arial" w:cs="Arial"/>
                <w:sz w:val="20"/>
                <w:szCs w:val="20"/>
              </w:rPr>
            </w:pPr>
            <w:r w:rsidRPr="00544E2E">
              <w:rPr>
                <w:rFonts w:ascii="Arial" w:hAnsi="Arial" w:cs="Arial"/>
                <w:sz w:val="20"/>
                <w:szCs w:val="20"/>
              </w:rPr>
              <w:t>3</w:t>
            </w:r>
          </w:p>
        </w:tc>
        <w:tc>
          <w:tcPr>
            <w:tcW w:w="3152" w:type="dxa"/>
          </w:tcPr>
          <w:p w14:paraId="523820D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Department</w:t>
            </w:r>
          </w:p>
        </w:tc>
        <w:tc>
          <w:tcPr>
            <w:tcW w:w="6390" w:type="dxa"/>
          </w:tcPr>
          <w:p w14:paraId="4E4FC625" w14:textId="38652D2E" w:rsidR="00C07C71" w:rsidRPr="0092260C" w:rsidRDefault="0000448F"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sz w:val="20"/>
                <w:szCs w:val="20"/>
              </w:rPr>
              <w:t>Marketing Team</w:t>
            </w:r>
          </w:p>
        </w:tc>
      </w:tr>
      <w:tr w:rsidR="00C07C71" w:rsidRPr="00544E2E" w14:paraId="24ECE2E1"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88637F7" w14:textId="77777777" w:rsidR="00C07C71" w:rsidRPr="00544E2E" w:rsidRDefault="00C07C71" w:rsidP="00C07C71">
            <w:pPr>
              <w:rPr>
                <w:rFonts w:ascii="Arial" w:hAnsi="Arial" w:cs="Arial"/>
                <w:sz w:val="20"/>
                <w:szCs w:val="20"/>
              </w:rPr>
            </w:pPr>
            <w:r w:rsidRPr="00544E2E">
              <w:rPr>
                <w:rFonts w:ascii="Arial" w:hAnsi="Arial" w:cs="Arial"/>
                <w:sz w:val="20"/>
                <w:szCs w:val="20"/>
              </w:rPr>
              <w:t>4</w:t>
            </w:r>
          </w:p>
        </w:tc>
        <w:tc>
          <w:tcPr>
            <w:tcW w:w="3152" w:type="dxa"/>
          </w:tcPr>
          <w:p w14:paraId="601DD738"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Process short description </w:t>
            </w:r>
          </w:p>
          <w:p w14:paraId="73D66D09"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(operation, activity, outcome)</w:t>
            </w:r>
          </w:p>
        </w:tc>
        <w:tc>
          <w:tcPr>
            <w:tcW w:w="6390" w:type="dxa"/>
          </w:tcPr>
          <w:p w14:paraId="0421EF7B" w14:textId="32709361" w:rsidR="00C07C71" w:rsidRPr="0092260C" w:rsidRDefault="0060092D"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The marketing Team will get the Customer records from the portal and enter the records into the databank. They will also email the customer promotional materials based on their records after validating that the information given is correct.</w:t>
            </w:r>
          </w:p>
        </w:tc>
      </w:tr>
      <w:tr w:rsidR="00C07C71" w:rsidRPr="00544E2E" w14:paraId="08AE239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EC89720" w14:textId="77777777" w:rsidR="00C07C71" w:rsidRPr="00544E2E" w:rsidRDefault="00C07C71" w:rsidP="00C07C71">
            <w:pPr>
              <w:rPr>
                <w:rFonts w:ascii="Arial" w:hAnsi="Arial" w:cs="Arial"/>
                <w:sz w:val="20"/>
                <w:szCs w:val="20"/>
              </w:rPr>
            </w:pPr>
            <w:r w:rsidRPr="00544E2E">
              <w:rPr>
                <w:rFonts w:ascii="Arial" w:hAnsi="Arial" w:cs="Arial"/>
                <w:sz w:val="20"/>
                <w:szCs w:val="20"/>
              </w:rPr>
              <w:t>5</w:t>
            </w:r>
          </w:p>
        </w:tc>
        <w:tc>
          <w:tcPr>
            <w:tcW w:w="3152" w:type="dxa"/>
          </w:tcPr>
          <w:p w14:paraId="605A61B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Role(s) required for performing the process</w:t>
            </w:r>
          </w:p>
        </w:tc>
        <w:tc>
          <w:tcPr>
            <w:tcW w:w="6390" w:type="dxa"/>
          </w:tcPr>
          <w:p w14:paraId="1A2B42CB" w14:textId="5B682D8D" w:rsidR="00C07C71" w:rsidRPr="0092260C" w:rsidRDefault="00DE11C0"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sz w:val="20"/>
                <w:szCs w:val="20"/>
              </w:rPr>
              <w:t>Marketing Team</w:t>
            </w:r>
            <w:r w:rsidRPr="0092260C">
              <w:rPr>
                <w:rFonts w:ascii="Arial" w:hAnsi="Arial" w:cs="Arial"/>
                <w:i/>
                <w:sz w:val="20"/>
                <w:szCs w:val="20"/>
              </w:rPr>
              <w:t xml:space="preserve"> </w:t>
            </w:r>
          </w:p>
        </w:tc>
      </w:tr>
      <w:tr w:rsidR="00C07C71" w:rsidRPr="00544E2E" w14:paraId="70F0EE27"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1B971F89" w14:textId="77777777" w:rsidR="00C07C71" w:rsidRPr="00544E2E" w:rsidRDefault="00C07C71" w:rsidP="00C07C71">
            <w:pPr>
              <w:rPr>
                <w:rFonts w:ascii="Arial" w:hAnsi="Arial" w:cs="Arial"/>
                <w:sz w:val="20"/>
                <w:szCs w:val="20"/>
              </w:rPr>
            </w:pPr>
            <w:r w:rsidRPr="00544E2E">
              <w:rPr>
                <w:rFonts w:ascii="Arial" w:hAnsi="Arial" w:cs="Arial"/>
                <w:sz w:val="20"/>
                <w:szCs w:val="20"/>
              </w:rPr>
              <w:t>6</w:t>
            </w:r>
          </w:p>
        </w:tc>
        <w:tc>
          <w:tcPr>
            <w:tcW w:w="3152" w:type="dxa"/>
          </w:tcPr>
          <w:p w14:paraId="0FA1848B"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schedule and frequency</w:t>
            </w:r>
          </w:p>
        </w:tc>
        <w:tc>
          <w:tcPr>
            <w:tcW w:w="6390" w:type="dxa"/>
          </w:tcPr>
          <w:p w14:paraId="42667DB2"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92260C">
              <w:rPr>
                <w:rFonts w:ascii="Arial" w:hAnsi="Arial" w:cs="Arial"/>
                <w:sz w:val="20"/>
                <w:szCs w:val="20"/>
              </w:rPr>
              <w:t>Daily, Monday to Friday, 9 am – 6 pm</w:t>
            </w:r>
          </w:p>
        </w:tc>
      </w:tr>
      <w:tr w:rsidR="00C07C71" w:rsidRPr="00544E2E" w14:paraId="16B5996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5ED3BDC" w14:textId="77777777" w:rsidR="00C07C71" w:rsidRPr="00544E2E" w:rsidRDefault="00C07C71" w:rsidP="00C07C71">
            <w:pPr>
              <w:rPr>
                <w:rFonts w:ascii="Arial" w:hAnsi="Arial" w:cs="Arial"/>
                <w:sz w:val="20"/>
                <w:szCs w:val="20"/>
              </w:rPr>
            </w:pPr>
            <w:r w:rsidRPr="00544E2E">
              <w:rPr>
                <w:rFonts w:ascii="Arial" w:hAnsi="Arial" w:cs="Arial"/>
                <w:sz w:val="20"/>
                <w:szCs w:val="20"/>
              </w:rPr>
              <w:t>7</w:t>
            </w:r>
          </w:p>
        </w:tc>
        <w:tc>
          <w:tcPr>
            <w:tcW w:w="3152" w:type="dxa"/>
          </w:tcPr>
          <w:p w14:paraId="591E6420"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of items processes /reference period</w:t>
            </w:r>
          </w:p>
        </w:tc>
        <w:tc>
          <w:tcPr>
            <w:tcW w:w="6390" w:type="dxa"/>
          </w:tcPr>
          <w:p w14:paraId="5C5C437E" w14:textId="77D2EE59" w:rsidR="00C07C71" w:rsidRDefault="0060092D"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 xml:space="preserve">Up to </w:t>
            </w:r>
            <w:r w:rsidR="00332A43">
              <w:rPr>
                <w:rFonts w:ascii="Arial" w:hAnsi="Arial" w:cs="Arial"/>
                <w:i/>
                <w:sz w:val="20"/>
                <w:szCs w:val="20"/>
              </w:rPr>
              <w:t>60</w:t>
            </w:r>
            <w:r>
              <w:rPr>
                <w:rFonts w:ascii="Arial" w:hAnsi="Arial" w:cs="Arial"/>
                <w:i/>
                <w:sz w:val="20"/>
                <w:szCs w:val="20"/>
              </w:rPr>
              <w:t xml:space="preserve"> records per day / </w:t>
            </w:r>
            <w:r w:rsidR="00332A43">
              <w:rPr>
                <w:rFonts w:ascii="Arial" w:hAnsi="Arial" w:cs="Arial"/>
                <w:i/>
                <w:sz w:val="20"/>
                <w:szCs w:val="20"/>
              </w:rPr>
              <w:t>usual business</w:t>
            </w:r>
          </w:p>
          <w:p w14:paraId="7DF40D77" w14:textId="7BA066ED" w:rsidR="0060092D" w:rsidRPr="0092260C" w:rsidRDefault="0060092D"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tc>
      </w:tr>
      <w:tr w:rsidR="00C07C71" w:rsidRPr="00544E2E" w14:paraId="6F436464"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FC9B730" w14:textId="77777777" w:rsidR="00C07C71" w:rsidRPr="00544E2E" w:rsidRDefault="00C07C71" w:rsidP="00C07C71">
            <w:pPr>
              <w:rPr>
                <w:rFonts w:ascii="Arial" w:hAnsi="Arial" w:cs="Arial"/>
                <w:sz w:val="20"/>
                <w:szCs w:val="20"/>
              </w:rPr>
            </w:pPr>
            <w:r w:rsidRPr="00544E2E">
              <w:rPr>
                <w:rFonts w:ascii="Arial" w:hAnsi="Arial" w:cs="Arial"/>
                <w:sz w:val="20"/>
                <w:szCs w:val="20"/>
              </w:rPr>
              <w:t>8</w:t>
            </w:r>
          </w:p>
        </w:tc>
        <w:tc>
          <w:tcPr>
            <w:tcW w:w="3152" w:type="dxa"/>
          </w:tcPr>
          <w:p w14:paraId="088598F0"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Average handling time per item</w:t>
            </w:r>
          </w:p>
        </w:tc>
        <w:tc>
          <w:tcPr>
            <w:tcW w:w="6390" w:type="dxa"/>
          </w:tcPr>
          <w:p w14:paraId="0848E344" w14:textId="7DEE8443" w:rsidR="00C07C71" w:rsidRPr="0092260C" w:rsidRDefault="0060092D"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7 mins</w:t>
            </w:r>
          </w:p>
        </w:tc>
      </w:tr>
      <w:tr w:rsidR="00C07C71" w:rsidRPr="00544E2E" w14:paraId="7A4F2587"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76F557B" w14:textId="77777777" w:rsidR="00C07C71" w:rsidRPr="00544E2E" w:rsidRDefault="00C07C71" w:rsidP="00C07C71">
            <w:pPr>
              <w:rPr>
                <w:rFonts w:ascii="Arial" w:hAnsi="Arial" w:cs="Arial"/>
                <w:sz w:val="20"/>
                <w:szCs w:val="20"/>
              </w:rPr>
            </w:pPr>
            <w:r w:rsidRPr="00544E2E">
              <w:rPr>
                <w:rFonts w:ascii="Arial" w:hAnsi="Arial" w:cs="Arial"/>
                <w:sz w:val="20"/>
                <w:szCs w:val="20"/>
              </w:rPr>
              <w:t>9</w:t>
            </w:r>
          </w:p>
        </w:tc>
        <w:tc>
          <w:tcPr>
            <w:tcW w:w="3152" w:type="dxa"/>
          </w:tcPr>
          <w:p w14:paraId="552EFA9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Peak period (s)</w:t>
            </w:r>
          </w:p>
        </w:tc>
        <w:tc>
          <w:tcPr>
            <w:tcW w:w="6390" w:type="dxa"/>
          </w:tcPr>
          <w:p w14:paraId="06515C50" w14:textId="4513AEF5" w:rsidR="00C07C71" w:rsidRPr="0092260C" w:rsidRDefault="0060092D"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 xml:space="preserve">End of year festive period </w:t>
            </w:r>
          </w:p>
        </w:tc>
      </w:tr>
      <w:tr w:rsidR="00C07C71" w:rsidRPr="00544E2E" w14:paraId="0D97E993"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95F9C49" w14:textId="77777777" w:rsidR="00C07C71" w:rsidRPr="00544E2E" w:rsidRDefault="00C07C71" w:rsidP="00C07C71">
            <w:pPr>
              <w:rPr>
                <w:rFonts w:ascii="Arial" w:hAnsi="Arial" w:cs="Arial"/>
                <w:sz w:val="20"/>
                <w:szCs w:val="20"/>
              </w:rPr>
            </w:pPr>
            <w:r w:rsidRPr="00544E2E">
              <w:rPr>
                <w:rFonts w:ascii="Arial" w:hAnsi="Arial" w:cs="Arial"/>
                <w:sz w:val="20"/>
                <w:szCs w:val="20"/>
              </w:rPr>
              <w:t>10</w:t>
            </w:r>
          </w:p>
        </w:tc>
        <w:tc>
          <w:tcPr>
            <w:tcW w:w="3152" w:type="dxa"/>
          </w:tcPr>
          <w:p w14:paraId="73FB7A41"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Transaction Volume During Peak period</w:t>
            </w:r>
          </w:p>
        </w:tc>
        <w:tc>
          <w:tcPr>
            <w:tcW w:w="6390" w:type="dxa"/>
          </w:tcPr>
          <w:p w14:paraId="118DF25F" w14:textId="11156A4C" w:rsidR="00C07C71" w:rsidRPr="0092260C" w:rsidRDefault="00332A43"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100 per day</w:t>
            </w:r>
          </w:p>
        </w:tc>
      </w:tr>
      <w:tr w:rsidR="00C07C71" w:rsidRPr="00544E2E" w14:paraId="2AD10E0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7E875AF" w14:textId="77777777" w:rsidR="00C07C71" w:rsidRPr="00544E2E" w:rsidRDefault="00C07C71" w:rsidP="00C07C71">
            <w:pPr>
              <w:rPr>
                <w:rFonts w:ascii="Arial" w:hAnsi="Arial" w:cs="Arial"/>
                <w:sz w:val="20"/>
                <w:szCs w:val="20"/>
              </w:rPr>
            </w:pPr>
            <w:r w:rsidRPr="00544E2E">
              <w:rPr>
                <w:rFonts w:ascii="Arial" w:hAnsi="Arial" w:cs="Arial"/>
                <w:sz w:val="20"/>
                <w:szCs w:val="20"/>
              </w:rPr>
              <w:t>11</w:t>
            </w:r>
          </w:p>
        </w:tc>
        <w:tc>
          <w:tcPr>
            <w:tcW w:w="3152" w:type="dxa"/>
          </w:tcPr>
          <w:p w14:paraId="4BF786C7"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Total # of FTEs supporting this activity</w:t>
            </w:r>
          </w:p>
        </w:tc>
        <w:tc>
          <w:tcPr>
            <w:tcW w:w="6390" w:type="dxa"/>
          </w:tcPr>
          <w:p w14:paraId="71FA4FB7" w14:textId="42DEE267" w:rsidR="00C07C71" w:rsidRPr="0092260C" w:rsidRDefault="00332A43"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r>
      <w:tr w:rsidR="00C07C71" w:rsidRPr="00544E2E" w14:paraId="55345AB0"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112ECD8" w14:textId="77777777" w:rsidR="00C07C71" w:rsidRPr="00544E2E" w:rsidRDefault="00C07C71" w:rsidP="00C07C71">
            <w:pPr>
              <w:rPr>
                <w:rFonts w:ascii="Arial" w:hAnsi="Arial" w:cs="Arial"/>
                <w:sz w:val="20"/>
                <w:szCs w:val="20"/>
              </w:rPr>
            </w:pPr>
            <w:r w:rsidRPr="00544E2E">
              <w:rPr>
                <w:rFonts w:ascii="Arial" w:hAnsi="Arial" w:cs="Arial"/>
                <w:sz w:val="20"/>
                <w:szCs w:val="20"/>
              </w:rPr>
              <w:t>12</w:t>
            </w:r>
          </w:p>
        </w:tc>
        <w:tc>
          <w:tcPr>
            <w:tcW w:w="3152" w:type="dxa"/>
          </w:tcPr>
          <w:p w14:paraId="3E14E1F3"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Expected increase of volume in the next reference period </w:t>
            </w:r>
          </w:p>
        </w:tc>
        <w:tc>
          <w:tcPr>
            <w:tcW w:w="6390" w:type="dxa"/>
          </w:tcPr>
          <w:p w14:paraId="422D0C0E" w14:textId="43C27A69"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 xml:space="preserve">Volumes will increase with </w:t>
            </w:r>
            <w:r w:rsidR="00332A43">
              <w:rPr>
                <w:rFonts w:ascii="Arial" w:hAnsi="Arial" w:cs="Arial"/>
                <w:sz w:val="20"/>
                <w:szCs w:val="20"/>
              </w:rPr>
              <w:t>1</w:t>
            </w:r>
            <w:r w:rsidRPr="0092260C">
              <w:rPr>
                <w:rFonts w:ascii="Arial" w:hAnsi="Arial" w:cs="Arial"/>
                <w:sz w:val="20"/>
                <w:szCs w:val="20"/>
              </w:rPr>
              <w:t>0%</w:t>
            </w:r>
          </w:p>
        </w:tc>
      </w:tr>
      <w:tr w:rsidR="00C07C71" w:rsidRPr="00544E2E" w14:paraId="588E2E3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87F777" w14:textId="77777777" w:rsidR="00C07C71" w:rsidRPr="00544E2E" w:rsidRDefault="00C07C71" w:rsidP="00C07C71">
            <w:pPr>
              <w:rPr>
                <w:rFonts w:ascii="Arial" w:hAnsi="Arial" w:cs="Arial"/>
                <w:sz w:val="20"/>
                <w:szCs w:val="20"/>
              </w:rPr>
            </w:pPr>
            <w:r w:rsidRPr="00544E2E">
              <w:rPr>
                <w:rFonts w:ascii="Arial" w:hAnsi="Arial" w:cs="Arial"/>
                <w:sz w:val="20"/>
                <w:szCs w:val="20"/>
              </w:rPr>
              <w:t>1</w:t>
            </w:r>
            <w:r w:rsidR="00A36909" w:rsidRPr="00544E2E">
              <w:rPr>
                <w:rFonts w:ascii="Arial" w:hAnsi="Arial" w:cs="Arial"/>
                <w:sz w:val="20"/>
                <w:szCs w:val="20"/>
              </w:rPr>
              <w:t>3</w:t>
            </w:r>
          </w:p>
        </w:tc>
        <w:tc>
          <w:tcPr>
            <w:tcW w:w="3152" w:type="dxa"/>
          </w:tcPr>
          <w:p w14:paraId="7F2D6EC9"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Level of exception rate</w:t>
            </w:r>
          </w:p>
        </w:tc>
        <w:tc>
          <w:tcPr>
            <w:tcW w:w="6390" w:type="dxa"/>
          </w:tcPr>
          <w:p w14:paraId="0D001E11" w14:textId="2005AD1E" w:rsidR="00C07C71" w:rsidRPr="0092260C" w:rsidRDefault="00332A43"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highlight w:val="yellow"/>
              </w:rPr>
            </w:pPr>
            <w:r>
              <w:rPr>
                <w:rFonts w:ascii="Arial" w:hAnsi="Arial" w:cs="Arial"/>
                <w:sz w:val="20"/>
                <w:szCs w:val="20"/>
              </w:rPr>
              <w:t>Wrong data input from medical records</w:t>
            </w:r>
          </w:p>
        </w:tc>
      </w:tr>
      <w:tr w:rsidR="00C07C71" w:rsidRPr="00544E2E" w14:paraId="4187251A"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618EFA98" w14:textId="77777777" w:rsidR="00C07C71" w:rsidRPr="00544E2E" w:rsidRDefault="00A36909" w:rsidP="00C07C71">
            <w:pPr>
              <w:rPr>
                <w:rFonts w:ascii="Arial" w:hAnsi="Arial" w:cs="Arial"/>
                <w:sz w:val="20"/>
                <w:szCs w:val="20"/>
              </w:rPr>
            </w:pPr>
            <w:r w:rsidRPr="00544E2E">
              <w:rPr>
                <w:rFonts w:ascii="Arial" w:hAnsi="Arial" w:cs="Arial"/>
                <w:sz w:val="20"/>
                <w:szCs w:val="20"/>
              </w:rPr>
              <w:t>14</w:t>
            </w:r>
          </w:p>
        </w:tc>
        <w:tc>
          <w:tcPr>
            <w:tcW w:w="3152" w:type="dxa"/>
          </w:tcPr>
          <w:p w14:paraId="45308F88" w14:textId="77777777" w:rsidR="00C07C71" w:rsidRPr="0092260C" w:rsidRDefault="00C07C71" w:rsidP="00A42BCA">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Input data</w:t>
            </w:r>
          </w:p>
        </w:tc>
        <w:tc>
          <w:tcPr>
            <w:tcW w:w="6390" w:type="dxa"/>
          </w:tcPr>
          <w:p w14:paraId="72FF26F9" w14:textId="4122D87E" w:rsidR="00C07C71" w:rsidRPr="0092260C" w:rsidRDefault="00332A43"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Medical records from Global Health Administrative Portal</w:t>
            </w:r>
          </w:p>
        </w:tc>
      </w:tr>
      <w:tr w:rsidR="00C07C71" w:rsidRPr="00544E2E" w14:paraId="3BEEFF9C"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8A74004" w14:textId="77777777" w:rsidR="00C07C71" w:rsidRPr="00544E2E" w:rsidRDefault="00A36909" w:rsidP="00C07C71">
            <w:pPr>
              <w:rPr>
                <w:rFonts w:ascii="Arial" w:hAnsi="Arial" w:cs="Arial"/>
                <w:sz w:val="20"/>
                <w:szCs w:val="20"/>
              </w:rPr>
            </w:pPr>
            <w:r w:rsidRPr="00544E2E">
              <w:rPr>
                <w:rFonts w:ascii="Arial" w:hAnsi="Arial" w:cs="Arial"/>
                <w:sz w:val="20"/>
                <w:szCs w:val="20"/>
              </w:rPr>
              <w:t>15</w:t>
            </w:r>
          </w:p>
        </w:tc>
        <w:tc>
          <w:tcPr>
            <w:tcW w:w="3152" w:type="dxa"/>
          </w:tcPr>
          <w:p w14:paraId="434FD708" w14:textId="77777777" w:rsidR="00C07C71" w:rsidRPr="00544E2E" w:rsidRDefault="00C07C71" w:rsidP="00A42BCA">
            <w:pPr>
              <w:cnfStyle w:val="000000100000" w:firstRow="0" w:lastRow="0" w:firstColumn="0" w:lastColumn="0" w:oddVBand="0" w:evenVBand="0" w:oddHBand="1" w:evenHBand="0" w:firstRowFirstColumn="0" w:firstRowLastColumn="0" w:lastRowFirstColumn="0" w:lastRowLastColumn="0"/>
              <w:rPr>
                <w:rFonts w:ascii="Arial" w:hAnsi="Arial" w:cs="Arial"/>
                <w:b/>
                <w:color w:val="BEBEBE" w:themeColor="text1" w:themeTint="80"/>
                <w:sz w:val="20"/>
                <w:szCs w:val="20"/>
              </w:rPr>
            </w:pPr>
            <w:r w:rsidRPr="00544E2E">
              <w:rPr>
                <w:rFonts w:ascii="Arial" w:hAnsi="Arial" w:cs="Arial"/>
                <w:b/>
                <w:sz w:val="20"/>
                <w:szCs w:val="20"/>
              </w:rPr>
              <w:t>Output data</w:t>
            </w:r>
          </w:p>
        </w:tc>
        <w:tc>
          <w:tcPr>
            <w:tcW w:w="6390" w:type="dxa"/>
          </w:tcPr>
          <w:p w14:paraId="68F9383A" w14:textId="574F2EFA" w:rsidR="00C07C71" w:rsidRPr="00544E2E" w:rsidRDefault="00332A4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highlight w:val="yellow"/>
              </w:rPr>
            </w:pPr>
            <w:r>
              <w:rPr>
                <w:rFonts w:ascii="Arial" w:hAnsi="Arial" w:cs="Arial"/>
                <w:sz w:val="20"/>
                <w:szCs w:val="20"/>
              </w:rPr>
              <w:t>Email sent to customer and Report generated sent to admin</w:t>
            </w:r>
          </w:p>
        </w:tc>
      </w:tr>
    </w:tbl>
    <w:p w14:paraId="141A283F" w14:textId="7E38A9EF" w:rsidR="0092260C" w:rsidRDefault="0092260C" w:rsidP="00C07C71">
      <w:pPr>
        <w:spacing w:line="256" w:lineRule="auto"/>
        <w:rPr>
          <w:rFonts w:ascii="Arial" w:hAnsi="Arial" w:cs="Arial"/>
          <w:i/>
          <w:color w:val="0070C0"/>
          <w:sz w:val="20"/>
          <w:szCs w:val="20"/>
        </w:rPr>
      </w:pPr>
    </w:p>
    <w:p w14:paraId="5EDC1FC5" w14:textId="3DBBC2C6" w:rsidR="009712B0" w:rsidRDefault="009712B0" w:rsidP="00C07C71">
      <w:pPr>
        <w:spacing w:line="256" w:lineRule="auto"/>
        <w:rPr>
          <w:rFonts w:ascii="Arial" w:hAnsi="Arial" w:cs="Arial"/>
          <w:i/>
          <w:color w:val="0070C0"/>
          <w:sz w:val="20"/>
          <w:szCs w:val="20"/>
        </w:rPr>
      </w:pPr>
    </w:p>
    <w:p w14:paraId="672C0995" w14:textId="77777777" w:rsidR="009712B0" w:rsidRPr="00544E2E" w:rsidRDefault="009712B0" w:rsidP="00C07C71">
      <w:pPr>
        <w:spacing w:line="256" w:lineRule="auto"/>
        <w:rPr>
          <w:rFonts w:ascii="Arial" w:hAnsi="Arial" w:cs="Arial"/>
          <w:i/>
          <w:color w:val="0070C0"/>
          <w:sz w:val="20"/>
          <w:szCs w:val="20"/>
        </w:rPr>
      </w:pPr>
    </w:p>
    <w:p w14:paraId="0454AFD0" w14:textId="73DE86F1" w:rsidR="00605769" w:rsidRPr="00915929" w:rsidRDefault="00605769" w:rsidP="00915929">
      <w:pPr>
        <w:pStyle w:val="Heading2"/>
        <w:rPr>
          <w:rFonts w:ascii="Arial" w:hAnsi="Arial" w:cs="Arial"/>
        </w:rPr>
      </w:pPr>
      <w:r w:rsidRPr="00915929">
        <w:rPr>
          <w:rFonts w:ascii="Arial" w:hAnsi="Arial" w:cs="Arial"/>
        </w:rPr>
        <w:t xml:space="preserve">II.2. </w:t>
      </w:r>
      <w:r w:rsidR="00C07C71" w:rsidRPr="00915929">
        <w:rPr>
          <w:rFonts w:ascii="Arial" w:hAnsi="Arial" w:cs="Arial"/>
        </w:rPr>
        <w:t xml:space="preserve">Applications </w:t>
      </w:r>
      <w:r w:rsidR="006F2F79" w:rsidRPr="00915929">
        <w:rPr>
          <w:rFonts w:ascii="Arial" w:hAnsi="Arial" w:cs="Arial"/>
        </w:rPr>
        <w:t>U</w:t>
      </w:r>
      <w:r w:rsidR="00C07C71" w:rsidRPr="00915929">
        <w:rPr>
          <w:rFonts w:ascii="Arial" w:hAnsi="Arial" w:cs="Arial"/>
        </w:rPr>
        <w:t xml:space="preserve">sed in the </w:t>
      </w:r>
      <w:r w:rsidR="006F2F79" w:rsidRPr="00915929">
        <w:rPr>
          <w:rFonts w:ascii="Arial" w:hAnsi="Arial" w:cs="Arial"/>
        </w:rPr>
        <w:t>P</w:t>
      </w:r>
      <w:r w:rsidR="00C07C71" w:rsidRPr="00915929">
        <w:rPr>
          <w:rFonts w:ascii="Arial" w:hAnsi="Arial" w:cs="Arial"/>
        </w:rPr>
        <w:t>rocess</w:t>
      </w:r>
    </w:p>
    <w:p w14:paraId="3AFE8AD0" w14:textId="77777777" w:rsidR="004E4D60" w:rsidRPr="00544E2E" w:rsidRDefault="004E4D60" w:rsidP="004E4D60">
      <w:pPr>
        <w:rPr>
          <w:rFonts w:ascii="Arial" w:hAnsi="Arial" w:cs="Arial"/>
        </w:rPr>
      </w:pPr>
    </w:p>
    <w:p w14:paraId="3FE9843F" w14:textId="77777777" w:rsidR="00C07C71" w:rsidRPr="00544E2E" w:rsidRDefault="00C07C71" w:rsidP="00C07C71">
      <w:pPr>
        <w:spacing w:line="256" w:lineRule="auto"/>
        <w:rPr>
          <w:rFonts w:ascii="Arial" w:hAnsi="Arial" w:cs="Arial"/>
        </w:rPr>
      </w:pPr>
      <w:r w:rsidRPr="00544E2E">
        <w:rPr>
          <w:rFonts w:ascii="Arial" w:hAnsi="Arial" w:cs="Arial"/>
        </w:rPr>
        <w:t xml:space="preserve">The table includes a comprehensive list all the applications that are used as part of the process automated, at various steps in the flow. </w:t>
      </w:r>
    </w:p>
    <w:tbl>
      <w:tblPr>
        <w:tblStyle w:val="GridTable4-Accent1"/>
        <w:tblW w:w="10075" w:type="dxa"/>
        <w:tblLook w:val="04A0" w:firstRow="1" w:lastRow="0" w:firstColumn="1" w:lastColumn="0" w:noHBand="0" w:noVBand="1"/>
      </w:tblPr>
      <w:tblGrid>
        <w:gridCol w:w="392"/>
        <w:gridCol w:w="1642"/>
        <w:gridCol w:w="1161"/>
        <w:gridCol w:w="1229"/>
        <w:gridCol w:w="2022"/>
        <w:gridCol w:w="3629"/>
      </w:tblGrid>
      <w:tr w:rsidR="00C07C71" w:rsidRPr="00544E2E" w14:paraId="30620B16" w14:textId="77777777" w:rsidTr="00B83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7C833BE0"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1648" w:type="dxa"/>
          </w:tcPr>
          <w:p w14:paraId="519CFC28"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Application name &amp; version</w:t>
            </w:r>
          </w:p>
        </w:tc>
        <w:tc>
          <w:tcPr>
            <w:tcW w:w="1106" w:type="dxa"/>
          </w:tcPr>
          <w:p w14:paraId="0E82671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System</w:t>
            </w:r>
          </w:p>
          <w:p w14:paraId="3BB8DD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Language</w:t>
            </w:r>
          </w:p>
        </w:tc>
        <w:tc>
          <w:tcPr>
            <w:tcW w:w="1229" w:type="dxa"/>
          </w:tcPr>
          <w:p w14:paraId="3E1762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Thin/Thick</w:t>
            </w:r>
            <w:r w:rsidRPr="00544E2E">
              <w:rPr>
                <w:rFonts w:ascii="Arial" w:hAnsi="Arial" w:cs="Arial"/>
                <w:sz w:val="20"/>
                <w:szCs w:val="20"/>
              </w:rPr>
              <w:br/>
              <w:t>Client</w:t>
            </w:r>
          </w:p>
        </w:tc>
        <w:tc>
          <w:tcPr>
            <w:tcW w:w="2031" w:type="dxa"/>
          </w:tcPr>
          <w:p w14:paraId="222BB0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Environment/</w:t>
            </w:r>
          </w:p>
          <w:p w14:paraId="0128C28B"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Access method</w:t>
            </w:r>
          </w:p>
        </w:tc>
        <w:tc>
          <w:tcPr>
            <w:tcW w:w="3668" w:type="dxa"/>
          </w:tcPr>
          <w:p w14:paraId="13BC0D9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Comments</w:t>
            </w:r>
          </w:p>
        </w:tc>
      </w:tr>
      <w:tr w:rsidR="00C07C71" w:rsidRPr="00544E2E" w14:paraId="6003E014" w14:textId="77777777" w:rsidTr="00B8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3C5016EF"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1648" w:type="dxa"/>
          </w:tcPr>
          <w:p w14:paraId="678C990A" w14:textId="21CCA577" w:rsidR="00C07C71"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Outlook</w:t>
            </w:r>
          </w:p>
        </w:tc>
        <w:tc>
          <w:tcPr>
            <w:tcW w:w="1106" w:type="dxa"/>
          </w:tcPr>
          <w:p w14:paraId="17D7FE6F"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5448AE15"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034B3998" w14:textId="2FC755CC"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Web </w:t>
            </w:r>
            <w:r w:rsidR="00332A43">
              <w:rPr>
                <w:rFonts w:ascii="Arial" w:hAnsi="Arial" w:cs="Arial"/>
                <w:sz w:val="20"/>
                <w:szCs w:val="20"/>
              </w:rPr>
              <w:t>Application</w:t>
            </w:r>
          </w:p>
        </w:tc>
        <w:tc>
          <w:tcPr>
            <w:tcW w:w="3668" w:type="dxa"/>
          </w:tcPr>
          <w:p w14:paraId="77ED2726" w14:textId="7931B494" w:rsidR="00C07C71" w:rsidRPr="00544E2E" w:rsidRDefault="00332A43"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Send email to customer and admin</w:t>
            </w:r>
          </w:p>
        </w:tc>
      </w:tr>
      <w:tr w:rsidR="00C07C71" w:rsidRPr="00544E2E" w14:paraId="5C614CC8" w14:textId="77777777" w:rsidTr="00B83C16">
        <w:tc>
          <w:tcPr>
            <w:cnfStyle w:val="001000000000" w:firstRow="0" w:lastRow="0" w:firstColumn="1" w:lastColumn="0" w:oddVBand="0" w:evenVBand="0" w:oddHBand="0" w:evenHBand="0" w:firstRowFirstColumn="0" w:firstRowLastColumn="0" w:lastRowFirstColumn="0" w:lastRowLastColumn="0"/>
            <w:tcW w:w="393" w:type="dxa"/>
          </w:tcPr>
          <w:p w14:paraId="0FB8592D"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1648" w:type="dxa"/>
          </w:tcPr>
          <w:p w14:paraId="2E41DB21" w14:textId="17FB4125" w:rsidR="00C07C71" w:rsidRPr="00544E2E" w:rsidRDefault="00332A43"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Chrome</w:t>
            </w:r>
          </w:p>
        </w:tc>
        <w:tc>
          <w:tcPr>
            <w:tcW w:w="1106" w:type="dxa"/>
          </w:tcPr>
          <w:p w14:paraId="2F805B47"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4AD8EBD0" w14:textId="77777777" w:rsidR="00332A43" w:rsidRDefault="00D92C24"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Thick</w:t>
            </w:r>
          </w:p>
          <w:p w14:paraId="6A3A87E9" w14:textId="0783BC5C" w:rsidR="00D92C24" w:rsidRPr="00544E2E" w:rsidRDefault="00D92C24"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Client</w:t>
            </w:r>
          </w:p>
        </w:tc>
        <w:tc>
          <w:tcPr>
            <w:tcW w:w="2031" w:type="dxa"/>
          </w:tcPr>
          <w:p w14:paraId="627CDCAB" w14:textId="38AE26F1" w:rsidR="00C07C71" w:rsidRPr="00544E2E" w:rsidRDefault="00332A43"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Web Browser</w:t>
            </w:r>
          </w:p>
        </w:tc>
        <w:tc>
          <w:tcPr>
            <w:tcW w:w="3668" w:type="dxa"/>
          </w:tcPr>
          <w:p w14:paraId="58EECDFD" w14:textId="220739D5" w:rsidR="00C07C71" w:rsidRPr="00544E2E" w:rsidRDefault="00332A43" w:rsidP="0036113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Accessing records and saving to databank</w:t>
            </w:r>
          </w:p>
        </w:tc>
      </w:tr>
      <w:tr w:rsidR="0036113D" w:rsidRPr="00544E2E" w14:paraId="2DC57F5C" w14:textId="77777777" w:rsidTr="00B8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23FED47C" w14:textId="0CB3BC13" w:rsidR="0036113D" w:rsidRPr="00544E2E" w:rsidRDefault="0036113D" w:rsidP="00C07C71">
            <w:pPr>
              <w:rPr>
                <w:rFonts w:ascii="Arial" w:hAnsi="Arial" w:cs="Arial"/>
                <w:sz w:val="20"/>
                <w:szCs w:val="20"/>
              </w:rPr>
            </w:pPr>
            <w:r w:rsidRPr="00544E2E">
              <w:rPr>
                <w:rFonts w:ascii="Arial" w:hAnsi="Arial" w:cs="Arial"/>
                <w:sz w:val="20"/>
                <w:szCs w:val="20"/>
              </w:rPr>
              <w:t>3</w:t>
            </w:r>
          </w:p>
        </w:tc>
        <w:tc>
          <w:tcPr>
            <w:tcW w:w="1648" w:type="dxa"/>
          </w:tcPr>
          <w:p w14:paraId="022A5871" w14:textId="739A29C1"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Excel</w:t>
            </w:r>
          </w:p>
        </w:tc>
        <w:tc>
          <w:tcPr>
            <w:tcW w:w="1106" w:type="dxa"/>
          </w:tcPr>
          <w:p w14:paraId="2D8F8DCA" w14:textId="5B0A4ED2"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29" w:type="dxa"/>
          </w:tcPr>
          <w:p w14:paraId="773F54B3" w14:textId="21B6BEC2"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2031" w:type="dxa"/>
          </w:tcPr>
          <w:p w14:paraId="53A15176" w14:textId="3E0F807D" w:rsidR="0036113D" w:rsidRPr="00544E2E" w:rsidRDefault="0036113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Windows Application</w:t>
            </w:r>
          </w:p>
        </w:tc>
        <w:tc>
          <w:tcPr>
            <w:tcW w:w="3668" w:type="dxa"/>
          </w:tcPr>
          <w:p w14:paraId="6EBEEE36" w14:textId="79AC1C92" w:rsidR="0036113D" w:rsidRPr="00544E2E" w:rsidRDefault="00332A43"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Recording data from </w:t>
            </w:r>
            <w:r w:rsidR="003A646B">
              <w:rPr>
                <w:rFonts w:ascii="Arial" w:hAnsi="Arial" w:cs="Arial"/>
                <w:sz w:val="20"/>
                <w:szCs w:val="20"/>
              </w:rPr>
              <w:t>website</w:t>
            </w:r>
          </w:p>
        </w:tc>
      </w:tr>
    </w:tbl>
    <w:p w14:paraId="6A238439" w14:textId="77777777" w:rsidR="00C07C71" w:rsidRPr="00915929" w:rsidRDefault="00C07C71" w:rsidP="00915929">
      <w:pPr>
        <w:rPr>
          <w:rFonts w:ascii="Arial" w:hAnsi="Arial" w:cs="Arial"/>
        </w:rPr>
      </w:pPr>
    </w:p>
    <w:p w14:paraId="6F9476BD" w14:textId="60424199" w:rsidR="00C07C71" w:rsidRPr="00544E2E" w:rsidRDefault="00605769" w:rsidP="00605769">
      <w:pPr>
        <w:pStyle w:val="Heading2"/>
        <w:rPr>
          <w:rFonts w:ascii="Arial" w:hAnsi="Arial" w:cs="Arial"/>
        </w:rPr>
      </w:pPr>
      <w:r w:rsidRPr="00544E2E">
        <w:rPr>
          <w:rFonts w:ascii="Arial" w:hAnsi="Arial" w:cs="Arial"/>
        </w:rPr>
        <w:t xml:space="preserve">II.3 </w:t>
      </w:r>
      <w:r w:rsidR="00C07C71" w:rsidRPr="00544E2E">
        <w:rPr>
          <w:rFonts w:ascii="Arial" w:hAnsi="Arial" w:cs="Arial"/>
        </w:rPr>
        <w:t>A</w:t>
      </w:r>
      <w:r w:rsidR="004E4D60" w:rsidRPr="00544E2E">
        <w:rPr>
          <w:rFonts w:ascii="Arial" w:hAnsi="Arial" w:cs="Arial"/>
        </w:rPr>
        <w:t xml:space="preserve">s-Is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M</w:t>
      </w:r>
      <w:r w:rsidR="00C07C71" w:rsidRPr="00544E2E">
        <w:rPr>
          <w:rFonts w:ascii="Arial" w:hAnsi="Arial" w:cs="Arial"/>
        </w:rPr>
        <w:t>ap</w:t>
      </w:r>
    </w:p>
    <w:p w14:paraId="2D9C306A" w14:textId="77777777" w:rsidR="00C07C71" w:rsidRPr="00544E2E" w:rsidRDefault="00C07C71" w:rsidP="00C07C71">
      <w:pPr>
        <w:pStyle w:val="Default"/>
        <w:rPr>
          <w:rFonts w:ascii="Arial" w:hAnsi="Arial" w:cs="Arial"/>
          <w:b/>
          <w:bCs/>
          <w:sz w:val="22"/>
          <w:szCs w:val="22"/>
        </w:rPr>
      </w:pPr>
    </w:p>
    <w:p w14:paraId="5BFA20CE" w14:textId="77777777" w:rsidR="00C07C71" w:rsidRPr="00544E2E" w:rsidRDefault="00C07C71" w:rsidP="00C07C71">
      <w:pPr>
        <w:pStyle w:val="Default"/>
        <w:rPr>
          <w:rFonts w:ascii="Arial" w:hAnsi="Arial" w:cs="Arial"/>
          <w:sz w:val="22"/>
          <w:szCs w:val="22"/>
          <w:u w:val="single"/>
        </w:rPr>
      </w:pPr>
      <w:r w:rsidRPr="00544E2E">
        <w:rPr>
          <w:rFonts w:ascii="Arial" w:hAnsi="Arial" w:cs="Arial"/>
          <w:b/>
          <w:bCs/>
          <w:sz w:val="22"/>
          <w:szCs w:val="22"/>
          <w:u w:val="single"/>
        </w:rPr>
        <w:t xml:space="preserve">High Level As-Is Process Map: </w:t>
      </w:r>
    </w:p>
    <w:p w14:paraId="25C977EC" w14:textId="31F42490" w:rsidR="00C07C71" w:rsidRPr="00544E2E" w:rsidRDefault="00C07C71" w:rsidP="00C07C71">
      <w:pPr>
        <w:rPr>
          <w:rFonts w:ascii="Arial" w:hAnsi="Arial" w:cs="Arial"/>
        </w:rPr>
      </w:pPr>
      <w:r w:rsidRPr="00544E2E">
        <w:rPr>
          <w:rFonts w:ascii="Arial" w:hAnsi="Arial" w:cs="Arial"/>
        </w:rPr>
        <w:t>This chapter depicts the As Is business process at a High Level to enable developers to have a high-level understanding of the current process.</w:t>
      </w:r>
    </w:p>
    <w:p w14:paraId="3D0A6097" w14:textId="44BE7A10" w:rsidR="00C07C71" w:rsidRPr="00544E2E" w:rsidRDefault="00153742" w:rsidP="00C07C71">
      <w:pPr>
        <w:rPr>
          <w:rFonts w:ascii="Arial" w:hAnsi="Arial" w:cs="Arial"/>
        </w:rPr>
      </w:pPr>
      <w:r w:rsidRPr="00153742">
        <w:rPr>
          <w:rFonts w:ascii="Arial" w:hAnsi="Arial" w:cs="Arial"/>
        </w:rPr>
        <w:drawing>
          <wp:inline distT="0" distB="0" distL="0" distR="0" wp14:anchorId="5A5D9C11" wp14:editId="56075954">
            <wp:extent cx="6400800" cy="1626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626870"/>
                    </a:xfrm>
                    <a:prstGeom prst="rect">
                      <a:avLst/>
                    </a:prstGeom>
                  </pic:spPr>
                </pic:pic>
              </a:graphicData>
            </a:graphic>
          </wp:inline>
        </w:drawing>
      </w:r>
    </w:p>
    <w:p w14:paraId="13988F91" w14:textId="39807E86" w:rsidR="000168A9" w:rsidRDefault="000168A9" w:rsidP="00605769">
      <w:pPr>
        <w:rPr>
          <w:rFonts w:ascii="Arial" w:hAnsi="Arial" w:cs="Arial"/>
        </w:rPr>
      </w:pPr>
    </w:p>
    <w:p w14:paraId="1182AB15" w14:textId="5CE9F448" w:rsidR="007831A4" w:rsidRDefault="007831A4" w:rsidP="00605769">
      <w:pPr>
        <w:rPr>
          <w:rFonts w:ascii="Arial" w:hAnsi="Arial" w:cs="Arial"/>
        </w:rPr>
      </w:pPr>
    </w:p>
    <w:p w14:paraId="164D5C14" w14:textId="30D230A7" w:rsidR="007831A4" w:rsidRDefault="007831A4" w:rsidP="00605769">
      <w:pPr>
        <w:rPr>
          <w:rFonts w:ascii="Arial" w:hAnsi="Arial" w:cs="Arial"/>
        </w:rPr>
      </w:pPr>
    </w:p>
    <w:p w14:paraId="0AA131CA" w14:textId="64FFD1EC" w:rsidR="007831A4" w:rsidRDefault="007831A4" w:rsidP="00605769">
      <w:pPr>
        <w:rPr>
          <w:rFonts w:ascii="Arial" w:hAnsi="Arial" w:cs="Arial"/>
        </w:rPr>
      </w:pPr>
    </w:p>
    <w:p w14:paraId="452525C6" w14:textId="3D26EB01" w:rsidR="007831A4" w:rsidRDefault="007831A4" w:rsidP="00605769">
      <w:pPr>
        <w:rPr>
          <w:rFonts w:ascii="Arial" w:hAnsi="Arial" w:cs="Arial"/>
        </w:rPr>
      </w:pPr>
    </w:p>
    <w:p w14:paraId="1912698C" w14:textId="7267CDB6" w:rsidR="007831A4" w:rsidRDefault="007831A4" w:rsidP="00605769">
      <w:pPr>
        <w:rPr>
          <w:rFonts w:ascii="Arial" w:hAnsi="Arial" w:cs="Arial"/>
        </w:rPr>
      </w:pPr>
    </w:p>
    <w:p w14:paraId="134BC59E" w14:textId="5CE8F3AC" w:rsidR="007831A4" w:rsidRDefault="007831A4" w:rsidP="00605769">
      <w:pPr>
        <w:rPr>
          <w:rFonts w:ascii="Arial" w:hAnsi="Arial" w:cs="Arial"/>
        </w:rPr>
      </w:pPr>
    </w:p>
    <w:p w14:paraId="6FD8ECF1" w14:textId="7006C31F" w:rsidR="007831A4" w:rsidRDefault="007831A4" w:rsidP="00605769">
      <w:pPr>
        <w:rPr>
          <w:rFonts w:ascii="Arial" w:hAnsi="Arial" w:cs="Arial"/>
        </w:rPr>
      </w:pPr>
    </w:p>
    <w:p w14:paraId="4E7879EA" w14:textId="77777777" w:rsidR="007831A4" w:rsidRPr="00544E2E" w:rsidRDefault="007831A4" w:rsidP="00605769">
      <w:pPr>
        <w:rPr>
          <w:rFonts w:ascii="Arial" w:hAnsi="Arial" w:cs="Arial"/>
        </w:rPr>
      </w:pPr>
    </w:p>
    <w:p w14:paraId="65DD6366" w14:textId="62C3F777" w:rsidR="00605769" w:rsidRPr="00544E2E" w:rsidRDefault="00C07C71" w:rsidP="00605769">
      <w:pPr>
        <w:rPr>
          <w:rFonts w:ascii="Arial" w:hAnsi="Arial" w:cs="Arial"/>
          <w:b/>
          <w:bCs/>
          <w:u w:val="single"/>
        </w:rPr>
      </w:pPr>
      <w:r w:rsidRPr="00544E2E">
        <w:rPr>
          <w:rFonts w:ascii="Arial" w:hAnsi="Arial" w:cs="Arial"/>
          <w:b/>
          <w:bCs/>
          <w:u w:val="single"/>
        </w:rPr>
        <w:lastRenderedPageBreak/>
        <w:t>Detailed As-Is Process Map:</w:t>
      </w:r>
    </w:p>
    <w:p w14:paraId="4713612E" w14:textId="0685AB5F" w:rsidR="00D1052B" w:rsidRDefault="00D1052B" w:rsidP="00C07C71">
      <w:pPr>
        <w:rPr>
          <w:rFonts w:ascii="Arial" w:hAnsi="Arial" w:cs="Arial"/>
        </w:rPr>
      </w:pPr>
      <w:r w:rsidRPr="00544E2E">
        <w:rPr>
          <w:rFonts w:ascii="Arial" w:hAnsi="Arial" w:cs="Arial"/>
        </w:rPr>
        <w:t xml:space="preserve"> </w:t>
      </w:r>
      <w:r w:rsidR="006A0F01" w:rsidRPr="006A0F01">
        <w:rPr>
          <w:rFonts w:ascii="Arial" w:hAnsi="Arial" w:cs="Arial"/>
        </w:rPr>
        <w:drawing>
          <wp:inline distT="0" distB="0" distL="0" distR="0" wp14:anchorId="510C1C79" wp14:editId="646BC4AA">
            <wp:extent cx="6400800" cy="4538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538980"/>
                    </a:xfrm>
                    <a:prstGeom prst="rect">
                      <a:avLst/>
                    </a:prstGeom>
                  </pic:spPr>
                </pic:pic>
              </a:graphicData>
            </a:graphic>
          </wp:inline>
        </w:drawing>
      </w:r>
    </w:p>
    <w:p w14:paraId="7BB3BDAD" w14:textId="77777777" w:rsidR="007831A4" w:rsidRPr="00544E2E" w:rsidRDefault="007831A4" w:rsidP="00C07C71">
      <w:pPr>
        <w:rPr>
          <w:rFonts w:ascii="Arial" w:hAnsi="Arial" w:cs="Arial"/>
        </w:rPr>
      </w:pPr>
    </w:p>
    <w:p w14:paraId="7538A3A2" w14:textId="38511355" w:rsidR="00C07C71" w:rsidRPr="00544E2E" w:rsidRDefault="00605769" w:rsidP="00605769">
      <w:pPr>
        <w:pStyle w:val="Heading2"/>
        <w:rPr>
          <w:rFonts w:ascii="Arial" w:hAnsi="Arial" w:cs="Arial"/>
        </w:rPr>
      </w:pPr>
      <w:r w:rsidRPr="00544E2E">
        <w:rPr>
          <w:rFonts w:ascii="Arial" w:hAnsi="Arial" w:cs="Arial"/>
        </w:rPr>
        <w:t xml:space="preserve">II.4 </w:t>
      </w:r>
      <w:r w:rsidR="00C07C71" w:rsidRPr="00544E2E">
        <w:rPr>
          <w:rFonts w:ascii="Arial" w:hAnsi="Arial" w:cs="Arial"/>
        </w:rPr>
        <w:t>Detailed A</w:t>
      </w:r>
      <w:r w:rsidR="00D1052B" w:rsidRPr="00544E2E">
        <w:rPr>
          <w:rFonts w:ascii="Arial" w:hAnsi="Arial" w:cs="Arial"/>
        </w:rPr>
        <w:t>s-Is</w:t>
      </w:r>
      <w:r w:rsidR="00C07C71" w:rsidRPr="00544E2E">
        <w:rPr>
          <w:rFonts w:ascii="Arial" w:hAnsi="Arial" w:cs="Arial"/>
        </w:rPr>
        <w:t xml:space="preserve">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S</w:t>
      </w:r>
      <w:r w:rsidR="00C07C71" w:rsidRPr="00544E2E">
        <w:rPr>
          <w:rFonts w:ascii="Arial" w:hAnsi="Arial" w:cs="Arial"/>
        </w:rPr>
        <w:t>teps</w:t>
      </w:r>
    </w:p>
    <w:p w14:paraId="1A239FC1" w14:textId="77777777" w:rsidR="00D1052B" w:rsidRPr="00544E2E" w:rsidRDefault="00D1052B" w:rsidP="00D1052B">
      <w:pPr>
        <w:rPr>
          <w:rFonts w:ascii="Arial" w:hAnsi="Arial" w:cs="Arial"/>
        </w:rPr>
      </w:pPr>
    </w:p>
    <w:p w14:paraId="18EA7F7B" w14:textId="66233B72" w:rsidR="00605769" w:rsidRPr="00544E2E" w:rsidRDefault="00D1052B" w:rsidP="00605769">
      <w:pPr>
        <w:rPr>
          <w:rFonts w:ascii="Arial" w:hAnsi="Arial" w:cs="Arial"/>
        </w:rPr>
      </w:pPr>
      <w:r w:rsidRPr="00544E2E">
        <w:rPr>
          <w:rFonts w:ascii="Arial" w:hAnsi="Arial" w:cs="Arial"/>
        </w:rPr>
        <w:t>This chapter depicts the As-Is business process in detail to enable the Developer to build the automated process.</w:t>
      </w:r>
    </w:p>
    <w:tbl>
      <w:tblPr>
        <w:tblStyle w:val="GridTable4-Accent1"/>
        <w:tblW w:w="10075" w:type="dxa"/>
        <w:tblLook w:val="04A0" w:firstRow="1" w:lastRow="0" w:firstColumn="1" w:lastColumn="0" w:noHBand="0" w:noVBand="1"/>
      </w:tblPr>
      <w:tblGrid>
        <w:gridCol w:w="650"/>
        <w:gridCol w:w="1629"/>
        <w:gridCol w:w="1260"/>
        <w:gridCol w:w="1710"/>
        <w:gridCol w:w="1890"/>
        <w:gridCol w:w="1440"/>
        <w:gridCol w:w="1496"/>
      </w:tblGrid>
      <w:tr w:rsidR="00C07C71" w:rsidRPr="00544E2E" w14:paraId="2DFD69A9" w14:textId="77777777" w:rsidTr="00B405C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50" w:type="dxa"/>
          </w:tcPr>
          <w:p w14:paraId="77294E73" w14:textId="77777777" w:rsidR="00C07C71" w:rsidRPr="00544E2E" w:rsidRDefault="00C07C71" w:rsidP="00C07C71">
            <w:pPr>
              <w:rPr>
                <w:rFonts w:ascii="Arial" w:eastAsia="Times New Roman" w:hAnsi="Arial" w:cs="Arial"/>
                <w:color w:val="FFFFFF"/>
                <w:sz w:val="20"/>
                <w:szCs w:val="20"/>
                <w:lang w:val="en-CA" w:eastAsia="en-CA"/>
              </w:rPr>
            </w:pPr>
          </w:p>
        </w:tc>
        <w:tc>
          <w:tcPr>
            <w:tcW w:w="9425" w:type="dxa"/>
            <w:gridSpan w:val="6"/>
            <w:noWrap/>
            <w:hideMark/>
          </w:tcPr>
          <w:p w14:paraId="06B37789"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Detailed As-Is Process Steps</w:t>
            </w:r>
          </w:p>
        </w:tc>
      </w:tr>
      <w:tr w:rsidR="00C07C71" w:rsidRPr="00544E2E" w14:paraId="735D29FF" w14:textId="77777777" w:rsidTr="00B405CB">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50" w:type="dxa"/>
            <w:noWrap/>
            <w:hideMark/>
          </w:tcPr>
          <w:p w14:paraId="6DCB3648" w14:textId="77777777" w:rsidR="00C07C71" w:rsidRPr="00B861D2" w:rsidRDefault="00C07C71" w:rsidP="00C07C71">
            <w:pPr>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Step</w:t>
            </w:r>
          </w:p>
        </w:tc>
        <w:tc>
          <w:tcPr>
            <w:tcW w:w="1629" w:type="dxa"/>
          </w:tcPr>
          <w:p w14:paraId="27EE69B6"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 xml:space="preserve">Input </w:t>
            </w:r>
          </w:p>
        </w:tc>
        <w:tc>
          <w:tcPr>
            <w:tcW w:w="1260" w:type="dxa"/>
            <w:noWrap/>
            <w:hideMark/>
          </w:tcPr>
          <w:p w14:paraId="005A20D8"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Description</w:t>
            </w:r>
          </w:p>
        </w:tc>
        <w:tc>
          <w:tcPr>
            <w:tcW w:w="1710" w:type="dxa"/>
            <w:hideMark/>
          </w:tcPr>
          <w:p w14:paraId="1CAABB03"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Details (Screen/ Document/ Video recording Index)</w:t>
            </w:r>
          </w:p>
        </w:tc>
        <w:tc>
          <w:tcPr>
            <w:tcW w:w="1890" w:type="dxa"/>
            <w:hideMark/>
          </w:tcPr>
          <w:p w14:paraId="5CD532F0"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Exception Handling</w:t>
            </w:r>
          </w:p>
        </w:tc>
        <w:tc>
          <w:tcPr>
            <w:tcW w:w="1440" w:type="dxa"/>
            <w:hideMark/>
          </w:tcPr>
          <w:p w14:paraId="7A100909" w14:textId="77777777"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Possible Actions</w:t>
            </w:r>
          </w:p>
        </w:tc>
        <w:tc>
          <w:tcPr>
            <w:tcW w:w="1496" w:type="dxa"/>
            <w:hideMark/>
          </w:tcPr>
          <w:p w14:paraId="54379508" w14:textId="2F70788E" w:rsidR="00C07C71" w:rsidRPr="00B861D2"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B861D2">
              <w:rPr>
                <w:rFonts w:ascii="Arial" w:eastAsia="Times New Roman" w:hAnsi="Arial" w:cs="Arial"/>
                <w:sz w:val="20"/>
                <w:szCs w:val="20"/>
                <w:lang w:val="en-CA" w:eastAsia="en-CA"/>
              </w:rPr>
              <w:t>Business Rules Library Index</w:t>
            </w:r>
            <w:r w:rsidR="007B7B1F">
              <w:rPr>
                <w:rFonts w:ascii="Arial" w:eastAsia="Times New Roman" w:hAnsi="Arial" w:cs="Arial"/>
                <w:sz w:val="20"/>
                <w:szCs w:val="20"/>
                <w:lang w:val="en-CA" w:eastAsia="en-CA"/>
              </w:rPr>
              <w:t xml:space="preserve">  </w:t>
            </w:r>
          </w:p>
        </w:tc>
      </w:tr>
    </w:tbl>
    <w:p w14:paraId="58211086" w14:textId="77777777" w:rsidR="00C07C71" w:rsidRPr="00544E2E" w:rsidRDefault="00C07C71" w:rsidP="00C07C71">
      <w:pPr>
        <w:rPr>
          <w:rFonts w:ascii="Arial" w:hAnsi="Arial" w:cs="Arial"/>
          <w:i/>
          <w:color w:val="0070C0"/>
          <w:sz w:val="20"/>
          <w:szCs w:val="20"/>
        </w:rPr>
      </w:pPr>
      <w:r w:rsidRPr="00544E2E">
        <w:rPr>
          <w:rFonts w:ascii="Arial" w:hAnsi="Arial" w:cs="Arial"/>
          <w:i/>
          <w:color w:val="0070C0"/>
          <w:sz w:val="20"/>
          <w:szCs w:val="20"/>
        </w:rPr>
        <w:t xml:space="preserve">See doc attached </w:t>
      </w:r>
    </w:p>
    <w:bookmarkStart w:id="0" w:name="_MON_1673558571"/>
    <w:bookmarkEnd w:id="0"/>
    <w:p w14:paraId="6641AE31" w14:textId="5A627811" w:rsidR="00C07C71" w:rsidRPr="00544E2E" w:rsidRDefault="000B203B" w:rsidP="00C07C71">
      <w:pPr>
        <w:rPr>
          <w:rFonts w:ascii="Arial" w:hAnsi="Arial" w:cs="Arial"/>
          <w:i/>
          <w:color w:val="0070C0"/>
        </w:rPr>
      </w:pPr>
      <w:r>
        <w:rPr>
          <w:rStyle w:val="Strong"/>
          <w:rFonts w:ascii="Arial" w:hAnsi="Arial" w:cs="Arial"/>
        </w:rPr>
        <w:object w:dxaOrig="1539" w:dyaOrig="997" w14:anchorId="2598E4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9.2pt;height:50.4pt" o:ole="">
            <v:imagedata r:id="rId15" o:title=""/>
          </v:shape>
          <o:OLEObject Type="Embed" ProgID="Excel.Sheet.12" ShapeID="_x0000_i1035" DrawAspect="Icon" ObjectID="_1673560262" r:id="rId16"/>
        </w:object>
      </w:r>
    </w:p>
    <w:p w14:paraId="0EF23DB6" w14:textId="0575752B" w:rsidR="00C07C71" w:rsidRPr="00544E2E" w:rsidRDefault="00C07C71" w:rsidP="00651774">
      <w:pPr>
        <w:pStyle w:val="Heading1"/>
        <w:numPr>
          <w:ilvl w:val="0"/>
          <w:numId w:val="5"/>
        </w:numPr>
        <w:rPr>
          <w:rFonts w:ascii="Arial" w:hAnsi="Arial" w:cs="Arial"/>
          <w:b/>
          <w:bCs/>
        </w:rPr>
      </w:pPr>
      <w:r w:rsidRPr="00544E2E">
        <w:rPr>
          <w:rFonts w:ascii="Arial" w:hAnsi="Arial" w:cs="Arial"/>
          <w:b/>
          <w:bCs/>
        </w:rPr>
        <w:lastRenderedPageBreak/>
        <w:t>T</w:t>
      </w:r>
      <w:r w:rsidR="00D1052B" w:rsidRPr="00544E2E">
        <w:rPr>
          <w:rFonts w:ascii="Arial" w:hAnsi="Arial" w:cs="Arial"/>
          <w:b/>
          <w:bCs/>
        </w:rPr>
        <w:t>o-Be</w:t>
      </w:r>
      <w:r w:rsidRPr="00544E2E">
        <w:rPr>
          <w:rFonts w:ascii="Arial" w:hAnsi="Arial" w:cs="Arial"/>
          <w:b/>
          <w:bCs/>
        </w:rPr>
        <w:t xml:space="preserve"> Process Description</w:t>
      </w:r>
    </w:p>
    <w:p w14:paraId="574A4BEF" w14:textId="77777777" w:rsidR="006F2F79" w:rsidRPr="00544E2E" w:rsidRDefault="006F2F79" w:rsidP="006F2F79">
      <w:pPr>
        <w:rPr>
          <w:rFonts w:ascii="Arial" w:hAnsi="Arial" w:cs="Arial"/>
        </w:rPr>
      </w:pPr>
    </w:p>
    <w:p w14:paraId="7E3629C8" w14:textId="77777777" w:rsidR="00C07C71" w:rsidRPr="00544E2E" w:rsidRDefault="00C07C71" w:rsidP="00C07C71">
      <w:pPr>
        <w:rPr>
          <w:rFonts w:ascii="Arial" w:hAnsi="Arial" w:cs="Arial"/>
        </w:rPr>
      </w:pPr>
      <w:r w:rsidRPr="00544E2E">
        <w:rPr>
          <w:rFonts w:ascii="Arial" w:hAnsi="Arial" w:cs="Arial"/>
        </w:rPr>
        <w:t>This chapter highlights the expected design of the business process after automation.</w:t>
      </w:r>
    </w:p>
    <w:p w14:paraId="7EEDE679" w14:textId="77777777" w:rsidR="000419CA" w:rsidRPr="00544E2E" w:rsidRDefault="000419CA" w:rsidP="00915929"/>
    <w:p w14:paraId="07AFA3E0" w14:textId="10AEC486" w:rsidR="00C07C71" w:rsidRPr="00544E2E" w:rsidRDefault="00651774" w:rsidP="00651774">
      <w:pPr>
        <w:pStyle w:val="Heading2"/>
        <w:rPr>
          <w:rFonts w:ascii="Arial" w:hAnsi="Arial" w:cs="Arial"/>
        </w:rPr>
      </w:pPr>
      <w:r w:rsidRPr="00544E2E">
        <w:rPr>
          <w:rFonts w:ascii="Arial" w:hAnsi="Arial" w:cs="Arial"/>
        </w:rPr>
        <w:t xml:space="preserve">III.1 </w:t>
      </w:r>
      <w:r w:rsidR="00C07C71" w:rsidRPr="00544E2E">
        <w:rPr>
          <w:rFonts w:ascii="Arial" w:hAnsi="Arial" w:cs="Arial"/>
        </w:rPr>
        <w:t>T</w:t>
      </w:r>
      <w:r w:rsidR="00D1052B" w:rsidRPr="00544E2E">
        <w:rPr>
          <w:rFonts w:ascii="Arial" w:hAnsi="Arial" w:cs="Arial"/>
        </w:rPr>
        <w:t>o-Be</w:t>
      </w:r>
      <w:r w:rsidR="00C07C71" w:rsidRPr="00544E2E">
        <w:rPr>
          <w:rFonts w:ascii="Arial" w:hAnsi="Arial" w:cs="Arial"/>
        </w:rPr>
        <w:t xml:space="preserve"> Detailed Process Map</w:t>
      </w:r>
    </w:p>
    <w:p w14:paraId="782E7BD9" w14:textId="77777777" w:rsidR="00651774" w:rsidRPr="00544E2E" w:rsidRDefault="00651774" w:rsidP="00651774">
      <w:pPr>
        <w:rPr>
          <w:rFonts w:ascii="Arial" w:hAnsi="Arial" w:cs="Arial"/>
        </w:rPr>
      </w:pPr>
    </w:p>
    <w:p w14:paraId="2A522BDE" w14:textId="114E0781" w:rsidR="00C07C71" w:rsidRPr="00544E2E" w:rsidRDefault="00C07C71" w:rsidP="00C07C71">
      <w:pPr>
        <w:rPr>
          <w:rFonts w:ascii="Arial" w:hAnsi="Arial" w:cs="Arial"/>
          <w:i/>
          <w:color w:val="0070C0"/>
        </w:rPr>
      </w:pPr>
      <w:r w:rsidRPr="00544E2E">
        <w:rPr>
          <w:rFonts w:ascii="Arial" w:hAnsi="Arial" w:cs="Arial"/>
          <w:i/>
          <w:color w:val="0070C0"/>
        </w:rPr>
        <w:t>Highlight Bot interventions/ to-be automated steps with different legend/ icon (</w:t>
      </w:r>
      <w:r w:rsidR="00D1052B" w:rsidRPr="00544E2E">
        <w:rPr>
          <w:rFonts w:ascii="Arial" w:hAnsi="Arial" w:cs="Arial"/>
          <w:i/>
          <w:color w:val="0070C0"/>
        </w:rPr>
        <w:t>orange</w:t>
      </w:r>
      <w:r w:rsidRPr="00544E2E">
        <w:rPr>
          <w:rFonts w:ascii="Arial" w:hAnsi="Arial" w:cs="Arial"/>
          <w:i/>
          <w:color w:val="0070C0"/>
        </w:rPr>
        <w:t>)</w:t>
      </w:r>
    </w:p>
    <w:p w14:paraId="0BD1C877" w14:textId="069A775C" w:rsidR="00C07C71" w:rsidRPr="00544E2E" w:rsidRDefault="00BC6ECB" w:rsidP="00C07C71">
      <w:pPr>
        <w:rPr>
          <w:rFonts w:ascii="Arial" w:hAnsi="Arial" w:cs="Arial"/>
          <w:i/>
          <w:color w:val="0070C0"/>
          <w:sz w:val="20"/>
          <w:szCs w:val="20"/>
        </w:rPr>
      </w:pPr>
      <w:r w:rsidRPr="00544E2E">
        <w:rPr>
          <w:rFonts w:ascii="Arial" w:hAnsi="Arial" w:cs="Arial"/>
          <w:noProof/>
        </w:rPr>
        <w:drawing>
          <wp:inline distT="0" distB="0" distL="0" distR="0" wp14:anchorId="65091E89" wp14:editId="24B432AA">
            <wp:extent cx="6057900" cy="33108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3310890"/>
                    </a:xfrm>
                    <a:prstGeom prst="rect">
                      <a:avLst/>
                    </a:prstGeom>
                  </pic:spPr>
                </pic:pic>
              </a:graphicData>
            </a:graphic>
          </wp:inline>
        </w:drawing>
      </w:r>
      <w:r w:rsidR="00C07C71" w:rsidRPr="00544E2E">
        <w:rPr>
          <w:rFonts w:ascii="Arial" w:hAnsi="Arial" w:cs="Arial"/>
          <w:i/>
          <w:color w:val="0070C0"/>
          <w:sz w:val="20"/>
          <w:szCs w:val="20"/>
        </w:rPr>
        <w:t>*Mention below if process improvements were performed on the T</w:t>
      </w:r>
      <w:r w:rsidR="00D1052B" w:rsidRPr="00544E2E">
        <w:rPr>
          <w:rFonts w:ascii="Arial" w:hAnsi="Arial" w:cs="Arial"/>
          <w:i/>
          <w:color w:val="0070C0"/>
          <w:sz w:val="20"/>
          <w:szCs w:val="20"/>
        </w:rPr>
        <w:t>o-Be</w:t>
      </w:r>
      <w:r w:rsidR="00C07C71" w:rsidRPr="00544E2E">
        <w:rPr>
          <w:rFonts w:ascii="Arial" w:hAnsi="Arial" w:cs="Arial"/>
          <w:i/>
          <w:color w:val="0070C0"/>
          <w:sz w:val="20"/>
          <w:szCs w:val="20"/>
        </w:rPr>
        <w:t xml:space="preserve"> design and detail them</w:t>
      </w:r>
    </w:p>
    <w:p w14:paraId="63AD2649" w14:textId="4CC84F67" w:rsidR="00C07C71" w:rsidRPr="00544E2E" w:rsidRDefault="00651774" w:rsidP="00651774">
      <w:pPr>
        <w:pStyle w:val="Heading2"/>
        <w:rPr>
          <w:rFonts w:ascii="Arial" w:hAnsi="Arial" w:cs="Arial"/>
        </w:rPr>
      </w:pPr>
      <w:r w:rsidRPr="00544E2E">
        <w:rPr>
          <w:rFonts w:ascii="Arial" w:hAnsi="Arial" w:cs="Arial"/>
        </w:rPr>
        <w:t xml:space="preserve">III.5 </w:t>
      </w:r>
      <w:r w:rsidR="00C07C71" w:rsidRPr="00544E2E">
        <w:rPr>
          <w:rFonts w:ascii="Arial" w:hAnsi="Arial" w:cs="Arial"/>
        </w:rPr>
        <w:t>Business Exceptions Handling</w:t>
      </w:r>
    </w:p>
    <w:p w14:paraId="04A2A759" w14:textId="77777777" w:rsidR="00C07C71" w:rsidRPr="00544E2E" w:rsidRDefault="00C07C71" w:rsidP="00C07C71">
      <w:pPr>
        <w:spacing w:line="256" w:lineRule="auto"/>
        <w:rPr>
          <w:rFonts w:ascii="Arial" w:hAnsi="Arial" w:cs="Arial"/>
        </w:rPr>
      </w:pPr>
    </w:p>
    <w:p w14:paraId="6EFAB93A" w14:textId="77777777" w:rsidR="00C07C71" w:rsidRPr="00544E2E" w:rsidRDefault="00C07C71" w:rsidP="00C07C71">
      <w:pPr>
        <w:rPr>
          <w:rFonts w:ascii="Arial" w:hAnsi="Arial" w:cs="Arial"/>
        </w:rPr>
      </w:pPr>
      <w:r w:rsidRPr="00544E2E">
        <w:rPr>
          <w:rFonts w:ascii="Arial" w:hAnsi="Arial" w:cs="Arial"/>
        </w:rPr>
        <w:t xml:space="preserve">The Business Process Owner and Business Analysts are expected to document below all the business exceptions identified in the automation process. These can be classified as: </w:t>
      </w:r>
    </w:p>
    <w:tbl>
      <w:tblPr>
        <w:tblStyle w:val="GridTable4-Accent1"/>
        <w:tblW w:w="10075" w:type="dxa"/>
        <w:tblLook w:val="04A0" w:firstRow="1" w:lastRow="0" w:firstColumn="1" w:lastColumn="0" w:noHBand="0" w:noVBand="1"/>
      </w:tblPr>
      <w:tblGrid>
        <w:gridCol w:w="3690"/>
        <w:gridCol w:w="6385"/>
      </w:tblGrid>
      <w:tr w:rsidR="00C07C71" w:rsidRPr="00544E2E" w14:paraId="5B8AD77A"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23A0D33E" w14:textId="77777777" w:rsidR="00C07C71" w:rsidRPr="00544E2E" w:rsidRDefault="00C07C71" w:rsidP="00C07C71">
            <w:pPr>
              <w:spacing w:line="256" w:lineRule="auto"/>
              <w:rPr>
                <w:rFonts w:ascii="Arial" w:hAnsi="Arial" w:cs="Arial"/>
                <w:sz w:val="20"/>
                <w:szCs w:val="20"/>
              </w:rPr>
            </w:pPr>
            <w:r w:rsidRPr="00544E2E">
              <w:rPr>
                <w:rFonts w:ascii="Arial" w:hAnsi="Arial" w:cs="Arial"/>
                <w:sz w:val="20"/>
                <w:szCs w:val="20"/>
              </w:rPr>
              <w:t xml:space="preserve">Known </w:t>
            </w:r>
          </w:p>
        </w:tc>
        <w:tc>
          <w:tcPr>
            <w:tcW w:w="6385" w:type="dxa"/>
          </w:tcPr>
          <w:p w14:paraId="6BD4BE06" w14:textId="77777777" w:rsidR="00C07C71" w:rsidRPr="00544E2E" w:rsidRDefault="00C07C71"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Unknown</w:t>
            </w:r>
          </w:p>
        </w:tc>
      </w:tr>
      <w:tr w:rsidR="00C07C71" w:rsidRPr="00544E2E" w14:paraId="7D2B011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879415A" w14:textId="77777777" w:rsidR="00C07C71" w:rsidRPr="00544E2E" w:rsidRDefault="00C07C71" w:rsidP="00C07C71">
            <w:pPr>
              <w:rPr>
                <w:rFonts w:ascii="Arial" w:hAnsi="Arial" w:cs="Arial"/>
                <w:sz w:val="20"/>
                <w:szCs w:val="20"/>
              </w:rPr>
            </w:pPr>
            <w:r w:rsidRPr="00544E2E">
              <w:rPr>
                <w:rFonts w:ascii="Arial" w:hAnsi="Arial" w:cs="Arial"/>
                <w:sz w:val="20"/>
                <w:szCs w:val="20"/>
              </w:rPr>
              <w:t>Previously encountered. A scenario is defined with clear actions and workarounds for each case.</w:t>
            </w:r>
          </w:p>
        </w:tc>
        <w:tc>
          <w:tcPr>
            <w:tcW w:w="6385" w:type="dxa"/>
          </w:tcPr>
          <w:p w14:paraId="5ECD1853"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New situation never encountered before.  It can be caused by external factors. Cannot be predicted with precision, however if it occurs, it must be communicated to an authorized person for evaluation.</w:t>
            </w:r>
          </w:p>
        </w:tc>
      </w:tr>
    </w:tbl>
    <w:p w14:paraId="75D5C07F" w14:textId="77777777" w:rsidR="00C07C71" w:rsidRPr="00544E2E" w:rsidRDefault="00C07C71" w:rsidP="00C07C71">
      <w:pPr>
        <w:spacing w:line="256" w:lineRule="auto"/>
        <w:rPr>
          <w:rFonts w:ascii="Arial" w:hAnsi="Arial" w:cs="Arial"/>
        </w:rPr>
      </w:pPr>
    </w:p>
    <w:p w14:paraId="2446ACC4"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Known Exceptions</w:t>
      </w:r>
    </w:p>
    <w:p w14:paraId="465EB2F2" w14:textId="77777777" w:rsidR="00C07C71" w:rsidRPr="00544E2E" w:rsidRDefault="00C07C71" w:rsidP="00C07C71">
      <w:pPr>
        <w:rPr>
          <w:rFonts w:ascii="Arial" w:hAnsi="Arial" w:cs="Arial"/>
        </w:rPr>
      </w:pPr>
      <w:r w:rsidRPr="00544E2E">
        <w:rPr>
          <w:rFonts w:ascii="Arial" w:hAnsi="Arial" w:cs="Arial"/>
        </w:rPr>
        <w:t xml:space="preserve">The table below reflects all the business process exceptions captured during the process evaluation and documentation. These are </w:t>
      </w:r>
      <w:r w:rsidRPr="00544E2E">
        <w:rPr>
          <w:rFonts w:ascii="Arial" w:hAnsi="Arial" w:cs="Arial"/>
          <w:b/>
        </w:rPr>
        <w:t>known exceptions,</w:t>
      </w:r>
      <w:r w:rsidRPr="00544E2E">
        <w:rPr>
          <w:rFonts w:ascii="Arial" w:hAnsi="Arial" w:cs="Arial"/>
        </w:rPr>
        <w:t xml:space="preserve"> met in practice before. For each of these </w:t>
      </w:r>
      <w:r w:rsidRPr="00544E2E">
        <w:rPr>
          <w:rFonts w:ascii="Arial" w:hAnsi="Arial" w:cs="Arial"/>
        </w:rPr>
        <w:lastRenderedPageBreak/>
        <w:t>exceptions, define a corresponding expected action that the robot should complete if it encounters the exception.</w:t>
      </w:r>
    </w:p>
    <w:tbl>
      <w:tblPr>
        <w:tblStyle w:val="GridTable4-Accent1"/>
        <w:tblW w:w="10075" w:type="dxa"/>
        <w:tblLook w:val="04A0" w:firstRow="1" w:lastRow="0" w:firstColumn="1" w:lastColumn="0" w:noHBand="0" w:noVBand="1"/>
      </w:tblPr>
      <w:tblGrid>
        <w:gridCol w:w="895"/>
        <w:gridCol w:w="1453"/>
        <w:gridCol w:w="952"/>
        <w:gridCol w:w="1506"/>
        <w:gridCol w:w="5269"/>
      </w:tblGrid>
      <w:tr w:rsidR="00C07C71" w:rsidRPr="00544E2E" w14:paraId="5A9DA1FE"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A03BC4A" w14:textId="77777777" w:rsidR="00C07C71" w:rsidRPr="004F2398"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4F2398">
              <w:rPr>
                <w:rFonts w:ascii="Arial" w:hAnsi="Arial" w:cs="Arial"/>
                <w:b/>
                <w:bCs w:val="0"/>
                <w:sz w:val="20"/>
                <w:szCs w:val="20"/>
              </w:rPr>
              <w:t>BE #</w:t>
            </w:r>
          </w:p>
        </w:tc>
        <w:tc>
          <w:tcPr>
            <w:tcW w:w="1453" w:type="dxa"/>
          </w:tcPr>
          <w:p w14:paraId="3C5B3C93"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Exception name</w:t>
            </w:r>
          </w:p>
        </w:tc>
        <w:tc>
          <w:tcPr>
            <w:tcW w:w="952" w:type="dxa"/>
          </w:tcPr>
          <w:p w14:paraId="132F9724"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Step</w:t>
            </w:r>
          </w:p>
        </w:tc>
        <w:tc>
          <w:tcPr>
            <w:tcW w:w="1506" w:type="dxa"/>
          </w:tcPr>
          <w:p w14:paraId="23C5FB59"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Parameters</w:t>
            </w:r>
          </w:p>
        </w:tc>
        <w:tc>
          <w:tcPr>
            <w:tcW w:w="5269" w:type="dxa"/>
          </w:tcPr>
          <w:p w14:paraId="7D4852CE" w14:textId="77777777" w:rsidR="00C07C71" w:rsidRPr="004F2398" w:rsidRDefault="00C07C71"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Action to be taken</w:t>
            </w:r>
          </w:p>
        </w:tc>
      </w:tr>
      <w:tr w:rsidR="00C07C71" w:rsidRPr="00544E2E" w14:paraId="453FCFB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5C8289" w14:textId="77777777" w:rsidR="00C07C71" w:rsidRPr="00544E2E" w:rsidRDefault="00C07C71" w:rsidP="00C07C71">
            <w:pPr>
              <w:pStyle w:val="TableText"/>
              <w:spacing w:line="240" w:lineRule="auto"/>
              <w:rPr>
                <w:rFonts w:ascii="Arial" w:hAnsi="Arial" w:cs="Arial"/>
                <w:bCs w:val="0"/>
                <w:color w:val="BEBEBE" w:themeColor="text1" w:themeTint="80"/>
                <w:sz w:val="20"/>
                <w:szCs w:val="20"/>
              </w:rPr>
            </w:pPr>
            <w:r w:rsidRPr="00544E2E">
              <w:rPr>
                <w:rFonts w:ascii="Arial" w:hAnsi="Arial" w:cs="Arial"/>
                <w:color w:val="auto"/>
                <w:sz w:val="20"/>
                <w:szCs w:val="20"/>
              </w:rPr>
              <w:t>1</w:t>
            </w:r>
          </w:p>
        </w:tc>
        <w:tc>
          <w:tcPr>
            <w:tcW w:w="1453" w:type="dxa"/>
          </w:tcPr>
          <w:p w14:paraId="3408A5E0" w14:textId="37FB15AE" w:rsidR="00C07C71" w:rsidRPr="00544E2E" w:rsidRDefault="00754FC7"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544E2E">
              <w:rPr>
                <w:rFonts w:ascii="Arial" w:hAnsi="Arial" w:cs="Arial"/>
                <w:color w:val="auto"/>
                <w:sz w:val="20"/>
                <w:szCs w:val="20"/>
              </w:rPr>
              <w:t>Product out of stock</w:t>
            </w:r>
          </w:p>
        </w:tc>
        <w:tc>
          <w:tcPr>
            <w:tcW w:w="952" w:type="dxa"/>
          </w:tcPr>
          <w:p w14:paraId="4AD04FA0" w14:textId="77777777"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n/a</w:t>
            </w:r>
          </w:p>
        </w:tc>
        <w:tc>
          <w:tcPr>
            <w:tcW w:w="1506" w:type="dxa"/>
          </w:tcPr>
          <w:p w14:paraId="348B9161" w14:textId="1E84D331" w:rsidR="00C07C71" w:rsidRPr="00544E2E" w:rsidRDefault="00754FC7"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44E2E">
              <w:rPr>
                <w:rFonts w:ascii="Arial" w:hAnsi="Arial" w:cs="Arial"/>
                <w:color w:val="auto"/>
                <w:sz w:val="20"/>
                <w:szCs w:val="20"/>
              </w:rPr>
              <w:t>Product code</w:t>
            </w:r>
          </w:p>
        </w:tc>
        <w:tc>
          <w:tcPr>
            <w:tcW w:w="5269" w:type="dxa"/>
          </w:tcPr>
          <w:p w14:paraId="7A5C629B" w14:textId="3B649241" w:rsidR="00C07C71" w:rsidRPr="00544E2E" w:rsidRDefault="00754FC7" w:rsidP="00C07C71">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sz w:val="20"/>
                <w:szCs w:val="20"/>
              </w:rPr>
              <w:t>Ignore error, press the Continue button, fill in the data and Save.</w:t>
            </w:r>
          </w:p>
        </w:tc>
      </w:tr>
    </w:tbl>
    <w:p w14:paraId="4F7466AF" w14:textId="77777777" w:rsidR="005769DE" w:rsidRPr="00544E2E" w:rsidRDefault="005769DE" w:rsidP="006F2F79">
      <w:pPr>
        <w:rPr>
          <w:rFonts w:ascii="Arial" w:hAnsi="Arial" w:cs="Arial"/>
        </w:rPr>
      </w:pPr>
    </w:p>
    <w:p w14:paraId="5FFC8599" w14:textId="77777777" w:rsidR="00C07C71" w:rsidRPr="00544E2E" w:rsidRDefault="00C07C71" w:rsidP="000419CA">
      <w:pPr>
        <w:pStyle w:val="Heading4"/>
        <w:numPr>
          <w:ilvl w:val="2"/>
          <w:numId w:val="0"/>
        </w:numPr>
        <w:jc w:val="both"/>
        <w:rPr>
          <w:rFonts w:ascii="Arial" w:hAnsi="Arial" w:cs="Arial"/>
        </w:rPr>
      </w:pPr>
      <w:r w:rsidRPr="00544E2E">
        <w:rPr>
          <w:rFonts w:ascii="Arial" w:hAnsi="Arial" w:cs="Arial"/>
        </w:rPr>
        <w:t>Unknown Exceptions</w:t>
      </w:r>
    </w:p>
    <w:p w14:paraId="759E1712" w14:textId="77777777" w:rsidR="00C07C71" w:rsidRPr="00544E2E" w:rsidRDefault="00C07C71" w:rsidP="00C07C71">
      <w:pPr>
        <w:spacing w:line="256" w:lineRule="auto"/>
        <w:rPr>
          <w:rFonts w:ascii="Arial" w:hAnsi="Arial" w:cs="Arial"/>
        </w:rPr>
      </w:pPr>
      <w:r w:rsidRPr="00544E2E">
        <w:rPr>
          <w:rFonts w:ascii="Arial" w:hAnsi="Arial" w:cs="Arial"/>
        </w:rPr>
        <w:t xml:space="preserve">For all the other </w:t>
      </w:r>
      <w:r w:rsidRPr="00544E2E">
        <w:rPr>
          <w:rFonts w:ascii="Arial" w:hAnsi="Arial" w:cs="Arial"/>
          <w:b/>
        </w:rPr>
        <w:t>unanticipated or unknown business (process) exceptions</w:t>
      </w:r>
      <w:r w:rsidRPr="00544E2E">
        <w:rPr>
          <w:rFonts w:ascii="Arial" w:hAnsi="Arial" w:cs="Arial"/>
        </w:rPr>
        <w:t>, the robot should:</w:t>
      </w:r>
    </w:p>
    <w:p w14:paraId="65BD875B" w14:textId="0DBE2EA3" w:rsidR="006F2F79" w:rsidRPr="005769DE" w:rsidRDefault="00C07C71" w:rsidP="00C07C71">
      <w:pPr>
        <w:spacing w:line="256" w:lineRule="auto"/>
        <w:rPr>
          <w:rFonts w:ascii="Arial" w:hAnsi="Arial" w:cs="Arial"/>
        </w:rPr>
      </w:pPr>
      <w:r w:rsidRPr="00544E2E">
        <w:rPr>
          <w:rFonts w:ascii="Arial" w:hAnsi="Arial" w:cs="Arial"/>
        </w:rPr>
        <w:t xml:space="preserve">Send an email notification at </w:t>
      </w:r>
      <w:hyperlink r:id="rId18" w:history="1">
        <w:r w:rsidRPr="00544E2E">
          <w:rPr>
            <w:rStyle w:val="Hyperlink"/>
            <w:rFonts w:ascii="Arial" w:hAnsi="Arial" w:cs="Arial"/>
          </w:rPr>
          <w:t>exceptions@acme-test.com</w:t>
        </w:r>
      </w:hyperlink>
      <w:r w:rsidRPr="00544E2E">
        <w:rPr>
          <w:rFonts w:ascii="Arial" w:hAnsi="Arial" w:cs="Arial"/>
        </w:rPr>
        <w:t xml:space="preserve">  and error message screenshot attached.</w:t>
      </w:r>
    </w:p>
    <w:p w14:paraId="2893696A" w14:textId="77777777" w:rsidR="00803F30" w:rsidRPr="00544E2E" w:rsidRDefault="00803F30" w:rsidP="000A1ED2">
      <w:pPr>
        <w:rPr>
          <w:rFonts w:ascii="Arial" w:hAnsi="Arial" w:cs="Arial"/>
        </w:rPr>
      </w:pPr>
    </w:p>
    <w:sectPr w:rsidR="00803F30" w:rsidRPr="00544E2E" w:rsidSect="004B039D">
      <w:headerReference w:type="default" r:id="rId19"/>
      <w:footerReference w:type="default" r:id="rId20"/>
      <w:pgSz w:w="12240" w:h="15840"/>
      <w:pgMar w:top="1440" w:right="1080" w:bottom="1440" w:left="108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7C14D" w14:textId="77777777" w:rsidR="00F27E2C" w:rsidRDefault="00F27E2C" w:rsidP="004279E9">
      <w:pPr>
        <w:spacing w:after="0" w:line="240" w:lineRule="auto"/>
      </w:pPr>
      <w:r>
        <w:separator/>
      </w:r>
    </w:p>
  </w:endnote>
  <w:endnote w:type="continuationSeparator" w:id="0">
    <w:p w14:paraId="37CF59F2" w14:textId="77777777" w:rsidR="00F27E2C" w:rsidRDefault="00F27E2C"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899EB" w14:textId="3AA4A0D3" w:rsidR="004E4D60" w:rsidRPr="0036113D" w:rsidRDefault="00DA6F4C" w:rsidP="0036113D">
    <w:pPr>
      <w:pStyle w:val="Footer"/>
      <w:tabs>
        <w:tab w:val="clear" w:pos="4680"/>
        <w:tab w:val="clear" w:pos="9360"/>
        <w:tab w:val="left" w:pos="825"/>
        <w:tab w:val="left" w:pos="1260"/>
      </w:tabs>
    </w:pPr>
    <w:r w:rsidRPr="002A0F09">
      <w:rPr>
        <w:rFonts w:ascii="Arial" w:hAnsi="Arial" w:cs="Arial"/>
        <w:b/>
        <w:noProof/>
        <w:color w:val="FFFFFF" w:themeColor="background1"/>
        <w:sz w:val="56"/>
        <w:szCs w:val="56"/>
      </w:rPr>
      <mc:AlternateContent>
        <mc:Choice Requires="wps">
          <w:drawing>
            <wp:anchor distT="0" distB="0" distL="114300" distR="114300" simplePos="0" relativeHeight="251660288" behindDoc="0" locked="0" layoutInCell="1" allowOverlap="1" wp14:anchorId="58BA83BC" wp14:editId="02636F60">
              <wp:simplePos x="0" y="0"/>
              <wp:positionH relativeFrom="page">
                <wp:posOffset>482600</wp:posOffset>
              </wp:positionH>
              <wp:positionV relativeFrom="page">
                <wp:posOffset>9600565</wp:posOffset>
              </wp:positionV>
              <wp:extent cx="2832100" cy="317500"/>
              <wp:effectExtent l="0" t="0" r="0" b="0"/>
              <wp:wrapNone/>
              <wp:docPr id="23"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2005–2019 UiPath.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58BA83BC" id="_x0000_s1031" style="position:absolute;margin-left:38pt;margin-top:755.95pt;width:223pt;height: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" filled="f" stroked="f">
              <o:lock v:ext="edit" grouping="t"/>
              <v:textbo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2005–2019 UiPath. All rights reserved.</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FD130" w14:textId="77777777" w:rsidR="00F27E2C" w:rsidRDefault="00F27E2C" w:rsidP="004279E9">
      <w:pPr>
        <w:spacing w:after="0" w:line="240" w:lineRule="auto"/>
      </w:pPr>
      <w:r>
        <w:separator/>
      </w:r>
    </w:p>
  </w:footnote>
  <w:footnote w:type="continuationSeparator" w:id="0">
    <w:p w14:paraId="1C8C3D94" w14:textId="77777777" w:rsidR="00F27E2C" w:rsidRDefault="00F27E2C"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ED68" w14:textId="7427148D" w:rsidR="004E4D60" w:rsidRDefault="00BE5F67">
    <w:pPr>
      <w:pStyle w:val="Header"/>
    </w:pPr>
    <w:r>
      <w:rPr>
        <w:noProof/>
      </w:rPr>
      <w:drawing>
        <wp:anchor distT="0" distB="0" distL="114300" distR="114300" simplePos="0" relativeHeight="251658240" behindDoc="0" locked="0" layoutInCell="1" allowOverlap="1" wp14:anchorId="1A4C685A" wp14:editId="3CBF5096">
          <wp:simplePos x="0" y="0"/>
          <wp:positionH relativeFrom="column">
            <wp:posOffset>5328920</wp:posOffset>
          </wp:positionH>
          <wp:positionV relativeFrom="page">
            <wp:posOffset>215900</wp:posOffset>
          </wp:positionV>
          <wp:extent cx="1075334" cy="365760"/>
          <wp:effectExtent l="0" t="0" r="0" b="0"/>
          <wp:wrapTopAndBottom/>
          <wp:docPr id="21" name="Picture 2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i_path_Logo_SMALL_rgb_Orange_digital_147x50.png"/>
                  <pic:cNvPicPr/>
                </pic:nvPicPr>
                <pic:blipFill>
                  <a:blip r:embed="rId1">
                    <a:extLst>
                      <a:ext uri="{28A0092B-C50C-407E-A947-70E740481C1C}">
                        <a14:useLocalDpi xmlns:a14="http://schemas.microsoft.com/office/drawing/2010/main" val="0"/>
                      </a:ext>
                    </a:extLst>
                  </a:blip>
                  <a:stretch>
                    <a:fillRect/>
                  </a:stretch>
                </pic:blipFill>
                <pic:spPr>
                  <a:xfrm>
                    <a:off x="0" y="0"/>
                    <a:ext cx="1075334" cy="3657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3DE"/>
    <w:multiLevelType w:val="hybridMultilevel"/>
    <w:tmpl w:val="F1667620"/>
    <w:lvl w:ilvl="0" w:tplc="18E4574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D4104"/>
    <w:multiLevelType w:val="hybridMultilevel"/>
    <w:tmpl w:val="247897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E7B9A"/>
    <w:multiLevelType w:val="hybridMultilevel"/>
    <w:tmpl w:val="3F0E5280"/>
    <w:lvl w:ilvl="0" w:tplc="822089C4">
      <w:start w:val="1"/>
      <w:numFmt w:val="decimal"/>
      <w:lvlText w:val="%1."/>
      <w:lvlJc w:val="left"/>
      <w:pPr>
        <w:tabs>
          <w:tab w:val="num" w:pos="720"/>
        </w:tabs>
        <w:ind w:left="720" w:hanging="360"/>
      </w:pPr>
    </w:lvl>
    <w:lvl w:ilvl="1" w:tplc="9CC48662" w:tentative="1">
      <w:start w:val="1"/>
      <w:numFmt w:val="decimal"/>
      <w:lvlText w:val="%2."/>
      <w:lvlJc w:val="left"/>
      <w:pPr>
        <w:tabs>
          <w:tab w:val="num" w:pos="1440"/>
        </w:tabs>
        <w:ind w:left="1440" w:hanging="360"/>
      </w:pPr>
    </w:lvl>
    <w:lvl w:ilvl="2" w:tplc="FE769B04" w:tentative="1">
      <w:start w:val="1"/>
      <w:numFmt w:val="decimal"/>
      <w:lvlText w:val="%3."/>
      <w:lvlJc w:val="left"/>
      <w:pPr>
        <w:tabs>
          <w:tab w:val="num" w:pos="2160"/>
        </w:tabs>
        <w:ind w:left="2160" w:hanging="360"/>
      </w:pPr>
    </w:lvl>
    <w:lvl w:ilvl="3" w:tplc="90F4686E" w:tentative="1">
      <w:start w:val="1"/>
      <w:numFmt w:val="decimal"/>
      <w:lvlText w:val="%4."/>
      <w:lvlJc w:val="left"/>
      <w:pPr>
        <w:tabs>
          <w:tab w:val="num" w:pos="2880"/>
        </w:tabs>
        <w:ind w:left="2880" w:hanging="360"/>
      </w:pPr>
    </w:lvl>
    <w:lvl w:ilvl="4" w:tplc="B592561E" w:tentative="1">
      <w:start w:val="1"/>
      <w:numFmt w:val="decimal"/>
      <w:lvlText w:val="%5."/>
      <w:lvlJc w:val="left"/>
      <w:pPr>
        <w:tabs>
          <w:tab w:val="num" w:pos="3600"/>
        </w:tabs>
        <w:ind w:left="3600" w:hanging="360"/>
      </w:pPr>
    </w:lvl>
    <w:lvl w:ilvl="5" w:tplc="0F9643D6" w:tentative="1">
      <w:start w:val="1"/>
      <w:numFmt w:val="decimal"/>
      <w:lvlText w:val="%6."/>
      <w:lvlJc w:val="left"/>
      <w:pPr>
        <w:tabs>
          <w:tab w:val="num" w:pos="4320"/>
        </w:tabs>
        <w:ind w:left="4320" w:hanging="360"/>
      </w:pPr>
    </w:lvl>
    <w:lvl w:ilvl="6" w:tplc="D620112A" w:tentative="1">
      <w:start w:val="1"/>
      <w:numFmt w:val="decimal"/>
      <w:lvlText w:val="%7."/>
      <w:lvlJc w:val="left"/>
      <w:pPr>
        <w:tabs>
          <w:tab w:val="num" w:pos="5040"/>
        </w:tabs>
        <w:ind w:left="5040" w:hanging="360"/>
      </w:pPr>
    </w:lvl>
    <w:lvl w:ilvl="7" w:tplc="DF4C053A" w:tentative="1">
      <w:start w:val="1"/>
      <w:numFmt w:val="decimal"/>
      <w:lvlText w:val="%8."/>
      <w:lvlJc w:val="left"/>
      <w:pPr>
        <w:tabs>
          <w:tab w:val="num" w:pos="5760"/>
        </w:tabs>
        <w:ind w:left="5760" w:hanging="360"/>
      </w:pPr>
    </w:lvl>
    <w:lvl w:ilvl="8" w:tplc="C1EABCA0" w:tentative="1">
      <w:start w:val="1"/>
      <w:numFmt w:val="decimal"/>
      <w:lvlText w:val="%9."/>
      <w:lvlJc w:val="left"/>
      <w:pPr>
        <w:tabs>
          <w:tab w:val="num" w:pos="6480"/>
        </w:tabs>
        <w:ind w:left="6480" w:hanging="360"/>
      </w:pPr>
    </w:lvl>
  </w:abstractNum>
  <w:abstractNum w:abstractNumId="6"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51B2F"/>
    <w:multiLevelType w:val="hybridMultilevel"/>
    <w:tmpl w:val="2B7CA436"/>
    <w:lvl w:ilvl="0" w:tplc="1AEE940C">
      <w:start w:val="1"/>
      <w:numFmt w:val="decimal"/>
      <w:lvlText w:val="%1."/>
      <w:lvlJc w:val="left"/>
      <w:pPr>
        <w:tabs>
          <w:tab w:val="num" w:pos="720"/>
        </w:tabs>
        <w:ind w:left="720" w:hanging="360"/>
      </w:pPr>
    </w:lvl>
    <w:lvl w:ilvl="1" w:tplc="0D804B66" w:tentative="1">
      <w:start w:val="1"/>
      <w:numFmt w:val="decimal"/>
      <w:lvlText w:val="%2."/>
      <w:lvlJc w:val="left"/>
      <w:pPr>
        <w:tabs>
          <w:tab w:val="num" w:pos="1440"/>
        </w:tabs>
        <w:ind w:left="1440" w:hanging="360"/>
      </w:pPr>
    </w:lvl>
    <w:lvl w:ilvl="2" w:tplc="1318DF70" w:tentative="1">
      <w:start w:val="1"/>
      <w:numFmt w:val="decimal"/>
      <w:lvlText w:val="%3."/>
      <w:lvlJc w:val="left"/>
      <w:pPr>
        <w:tabs>
          <w:tab w:val="num" w:pos="2160"/>
        </w:tabs>
        <w:ind w:left="2160" w:hanging="360"/>
      </w:pPr>
    </w:lvl>
    <w:lvl w:ilvl="3" w:tplc="6D9C8AB4" w:tentative="1">
      <w:start w:val="1"/>
      <w:numFmt w:val="decimal"/>
      <w:lvlText w:val="%4."/>
      <w:lvlJc w:val="left"/>
      <w:pPr>
        <w:tabs>
          <w:tab w:val="num" w:pos="2880"/>
        </w:tabs>
        <w:ind w:left="2880" w:hanging="360"/>
      </w:pPr>
    </w:lvl>
    <w:lvl w:ilvl="4" w:tplc="8000EC58" w:tentative="1">
      <w:start w:val="1"/>
      <w:numFmt w:val="decimal"/>
      <w:lvlText w:val="%5."/>
      <w:lvlJc w:val="left"/>
      <w:pPr>
        <w:tabs>
          <w:tab w:val="num" w:pos="3600"/>
        </w:tabs>
        <w:ind w:left="3600" w:hanging="360"/>
      </w:pPr>
    </w:lvl>
    <w:lvl w:ilvl="5" w:tplc="7BA26674" w:tentative="1">
      <w:start w:val="1"/>
      <w:numFmt w:val="decimal"/>
      <w:lvlText w:val="%6."/>
      <w:lvlJc w:val="left"/>
      <w:pPr>
        <w:tabs>
          <w:tab w:val="num" w:pos="4320"/>
        </w:tabs>
        <w:ind w:left="4320" w:hanging="360"/>
      </w:pPr>
    </w:lvl>
    <w:lvl w:ilvl="6" w:tplc="E8547DF6" w:tentative="1">
      <w:start w:val="1"/>
      <w:numFmt w:val="decimal"/>
      <w:lvlText w:val="%7."/>
      <w:lvlJc w:val="left"/>
      <w:pPr>
        <w:tabs>
          <w:tab w:val="num" w:pos="5040"/>
        </w:tabs>
        <w:ind w:left="5040" w:hanging="360"/>
      </w:pPr>
    </w:lvl>
    <w:lvl w:ilvl="7" w:tplc="D68096F8" w:tentative="1">
      <w:start w:val="1"/>
      <w:numFmt w:val="decimal"/>
      <w:lvlText w:val="%8."/>
      <w:lvlJc w:val="left"/>
      <w:pPr>
        <w:tabs>
          <w:tab w:val="num" w:pos="5760"/>
        </w:tabs>
        <w:ind w:left="5760" w:hanging="360"/>
      </w:pPr>
    </w:lvl>
    <w:lvl w:ilvl="8" w:tplc="47AE5A7A" w:tentative="1">
      <w:start w:val="1"/>
      <w:numFmt w:val="decimal"/>
      <w:lvlText w:val="%9."/>
      <w:lvlJc w:val="left"/>
      <w:pPr>
        <w:tabs>
          <w:tab w:val="num" w:pos="6480"/>
        </w:tabs>
        <w:ind w:left="6480" w:hanging="360"/>
      </w:pPr>
    </w:lvl>
  </w:abstractNum>
  <w:num w:numId="1">
    <w:abstractNumId w:val="8"/>
  </w:num>
  <w:num w:numId="2">
    <w:abstractNumId w:val="0"/>
  </w:num>
  <w:num w:numId="3">
    <w:abstractNumId w:val="6"/>
  </w:num>
  <w:num w:numId="4">
    <w:abstractNumId w:val="2"/>
  </w:num>
  <w:num w:numId="5">
    <w:abstractNumId w:val="4"/>
  </w:num>
  <w:num w:numId="6">
    <w:abstractNumId w:val="7"/>
  </w:num>
  <w:num w:numId="7">
    <w:abstractNumId w:val="5"/>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0023B"/>
    <w:rsid w:val="0000448F"/>
    <w:rsid w:val="000168A9"/>
    <w:rsid w:val="0002284B"/>
    <w:rsid w:val="00025A56"/>
    <w:rsid w:val="00030AC6"/>
    <w:rsid w:val="00033C6C"/>
    <w:rsid w:val="000419CA"/>
    <w:rsid w:val="00041A2C"/>
    <w:rsid w:val="00044902"/>
    <w:rsid w:val="00045FA5"/>
    <w:rsid w:val="00057A81"/>
    <w:rsid w:val="000A1ED2"/>
    <w:rsid w:val="000B203B"/>
    <w:rsid w:val="000D2E9F"/>
    <w:rsid w:val="000E15E3"/>
    <w:rsid w:val="0010557B"/>
    <w:rsid w:val="00113AC4"/>
    <w:rsid w:val="00114E8C"/>
    <w:rsid w:val="00121212"/>
    <w:rsid w:val="0014072D"/>
    <w:rsid w:val="00153742"/>
    <w:rsid w:val="00155751"/>
    <w:rsid w:val="00162E21"/>
    <w:rsid w:val="00163D21"/>
    <w:rsid w:val="00187AAA"/>
    <w:rsid w:val="001B2BEC"/>
    <w:rsid w:val="001C42E3"/>
    <w:rsid w:val="001E00A4"/>
    <w:rsid w:val="002166B1"/>
    <w:rsid w:val="0029462F"/>
    <w:rsid w:val="00294C23"/>
    <w:rsid w:val="002A0F09"/>
    <w:rsid w:val="002C0336"/>
    <w:rsid w:val="0030392A"/>
    <w:rsid w:val="00314625"/>
    <w:rsid w:val="00327651"/>
    <w:rsid w:val="00332A43"/>
    <w:rsid w:val="0036113D"/>
    <w:rsid w:val="003825AB"/>
    <w:rsid w:val="003A646B"/>
    <w:rsid w:val="004053DB"/>
    <w:rsid w:val="00410889"/>
    <w:rsid w:val="004279E9"/>
    <w:rsid w:val="00437C24"/>
    <w:rsid w:val="00460723"/>
    <w:rsid w:val="00466544"/>
    <w:rsid w:val="0049369C"/>
    <w:rsid w:val="004B013F"/>
    <w:rsid w:val="004B039D"/>
    <w:rsid w:val="004D5F00"/>
    <w:rsid w:val="004E4D60"/>
    <w:rsid w:val="004F2398"/>
    <w:rsid w:val="005014EC"/>
    <w:rsid w:val="00503E28"/>
    <w:rsid w:val="00511602"/>
    <w:rsid w:val="0052364E"/>
    <w:rsid w:val="00523913"/>
    <w:rsid w:val="005351B0"/>
    <w:rsid w:val="00544E2E"/>
    <w:rsid w:val="0054588C"/>
    <w:rsid w:val="0055364D"/>
    <w:rsid w:val="005769DE"/>
    <w:rsid w:val="0059373D"/>
    <w:rsid w:val="005D3183"/>
    <w:rsid w:val="0060092D"/>
    <w:rsid w:val="00605769"/>
    <w:rsid w:val="0061152C"/>
    <w:rsid w:val="00615BB6"/>
    <w:rsid w:val="0062044F"/>
    <w:rsid w:val="0064152F"/>
    <w:rsid w:val="00650D8C"/>
    <w:rsid w:val="00651774"/>
    <w:rsid w:val="0067037D"/>
    <w:rsid w:val="006A0F01"/>
    <w:rsid w:val="006A4F4D"/>
    <w:rsid w:val="006D4F7B"/>
    <w:rsid w:val="006F2F79"/>
    <w:rsid w:val="006F3A96"/>
    <w:rsid w:val="00701EEA"/>
    <w:rsid w:val="007178E8"/>
    <w:rsid w:val="00754FC7"/>
    <w:rsid w:val="0077180E"/>
    <w:rsid w:val="007831A4"/>
    <w:rsid w:val="007929FE"/>
    <w:rsid w:val="007A2A04"/>
    <w:rsid w:val="007A7908"/>
    <w:rsid w:val="007B5605"/>
    <w:rsid w:val="007B7B1F"/>
    <w:rsid w:val="007C75BC"/>
    <w:rsid w:val="007D3EEA"/>
    <w:rsid w:val="007E72B7"/>
    <w:rsid w:val="00803F30"/>
    <w:rsid w:val="00813752"/>
    <w:rsid w:val="00840152"/>
    <w:rsid w:val="00857E98"/>
    <w:rsid w:val="008820EA"/>
    <w:rsid w:val="00891C88"/>
    <w:rsid w:val="008F1BD2"/>
    <w:rsid w:val="008F51C5"/>
    <w:rsid w:val="00915929"/>
    <w:rsid w:val="009222BE"/>
    <w:rsid w:val="0092260C"/>
    <w:rsid w:val="00926A40"/>
    <w:rsid w:val="00966B42"/>
    <w:rsid w:val="009712B0"/>
    <w:rsid w:val="00992409"/>
    <w:rsid w:val="009A031A"/>
    <w:rsid w:val="00A13BFD"/>
    <w:rsid w:val="00A14FFF"/>
    <w:rsid w:val="00A16D95"/>
    <w:rsid w:val="00A20A77"/>
    <w:rsid w:val="00A2445C"/>
    <w:rsid w:val="00A36909"/>
    <w:rsid w:val="00A42BCA"/>
    <w:rsid w:val="00A84BBD"/>
    <w:rsid w:val="00A85E64"/>
    <w:rsid w:val="00A92CCD"/>
    <w:rsid w:val="00AD247D"/>
    <w:rsid w:val="00B35E8A"/>
    <w:rsid w:val="00B405CB"/>
    <w:rsid w:val="00B65E01"/>
    <w:rsid w:val="00B83C16"/>
    <w:rsid w:val="00B861D2"/>
    <w:rsid w:val="00B92F05"/>
    <w:rsid w:val="00BB3559"/>
    <w:rsid w:val="00BC6ECB"/>
    <w:rsid w:val="00BE5F67"/>
    <w:rsid w:val="00C05320"/>
    <w:rsid w:val="00C07C71"/>
    <w:rsid w:val="00C2635D"/>
    <w:rsid w:val="00C41A47"/>
    <w:rsid w:val="00C66F6F"/>
    <w:rsid w:val="00C70F4C"/>
    <w:rsid w:val="00C76C65"/>
    <w:rsid w:val="00CA4A39"/>
    <w:rsid w:val="00CB0094"/>
    <w:rsid w:val="00CB4A01"/>
    <w:rsid w:val="00CF53DC"/>
    <w:rsid w:val="00D1052B"/>
    <w:rsid w:val="00D674B9"/>
    <w:rsid w:val="00D7481C"/>
    <w:rsid w:val="00D92C24"/>
    <w:rsid w:val="00DA6F4C"/>
    <w:rsid w:val="00DB6F1E"/>
    <w:rsid w:val="00DD4C35"/>
    <w:rsid w:val="00DE11C0"/>
    <w:rsid w:val="00E108BE"/>
    <w:rsid w:val="00E34524"/>
    <w:rsid w:val="00E4188C"/>
    <w:rsid w:val="00E70AD6"/>
    <w:rsid w:val="00EA0053"/>
    <w:rsid w:val="00EB75B2"/>
    <w:rsid w:val="00EC60B5"/>
    <w:rsid w:val="00EC73AB"/>
    <w:rsid w:val="00EE3C08"/>
    <w:rsid w:val="00EF208D"/>
    <w:rsid w:val="00F1124D"/>
    <w:rsid w:val="00F262F0"/>
    <w:rsid w:val="00F27E2C"/>
    <w:rsid w:val="00F8479C"/>
    <w:rsid w:val="00F8625D"/>
    <w:rsid w:val="00F93209"/>
    <w:rsid w:val="00F935DF"/>
    <w:rsid w:val="00FB17E7"/>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6EB33"/>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 w:type="paragraph" w:styleId="NormalWeb">
    <w:name w:val="Normal (Web)"/>
    <w:basedOn w:val="Normal"/>
    <w:uiPriority w:val="99"/>
    <w:semiHidden/>
    <w:unhideWhenUsed/>
    <w:rsid w:val="008820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1B0"/>
    <w:rPr>
      <w:rFonts w:ascii="Segoe UI" w:hAnsi="Segoe UI" w:cs="Segoe UI"/>
      <w:sz w:val="18"/>
      <w:szCs w:val="18"/>
    </w:rPr>
  </w:style>
  <w:style w:type="table" w:styleId="ListTable3-Accent1">
    <w:name w:val="List Table 3 Accent 1"/>
    <w:basedOn w:val="TableNormal"/>
    <w:uiPriority w:val="48"/>
    <w:rsid w:val="00410889"/>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tblBorders>
    </w:tblPr>
    <w:tblStylePr w:type="firstRow">
      <w:rPr>
        <w:b/>
        <w:bCs/>
        <w:color w:val="FFFFFF" w:themeColor="background1"/>
      </w:rPr>
      <w:tblPr/>
      <w:tcPr>
        <w:shd w:val="clear" w:color="auto" w:fill="2372B2" w:themeFill="accent1"/>
      </w:tcPr>
    </w:tblStylePr>
    <w:tblStylePr w:type="lastRow">
      <w:rPr>
        <w:b/>
        <w:bCs/>
      </w:rPr>
      <w:tblPr/>
      <w:tcPr>
        <w:tcBorders>
          <w:top w:val="double" w:sz="4" w:space="0" w:color="2372B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72B2" w:themeColor="accent1"/>
          <w:right w:val="single" w:sz="4" w:space="0" w:color="2372B2" w:themeColor="accent1"/>
        </w:tcBorders>
      </w:tcPr>
    </w:tblStylePr>
    <w:tblStylePr w:type="band1Horz">
      <w:tblPr/>
      <w:tcPr>
        <w:tcBorders>
          <w:top w:val="single" w:sz="4" w:space="0" w:color="2372B2" w:themeColor="accent1"/>
          <w:bottom w:val="single" w:sz="4" w:space="0" w:color="2372B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72B2" w:themeColor="accent1"/>
          <w:left w:val="nil"/>
        </w:tcBorders>
      </w:tcPr>
    </w:tblStylePr>
    <w:tblStylePr w:type="swCell">
      <w:tblPr/>
      <w:tcPr>
        <w:tcBorders>
          <w:top w:val="double" w:sz="4" w:space="0" w:color="2372B2" w:themeColor="accent1"/>
          <w:right w:val="nil"/>
        </w:tcBorders>
      </w:tcPr>
    </w:tblStylePr>
  </w:style>
  <w:style w:type="table" w:styleId="GridTable4-Accent1">
    <w:name w:val="Grid Table 4 Accent 1"/>
    <w:basedOn w:val="TableNormal"/>
    <w:uiPriority w:val="49"/>
    <w:rsid w:val="004F2398"/>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color w:val="FFFFFF" w:themeColor="background1"/>
      </w:rPr>
      <w:tblPr/>
      <w:tcPr>
        <w:tcBorders>
          <w:top w:val="single" w:sz="4" w:space="0" w:color="2372B2" w:themeColor="accent1"/>
          <w:left w:val="single" w:sz="4" w:space="0" w:color="2372B2" w:themeColor="accent1"/>
          <w:bottom w:val="single" w:sz="4" w:space="0" w:color="2372B2" w:themeColor="accent1"/>
          <w:right w:val="single" w:sz="4" w:space="0" w:color="2372B2" w:themeColor="accent1"/>
          <w:insideH w:val="nil"/>
          <w:insideV w:val="nil"/>
        </w:tcBorders>
        <w:shd w:val="clear" w:color="auto" w:fill="2372B2" w:themeFill="accent1"/>
      </w:tcPr>
    </w:tblStylePr>
    <w:tblStylePr w:type="lastRow">
      <w:rPr>
        <w:b/>
        <w:bCs/>
      </w:rPr>
      <w:tblPr/>
      <w:tcPr>
        <w:tcBorders>
          <w:top w:val="double" w:sz="4" w:space="0" w:color="2372B2" w:themeColor="accent1"/>
        </w:tcBorders>
      </w:tcPr>
    </w:tblStylePr>
    <w:tblStylePr w:type="firstCol">
      <w:rPr>
        <w:b/>
        <w:bCs/>
      </w:rPr>
    </w:tblStylePr>
    <w:tblStylePr w:type="lastCol">
      <w:rPr>
        <w:b/>
        <w:bCs/>
      </w:rPr>
    </w:tblStylePr>
    <w:tblStylePr w:type="band1Vert">
      <w:tblPr/>
      <w:tcPr>
        <w:shd w:val="clear" w:color="auto" w:fill="CDE3F5" w:themeFill="accent1" w:themeFillTint="33"/>
      </w:tcPr>
    </w:tblStylePr>
    <w:tblStylePr w:type="band1Horz">
      <w:tblPr/>
      <w:tcPr>
        <w:shd w:val="clear" w:color="auto" w:fill="CDE3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76748">
      <w:bodyDiv w:val="1"/>
      <w:marLeft w:val="0"/>
      <w:marRight w:val="0"/>
      <w:marTop w:val="0"/>
      <w:marBottom w:val="0"/>
      <w:divBdr>
        <w:top w:val="none" w:sz="0" w:space="0" w:color="auto"/>
        <w:left w:val="none" w:sz="0" w:space="0" w:color="auto"/>
        <w:bottom w:val="none" w:sz="0" w:space="0" w:color="auto"/>
        <w:right w:val="none" w:sz="0" w:space="0" w:color="auto"/>
      </w:divBdr>
    </w:div>
    <w:div w:id="526910660">
      <w:bodyDiv w:val="1"/>
      <w:marLeft w:val="0"/>
      <w:marRight w:val="0"/>
      <w:marTop w:val="0"/>
      <w:marBottom w:val="0"/>
      <w:divBdr>
        <w:top w:val="none" w:sz="0" w:space="0" w:color="auto"/>
        <w:left w:val="none" w:sz="0" w:space="0" w:color="auto"/>
        <w:bottom w:val="none" w:sz="0" w:space="0" w:color="auto"/>
        <w:right w:val="none" w:sz="0" w:space="0" w:color="auto"/>
      </w:divBdr>
      <w:divsChild>
        <w:div w:id="2083216695">
          <w:marLeft w:val="547"/>
          <w:marRight w:val="0"/>
          <w:marTop w:val="0"/>
          <w:marBottom w:val="0"/>
          <w:divBdr>
            <w:top w:val="none" w:sz="0" w:space="0" w:color="auto"/>
            <w:left w:val="none" w:sz="0" w:space="0" w:color="auto"/>
            <w:bottom w:val="none" w:sz="0" w:space="0" w:color="auto"/>
            <w:right w:val="none" w:sz="0" w:space="0" w:color="auto"/>
          </w:divBdr>
        </w:div>
      </w:divsChild>
    </w:div>
    <w:div w:id="1087581436">
      <w:bodyDiv w:val="1"/>
      <w:marLeft w:val="0"/>
      <w:marRight w:val="0"/>
      <w:marTop w:val="0"/>
      <w:marBottom w:val="0"/>
      <w:divBdr>
        <w:top w:val="none" w:sz="0" w:space="0" w:color="auto"/>
        <w:left w:val="none" w:sz="0" w:space="0" w:color="auto"/>
        <w:bottom w:val="none" w:sz="0" w:space="0" w:color="auto"/>
        <w:right w:val="none" w:sz="0" w:space="0" w:color="auto"/>
      </w:divBdr>
      <w:divsChild>
        <w:div w:id="693069566">
          <w:marLeft w:val="547"/>
          <w:marRight w:val="0"/>
          <w:marTop w:val="0"/>
          <w:marBottom w:val="0"/>
          <w:divBdr>
            <w:top w:val="none" w:sz="0" w:space="0" w:color="auto"/>
            <w:left w:val="none" w:sz="0" w:space="0" w:color="auto"/>
            <w:bottom w:val="none" w:sz="0" w:space="0" w:color="auto"/>
            <w:right w:val="none" w:sz="0" w:space="0" w:color="auto"/>
          </w:divBdr>
        </w:div>
      </w:divsChild>
    </w:div>
    <w:div w:id="1391148165">
      <w:bodyDiv w:val="1"/>
      <w:marLeft w:val="0"/>
      <w:marRight w:val="0"/>
      <w:marTop w:val="0"/>
      <w:marBottom w:val="0"/>
      <w:divBdr>
        <w:top w:val="none" w:sz="0" w:space="0" w:color="auto"/>
        <w:left w:val="none" w:sz="0" w:space="0" w:color="auto"/>
        <w:bottom w:val="none" w:sz="0" w:space="0" w:color="auto"/>
        <w:right w:val="none" w:sz="0" w:space="0" w:color="auto"/>
      </w:divBdr>
    </w:div>
    <w:div w:id="17257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exceptions@acme-test.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SecurityGroups xmlns="cdac50c1-ceba-4755-ba77-5b8a5ebf763c" xsi:nil="true"/>
    <MigrationWizIdPermissions xmlns="cdac50c1-ceba-4755-ba77-5b8a5ebf763c" xsi:nil="true"/>
    <MigrationWizIdDocumentLibraryPermissions xmlns="cdac50c1-ceba-4755-ba77-5b8a5ebf763c" xsi:nil="true"/>
    <MigrationWizIdPermissionLevels xmlns="cdac50c1-ceba-4755-ba77-5b8a5ebf763c" xsi:nil="true"/>
    <MigrationWizId xmlns="cdac50c1-ceba-4755-ba77-5b8a5ebf763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2571CA2527C84E917C44C2CE1255DA" ma:contentTypeVersion="16" ma:contentTypeDescription="Create a new document." ma:contentTypeScope="" ma:versionID="14bce460060be04fb0c4813f37bbe9db">
  <xsd:schema xmlns:xsd="http://www.w3.org/2001/XMLSchema" xmlns:xs="http://www.w3.org/2001/XMLSchema" xmlns:p="http://schemas.microsoft.com/office/2006/metadata/properties" xmlns:ns3="38dde811-dd96-4e2f-b0e6-af6f167a8a47" xmlns:ns4="cdac50c1-ceba-4755-ba77-5b8a5ebf763c" targetNamespace="http://schemas.microsoft.com/office/2006/metadata/properties" ma:root="true" ma:fieldsID="4a9434d97f769d37876f43ce1162e660" ns3:_="" ns4:_="">
    <xsd:import namespace="38dde811-dd96-4e2f-b0e6-af6f167a8a47"/>
    <xsd:import namespace="cdac50c1-ceba-4755-ba77-5b8a5ebf763c"/>
    <xsd:element name="properties">
      <xsd:complexType>
        <xsd:sequence>
          <xsd:element name="documentManagement">
            <xsd:complexType>
              <xsd:all>
                <xsd:element ref="ns3:SharedWithUsers" minOccurs="0"/>
                <xsd:element ref="ns3:SharedWithDetails" minOccurs="0"/>
                <xsd:element ref="ns3:SharingHintHash"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e811-dd96-4e2f-b0e6-af6f167a8a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ac50c1-ceba-4755-ba77-5b8a5ebf763c" elementFormDefault="qualified">
    <xsd:import namespace="http://schemas.microsoft.com/office/2006/documentManagement/types"/>
    <xsd:import namespace="http://schemas.microsoft.com/office/infopath/2007/PartnerControls"/>
    <xsd:element name="MigrationWizId" ma:index="11" nillable="true" ma:displayName="MigrationWizId" ma:internalName="MigrationWizId">
      <xsd:simpleType>
        <xsd:restriction base="dms:Text"/>
      </xsd:simpleType>
    </xsd:element>
    <xsd:element name="MigrationWizIdPermissions" ma:index="12" nillable="true" ma:displayName="MigrationWizIdPermissions" ma:internalName="MigrationWizIdPermissions">
      <xsd:simpleType>
        <xsd:restriction base="dms:Text"/>
      </xsd:simpleType>
    </xsd:element>
    <xsd:element name="MigrationWizIdPermissionLevels" ma:index="13" nillable="true" ma:displayName="MigrationWizIdPermissionLevels" ma:internalName="MigrationWizIdPermissionLevels">
      <xsd:simpleType>
        <xsd:restriction base="dms:Text"/>
      </xsd:simpleType>
    </xsd:element>
    <xsd:element name="MigrationWizIdDocumentLibraryPermissions" ma:index="14" nillable="true" ma:displayName="MigrationWizIdDocumentLibraryPermissions" ma:internalName="MigrationWizIdDocumentLibraryPermissions">
      <xsd:simpleType>
        <xsd:restriction base="dms:Text"/>
      </xsd:simpleType>
    </xsd:element>
    <xsd:element name="MigrationWizIdSecurityGroups" ma:index="15"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844A26-21FE-4ABC-94C4-7935D8CC6EF6}">
  <ds:schemaRefs>
    <ds:schemaRef ds:uri="http://schemas.microsoft.com/office/2006/metadata/properties"/>
    <ds:schemaRef ds:uri="http://schemas.microsoft.com/office/infopath/2007/PartnerControls"/>
    <ds:schemaRef ds:uri="cdac50c1-ceba-4755-ba77-5b8a5ebf763c"/>
  </ds:schemaRefs>
</ds:datastoreItem>
</file>

<file path=customXml/itemProps2.xml><?xml version="1.0" encoding="utf-8"?>
<ds:datastoreItem xmlns:ds="http://schemas.openxmlformats.org/officeDocument/2006/customXml" ds:itemID="{3B9A3436-2D7F-4099-B5EF-07EA55E184A2}">
  <ds:schemaRefs>
    <ds:schemaRef ds:uri="http://schemas.openxmlformats.org/officeDocument/2006/bibliography"/>
  </ds:schemaRefs>
</ds:datastoreItem>
</file>

<file path=customXml/itemProps3.xml><?xml version="1.0" encoding="utf-8"?>
<ds:datastoreItem xmlns:ds="http://schemas.openxmlformats.org/officeDocument/2006/customXml" ds:itemID="{F23AFD20-3FBD-480A-8671-FE580A3EB037}">
  <ds:schemaRefs>
    <ds:schemaRef ds:uri="http://schemas.microsoft.com/sharepoint/v3/contenttype/forms"/>
  </ds:schemaRefs>
</ds:datastoreItem>
</file>

<file path=customXml/itemProps4.xml><?xml version="1.0" encoding="utf-8"?>
<ds:datastoreItem xmlns:ds="http://schemas.openxmlformats.org/officeDocument/2006/customXml" ds:itemID="{E7F2B94F-1531-4EEB-BBF8-8EE81902D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e811-dd96-4e2f-b0e6-af6f167a8a47"/>
    <ds:schemaRef ds:uri="cdac50c1-ceba-4755-ba77-5b8a5ebf7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8</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SNG XUE BIN</cp:lastModifiedBy>
  <cp:revision>82</cp:revision>
  <dcterms:created xsi:type="dcterms:W3CDTF">2019-08-02T14:39:00Z</dcterms:created>
  <dcterms:modified xsi:type="dcterms:W3CDTF">2021-01-30T17:04:00Z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0x010100B72571CA2527C84E917C44C2CE1255DA</vt:lpwstr>
  </property>
</Properties>
</file>