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51B" w:rsidRDefault="00FD392E">
      <w:r>
        <w:t xml:space="preserve">3 </w:t>
      </w:r>
      <w:r>
        <w:t>打包金字塔函数</w:t>
      </w:r>
    </w:p>
    <w:p w:rsidR="00FD392E" w:rsidRDefault="00FD392E">
      <w:r>
        <w:t>将</w:t>
      </w:r>
      <w:r>
        <w:t>Tab</w:t>
      </w:r>
      <w:r>
        <w:t>制表符改成空格</w:t>
      </w:r>
    </w:p>
    <w:p w:rsidR="00FD392E" w:rsidRDefault="00FD392E">
      <w:r>
        <w:tab/>
        <w:t>"translate_tabs_to_space": true,</w:t>
      </w:r>
    </w:p>
    <w:p w:rsidR="00317D4B" w:rsidRDefault="00317D4B">
      <w:r>
        <w:rPr>
          <w:rFonts w:hint="eastAsia"/>
        </w:rPr>
        <w:t>添加通道设置：</w:t>
      </w:r>
    </w:p>
    <w:p w:rsidR="00FD392E" w:rsidRDefault="00317D4B" w:rsidP="00317D4B">
      <w:pPr>
        <w:ind w:firstLine="420"/>
      </w:pPr>
      <w:r w:rsidRPr="00317D4B">
        <w:rPr>
          <w:rFonts w:hint="eastAsia"/>
        </w:rPr>
        <w:t>pyramid(chv('pos'));//</w:t>
      </w:r>
      <w:r w:rsidRPr="00317D4B">
        <w:rPr>
          <w:rFonts w:hint="eastAsia"/>
        </w:rPr>
        <w:t>读取通道数据</w:t>
      </w:r>
    </w:p>
    <w:p w:rsidR="00FD392E" w:rsidRDefault="00FD392E">
      <w:pPr>
        <w:rPr>
          <w:rFonts w:hint="eastAsia"/>
        </w:rPr>
      </w:pPr>
      <w:bookmarkStart w:id="0" w:name="_GoBack"/>
      <w:bookmarkEnd w:id="0"/>
    </w:p>
    <w:sectPr w:rsidR="00FD3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27"/>
    <w:rsid w:val="00317D4B"/>
    <w:rsid w:val="0077351B"/>
    <w:rsid w:val="00837227"/>
    <w:rsid w:val="00FD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C570C-DD26-48B0-9408-D011B668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2022-05-01T03:30:00Z</dcterms:created>
  <dcterms:modified xsi:type="dcterms:W3CDTF">2022-05-01T03:52:00Z</dcterms:modified>
</cp:coreProperties>
</file>