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FA2" w:rsidRDefault="001A7FA8">
      <w:pPr>
        <w:rPr>
          <w:rFonts w:hint="eastAsia"/>
        </w:rPr>
      </w:pPr>
      <w:r w:rsidRPr="001A7FA8">
        <w:rPr>
          <w:rFonts w:hint="eastAsia"/>
        </w:rPr>
        <w:t xml:space="preserve">7 </w:t>
      </w:r>
      <w:r w:rsidRPr="001A7FA8">
        <w:rPr>
          <w:rFonts w:hint="eastAsia"/>
        </w:rPr>
        <w:t>利用</w:t>
      </w:r>
      <w:r w:rsidRPr="001A7FA8">
        <w:rPr>
          <w:rFonts w:hint="eastAsia"/>
        </w:rPr>
        <w:t>Direct3D</w:t>
      </w:r>
      <w:r w:rsidRPr="001A7FA8">
        <w:rPr>
          <w:rFonts w:hint="eastAsia"/>
        </w:rPr>
        <w:t>绘制几何体</w:t>
      </w:r>
      <w:r w:rsidRPr="001A7FA8">
        <w:rPr>
          <w:rFonts w:hint="eastAsia"/>
        </w:rPr>
        <w:t>(</w:t>
      </w:r>
      <w:r w:rsidRPr="001A7FA8">
        <w:rPr>
          <w:rFonts w:hint="eastAsia"/>
        </w:rPr>
        <w:t>续</w:t>
      </w:r>
      <w:r w:rsidRPr="001A7FA8">
        <w:rPr>
          <w:rFonts w:hint="eastAsia"/>
        </w:rPr>
        <w:t>)</w:t>
      </w:r>
    </w:p>
    <w:p w:rsidR="001A7FA8" w:rsidRDefault="001A7FA8">
      <w:pPr>
        <w:rPr>
          <w:rFonts w:hint="eastAsia"/>
        </w:rPr>
      </w:pPr>
      <w:r>
        <w:rPr>
          <w:rFonts w:hint="eastAsia"/>
        </w:rPr>
        <w:t xml:space="preserve">7.1 </w:t>
      </w:r>
      <w:r>
        <w:rPr>
          <w:rFonts w:hint="eastAsia"/>
        </w:rPr>
        <w:t>帧资源</w:t>
      </w:r>
    </w:p>
    <w:p w:rsidR="001A7FA8" w:rsidRDefault="00E5678B">
      <w:pPr>
        <w:rPr>
          <w:rFonts w:hint="eastAsia"/>
        </w:rPr>
      </w:pPr>
      <w:r>
        <w:rPr>
          <w:rFonts w:hint="eastAsia"/>
        </w:rPr>
        <w:t>到目前为止，我们的演示程序在绘制每一帧时都会将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进行一次同步。这样做的原因有两个：</w:t>
      </w:r>
    </w:p>
    <w:p w:rsidR="00E5678B" w:rsidRDefault="00E5678B" w:rsidP="00E567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GPU</w:t>
      </w:r>
      <w:r>
        <w:rPr>
          <w:rFonts w:hint="eastAsia"/>
        </w:rPr>
        <w:t>未结束命令分配器中所有命令的执行之前，不能将它重置。如果不进行同步，那么</w:t>
      </w:r>
      <w:r>
        <w:rPr>
          <w:rFonts w:hint="eastAsia"/>
        </w:rPr>
        <w:t>GPU</w:t>
      </w:r>
      <w:r>
        <w:rPr>
          <w:rFonts w:hint="eastAsia"/>
        </w:rPr>
        <w:t>完成当前第</w:t>
      </w:r>
      <w:r>
        <w:rPr>
          <w:rFonts w:hint="eastAsia"/>
        </w:rPr>
        <w:t>n</w:t>
      </w:r>
      <w:r>
        <w:rPr>
          <w:rFonts w:hint="eastAsia"/>
        </w:rPr>
        <w:t>帧的处理之前，</w:t>
      </w:r>
      <w:r>
        <w:rPr>
          <w:rFonts w:hint="eastAsia"/>
        </w:rPr>
        <w:t>CPU</w:t>
      </w:r>
      <w:r>
        <w:rPr>
          <w:rFonts w:hint="eastAsia"/>
        </w:rPr>
        <w:t>可能会继续执行下一帧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n+1</w:t>
      </w:r>
      <w:r>
        <w:rPr>
          <w:rFonts w:hint="eastAsia"/>
        </w:rPr>
        <w:t>帧</w:t>
      </w:r>
      <w:r>
        <w:rPr>
          <w:rFonts w:hint="eastAsia"/>
        </w:rPr>
        <w:t>)</w:t>
      </w:r>
      <w:r>
        <w:rPr>
          <w:rFonts w:hint="eastAsia"/>
        </w:rPr>
        <w:t>的相关工作：如果</w:t>
      </w:r>
      <w:r>
        <w:rPr>
          <w:rFonts w:hint="eastAsia"/>
        </w:rPr>
        <w:t>CPU</w:t>
      </w:r>
      <w:r>
        <w:rPr>
          <w:rFonts w:hint="eastAsia"/>
        </w:rPr>
        <w:t>在第</w:t>
      </w:r>
      <w:r>
        <w:rPr>
          <w:rFonts w:hint="eastAsia"/>
        </w:rPr>
        <w:t>n+1</w:t>
      </w:r>
      <w:r>
        <w:rPr>
          <w:rFonts w:hint="eastAsia"/>
        </w:rPr>
        <w:t>帧中重置了命令分配器，那么</w:t>
      </w:r>
      <w:r>
        <w:rPr>
          <w:rFonts w:hint="eastAsia"/>
        </w:rPr>
        <w:t>GPU</w:t>
      </w:r>
      <w:r>
        <w:rPr>
          <w:rFonts w:hint="eastAsia"/>
        </w:rPr>
        <w:t>当前还未处理的命令就会被清除掉；</w:t>
      </w:r>
    </w:p>
    <w:p w:rsidR="00E5678B" w:rsidRDefault="00E5678B" w:rsidP="00E567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GPU</w:t>
      </w:r>
      <w:r>
        <w:rPr>
          <w:rFonts w:hint="eastAsia"/>
        </w:rPr>
        <w:t>未完成与常量缓冲区相关的绘制命令之前，</w:t>
      </w:r>
      <w:r>
        <w:rPr>
          <w:rFonts w:hint="eastAsia"/>
        </w:rPr>
        <w:t>CPU</w:t>
      </w:r>
      <w:r>
        <w:rPr>
          <w:rFonts w:hint="eastAsia"/>
        </w:rPr>
        <w:t>不可更新这些常量缓冲区；</w:t>
      </w:r>
    </w:p>
    <w:p w:rsidR="00E5678B" w:rsidRDefault="00651AE4" w:rsidP="00E5678B">
      <w:pPr>
        <w:rPr>
          <w:rFonts w:hint="eastAsia"/>
        </w:rPr>
      </w:pPr>
      <w:r>
        <w:rPr>
          <w:rFonts w:hint="eastAsia"/>
        </w:rPr>
        <w:t>所以，我们在每帧绘制的结尾都会调用</w:t>
      </w:r>
      <w:r>
        <w:rPr>
          <w:rFonts w:hint="eastAsia"/>
        </w:rPr>
        <w:t>D3DApp::</w:t>
      </w:r>
      <w:proofErr w:type="spellStart"/>
      <w:r>
        <w:rPr>
          <w:rFonts w:hint="eastAsia"/>
        </w:rPr>
        <w:t>FlushCommandQueue</w:t>
      </w:r>
      <w:proofErr w:type="spellEnd"/>
      <w:r>
        <w:rPr>
          <w:rFonts w:hint="eastAsia"/>
        </w:rPr>
        <w:t>函数，确保</w:t>
      </w:r>
      <w:r>
        <w:rPr>
          <w:rFonts w:hint="eastAsia"/>
        </w:rPr>
        <w:t>GPU</w:t>
      </w:r>
      <w:r>
        <w:rPr>
          <w:rFonts w:hint="eastAsia"/>
        </w:rPr>
        <w:t>在每一帧都能正确完成所有的命令的执行。</w:t>
      </w:r>
    </w:p>
    <w:p w:rsidR="00DC3FAA" w:rsidRDefault="00FD43C1" w:rsidP="00E5678B">
      <w:pPr>
        <w:rPr>
          <w:rFonts w:hint="eastAsia"/>
        </w:rPr>
      </w:pPr>
      <w:r>
        <w:rPr>
          <w:rFonts w:hint="eastAsia"/>
        </w:rPr>
        <w:t>解决此问题的一种方案是：</w:t>
      </w:r>
      <w:r w:rsidR="007A0545">
        <w:rPr>
          <w:rFonts w:hint="eastAsia"/>
        </w:rPr>
        <w:t>以</w:t>
      </w:r>
      <w:r w:rsidR="007A0545">
        <w:rPr>
          <w:rFonts w:hint="eastAsia"/>
        </w:rPr>
        <w:t>CPU</w:t>
      </w:r>
      <w:r w:rsidR="007A0545">
        <w:rPr>
          <w:rFonts w:hint="eastAsia"/>
        </w:rPr>
        <w:t>每帧都需要更新的资源作为基本元素，创建一个环形数组。我们称这些</w:t>
      </w:r>
      <w:proofErr w:type="gramStart"/>
      <w:r w:rsidR="007A0545">
        <w:rPr>
          <w:rFonts w:hint="eastAsia"/>
        </w:rPr>
        <w:t>资源为帧资源</w:t>
      </w:r>
      <w:proofErr w:type="gramEnd"/>
      <w:r w:rsidR="007A0545">
        <w:rPr>
          <w:rFonts w:hint="eastAsia"/>
        </w:rPr>
        <w:t>，而这种循环数组通常由</w:t>
      </w:r>
      <w:r w:rsidR="007A0545">
        <w:rPr>
          <w:rFonts w:hint="eastAsia"/>
        </w:rPr>
        <w:t>3</w:t>
      </w:r>
      <w:r w:rsidR="007A0545">
        <w:rPr>
          <w:rFonts w:hint="eastAsia"/>
        </w:rPr>
        <w:t>个</w:t>
      </w:r>
      <w:proofErr w:type="gramStart"/>
      <w:r w:rsidR="007A0545">
        <w:rPr>
          <w:rFonts w:hint="eastAsia"/>
        </w:rPr>
        <w:t>帧</w:t>
      </w:r>
      <w:proofErr w:type="gramEnd"/>
      <w:r w:rsidR="007A0545">
        <w:rPr>
          <w:rFonts w:hint="eastAsia"/>
        </w:rPr>
        <w:t>资源元素所构成。该方案的思路是：在处理第</w:t>
      </w:r>
      <w:r w:rsidR="007A0545">
        <w:rPr>
          <w:rFonts w:hint="eastAsia"/>
        </w:rPr>
        <w:t>n</w:t>
      </w:r>
      <w:r w:rsidR="007A0545">
        <w:rPr>
          <w:rFonts w:hint="eastAsia"/>
        </w:rPr>
        <w:t>帧时，</w:t>
      </w:r>
      <w:r w:rsidR="007A0545">
        <w:rPr>
          <w:rFonts w:hint="eastAsia"/>
        </w:rPr>
        <w:t>CPU</w:t>
      </w:r>
      <w:r w:rsidR="007A0545">
        <w:rPr>
          <w:rFonts w:hint="eastAsia"/>
        </w:rPr>
        <w:t>周而复始地从</w:t>
      </w:r>
      <w:proofErr w:type="gramStart"/>
      <w:r w:rsidR="007A0545">
        <w:rPr>
          <w:rFonts w:hint="eastAsia"/>
        </w:rPr>
        <w:t>帧资源</w:t>
      </w:r>
      <w:proofErr w:type="gramEnd"/>
      <w:r w:rsidR="007A0545">
        <w:rPr>
          <w:rFonts w:hint="eastAsia"/>
        </w:rPr>
        <w:t>数组中获取下一个可用的帧资源。趁着</w:t>
      </w:r>
      <w:r w:rsidR="007A0545">
        <w:rPr>
          <w:rFonts w:hint="eastAsia"/>
        </w:rPr>
        <w:t>GPU</w:t>
      </w:r>
      <w:r w:rsidR="007A0545">
        <w:rPr>
          <w:rFonts w:hint="eastAsia"/>
        </w:rPr>
        <w:t>还在处理此前帧之时，</w:t>
      </w:r>
      <w:r w:rsidR="007A0545">
        <w:rPr>
          <w:rFonts w:hint="eastAsia"/>
        </w:rPr>
        <w:t>CPU</w:t>
      </w:r>
      <w:r w:rsidR="007A0545">
        <w:rPr>
          <w:rFonts w:hint="eastAsia"/>
        </w:rPr>
        <w:t>将为第</w:t>
      </w:r>
      <w:r w:rsidR="007A0545">
        <w:rPr>
          <w:rFonts w:hint="eastAsia"/>
        </w:rPr>
        <w:t>n</w:t>
      </w:r>
      <w:r w:rsidR="007A0545">
        <w:rPr>
          <w:rFonts w:hint="eastAsia"/>
        </w:rPr>
        <w:t>帧更新资源，并构建和提交相应的命令列表。随后，</w:t>
      </w:r>
      <w:r w:rsidR="007A0545">
        <w:rPr>
          <w:rFonts w:hint="eastAsia"/>
        </w:rPr>
        <w:t>CPU</w:t>
      </w:r>
      <w:r w:rsidR="007A0545">
        <w:rPr>
          <w:rFonts w:hint="eastAsia"/>
        </w:rPr>
        <w:t>会继续针对第</w:t>
      </w:r>
      <w:r w:rsidR="007A0545">
        <w:rPr>
          <w:rFonts w:hint="eastAsia"/>
        </w:rPr>
        <w:t>n+1</w:t>
      </w:r>
      <w:r w:rsidR="007A0545">
        <w:rPr>
          <w:rFonts w:hint="eastAsia"/>
        </w:rPr>
        <w:t>帧执行同样的工作流程，并不断重复下去。</w:t>
      </w:r>
    </w:p>
    <w:p w:rsidR="002F04ED" w:rsidRDefault="002F04ED" w:rsidP="00E5678B">
      <w:pPr>
        <w:rPr>
          <w:rFonts w:hint="eastAsia"/>
        </w:rPr>
      </w:pPr>
      <w:r>
        <w:rPr>
          <w:rFonts w:hint="eastAsia"/>
        </w:rPr>
        <w:t>不难看出，这种方案还是无法完全避免等待情况的发生。</w:t>
      </w:r>
    </w:p>
    <w:p w:rsidR="002F04ED" w:rsidRDefault="002F04ED" w:rsidP="00E5678B">
      <w:pPr>
        <w:rPr>
          <w:rFonts w:hint="eastAsia"/>
        </w:rPr>
      </w:pPr>
    </w:p>
    <w:p w:rsidR="007A0545" w:rsidRDefault="000F268F" w:rsidP="00E5678B">
      <w:pPr>
        <w:rPr>
          <w:rFonts w:hint="eastAsia"/>
        </w:rPr>
      </w:pPr>
      <w:r>
        <w:rPr>
          <w:rFonts w:hint="eastAsia"/>
        </w:rPr>
        <w:t xml:space="preserve">7.2 </w:t>
      </w:r>
      <w:r>
        <w:rPr>
          <w:rFonts w:hint="eastAsia"/>
        </w:rPr>
        <w:t>渲染项</w:t>
      </w:r>
    </w:p>
    <w:p w:rsidR="000F268F" w:rsidRDefault="009334CA" w:rsidP="00E5678B">
      <w:pPr>
        <w:rPr>
          <w:rFonts w:hint="eastAsia"/>
        </w:rPr>
      </w:pPr>
      <w:r>
        <w:rPr>
          <w:rFonts w:hint="eastAsia"/>
        </w:rPr>
        <w:t>绘制一个物体需要设置多种参数，</w:t>
      </w:r>
      <w:r w:rsidR="001F03A4">
        <w:rPr>
          <w:rFonts w:hint="eastAsia"/>
        </w:rPr>
        <w:t>我们把单次绘制调用过程中，需要向渲染流水线提交的数据称为渲染项。</w:t>
      </w:r>
    </w:p>
    <w:p w:rsidR="00DE1CF5" w:rsidRDefault="00DE1CF5" w:rsidP="00E5678B">
      <w:pPr>
        <w:rPr>
          <w:rFonts w:hint="eastAsia"/>
        </w:rPr>
      </w:pPr>
    </w:p>
    <w:p w:rsidR="00DE1CF5" w:rsidRDefault="00DE1CF5" w:rsidP="00E5678B">
      <w:pPr>
        <w:rPr>
          <w:rFonts w:hint="eastAsia"/>
        </w:rPr>
      </w:pPr>
      <w:r>
        <w:rPr>
          <w:rFonts w:hint="eastAsia"/>
        </w:rPr>
        <w:t xml:space="preserve">7.3 </w:t>
      </w:r>
      <w:r>
        <w:rPr>
          <w:rFonts w:hint="eastAsia"/>
        </w:rPr>
        <w:t>渲染过程中所用到的常量数据</w:t>
      </w:r>
    </w:p>
    <w:p w:rsidR="00DE1CF5" w:rsidRDefault="007675F1" w:rsidP="00E5678B">
      <w:pPr>
        <w:rPr>
          <w:rFonts w:hint="eastAsia"/>
        </w:rPr>
      </w:pPr>
      <w:r>
        <w:rPr>
          <w:rFonts w:hint="eastAsia"/>
        </w:rPr>
        <w:t>基于资源的更新频率对常量数据进行分组。</w:t>
      </w:r>
    </w:p>
    <w:p w:rsidR="00A47450" w:rsidRDefault="00A47450" w:rsidP="00E5678B">
      <w:pPr>
        <w:rPr>
          <w:rFonts w:hint="eastAsia"/>
        </w:rPr>
      </w:pPr>
    </w:p>
    <w:p w:rsidR="00A47450" w:rsidRDefault="00A47450" w:rsidP="00E5678B">
      <w:pPr>
        <w:rPr>
          <w:rFonts w:hint="eastAsia"/>
        </w:rPr>
      </w:pPr>
      <w:r>
        <w:rPr>
          <w:rFonts w:hint="eastAsia"/>
        </w:rPr>
        <w:t xml:space="preserve">7.4 </w:t>
      </w:r>
      <w:r>
        <w:rPr>
          <w:rFonts w:hint="eastAsia"/>
        </w:rPr>
        <w:t>不同形状的几何体</w:t>
      </w:r>
    </w:p>
    <w:p w:rsidR="00A47450" w:rsidRDefault="006B75EE" w:rsidP="00E5678B">
      <w:pPr>
        <w:rPr>
          <w:rFonts w:hint="eastAsia"/>
        </w:rPr>
      </w:pPr>
      <w:r>
        <w:rPr>
          <w:rFonts w:hint="eastAsia"/>
        </w:rPr>
        <w:t xml:space="preserve">7.4.1 </w:t>
      </w:r>
      <w:r>
        <w:rPr>
          <w:rFonts w:hint="eastAsia"/>
        </w:rPr>
        <w:t>生成柱体网格</w:t>
      </w:r>
    </w:p>
    <w:p w:rsidR="006B75EE" w:rsidRDefault="006B75EE" w:rsidP="00E5678B">
      <w:pPr>
        <w:rPr>
          <w:rFonts w:hint="eastAsia"/>
        </w:rPr>
      </w:pPr>
      <w:r>
        <w:rPr>
          <w:rFonts w:hint="eastAsia"/>
        </w:rPr>
        <w:t xml:space="preserve">7.4.2 </w:t>
      </w:r>
      <w:r>
        <w:rPr>
          <w:rFonts w:hint="eastAsia"/>
        </w:rPr>
        <w:t>生成球体网格</w:t>
      </w:r>
    </w:p>
    <w:p w:rsidR="006B75EE" w:rsidRDefault="006B75EE" w:rsidP="00E5678B">
      <w:pPr>
        <w:rPr>
          <w:rFonts w:hint="eastAsia"/>
        </w:rPr>
      </w:pPr>
      <w:r>
        <w:rPr>
          <w:rFonts w:hint="eastAsia"/>
        </w:rPr>
        <w:t xml:space="preserve">7.4.3 </w:t>
      </w:r>
      <w:r>
        <w:rPr>
          <w:rFonts w:hint="eastAsia"/>
        </w:rPr>
        <w:t>生成几何球体网格</w:t>
      </w:r>
    </w:p>
    <w:p w:rsidR="006B75EE" w:rsidRDefault="006B75EE" w:rsidP="00E5678B">
      <w:pPr>
        <w:rPr>
          <w:rFonts w:hint="eastAsia"/>
        </w:rPr>
      </w:pPr>
    </w:p>
    <w:p w:rsidR="006B75EE" w:rsidRDefault="006B75EE" w:rsidP="00E5678B">
      <w:pPr>
        <w:rPr>
          <w:rFonts w:hint="eastAsia"/>
        </w:rPr>
      </w:pPr>
      <w:r>
        <w:rPr>
          <w:rFonts w:hint="eastAsia"/>
        </w:rPr>
        <w:t xml:space="preserve">7.5 </w:t>
      </w:r>
      <w:r>
        <w:rPr>
          <w:rFonts w:hint="eastAsia"/>
        </w:rPr>
        <w:t>绘制多种几何体演示程序</w:t>
      </w:r>
    </w:p>
    <w:p w:rsidR="006B75EE" w:rsidRDefault="006B75EE" w:rsidP="00E5678B">
      <w:pPr>
        <w:rPr>
          <w:rFonts w:hint="eastAsia"/>
        </w:rPr>
      </w:pPr>
      <w:r>
        <w:rPr>
          <w:rFonts w:hint="eastAsia"/>
        </w:rPr>
        <w:t xml:space="preserve">7.5.1 </w:t>
      </w:r>
      <w:r>
        <w:rPr>
          <w:rFonts w:hint="eastAsia"/>
        </w:rPr>
        <w:t>顶点缓冲区和索引缓冲区</w:t>
      </w:r>
    </w:p>
    <w:p w:rsidR="006B75EE" w:rsidRDefault="006B75EE" w:rsidP="00E5678B">
      <w:pPr>
        <w:rPr>
          <w:rFonts w:hint="eastAsia"/>
        </w:rPr>
      </w:pPr>
      <w:r>
        <w:rPr>
          <w:rFonts w:hint="eastAsia"/>
        </w:rPr>
        <w:t xml:space="preserve">7.5.2 </w:t>
      </w:r>
      <w:r>
        <w:rPr>
          <w:rFonts w:hint="eastAsia"/>
        </w:rPr>
        <w:t>渲染项</w:t>
      </w:r>
    </w:p>
    <w:p w:rsidR="006B75EE" w:rsidRDefault="006B75EE" w:rsidP="00E5678B">
      <w:pPr>
        <w:rPr>
          <w:rFonts w:hint="eastAsia"/>
        </w:rPr>
      </w:pPr>
      <w:r>
        <w:rPr>
          <w:rFonts w:hint="eastAsia"/>
        </w:rPr>
        <w:t xml:space="preserve">7.5.3 </w:t>
      </w:r>
      <w:proofErr w:type="gramStart"/>
      <w:r>
        <w:rPr>
          <w:rFonts w:hint="eastAsia"/>
        </w:rPr>
        <w:t>帧资源</w:t>
      </w:r>
      <w:proofErr w:type="gramEnd"/>
      <w:r>
        <w:rPr>
          <w:rFonts w:hint="eastAsia"/>
        </w:rPr>
        <w:t>和常量缓冲区视图</w:t>
      </w:r>
    </w:p>
    <w:p w:rsidR="006B75EE" w:rsidRDefault="006B75EE" w:rsidP="00E5678B">
      <w:pPr>
        <w:rPr>
          <w:rFonts w:hint="eastAsia"/>
        </w:rPr>
      </w:pPr>
      <w:r>
        <w:rPr>
          <w:rFonts w:hint="eastAsia"/>
        </w:rPr>
        <w:t xml:space="preserve">7.5.4 </w:t>
      </w:r>
      <w:r>
        <w:rPr>
          <w:rFonts w:hint="eastAsia"/>
        </w:rPr>
        <w:t>绘制常量</w:t>
      </w:r>
    </w:p>
    <w:p w:rsidR="006B75EE" w:rsidRDefault="006B75EE" w:rsidP="00E5678B">
      <w:pPr>
        <w:rPr>
          <w:rFonts w:hint="eastAsia"/>
        </w:rPr>
      </w:pPr>
    </w:p>
    <w:p w:rsidR="00B274F9" w:rsidRDefault="00B274F9" w:rsidP="00E5678B">
      <w:pPr>
        <w:rPr>
          <w:rFonts w:hint="eastAsia"/>
        </w:rPr>
      </w:pPr>
      <w:r>
        <w:rPr>
          <w:rFonts w:hint="eastAsia"/>
        </w:rPr>
        <w:t xml:space="preserve">7.6 </w:t>
      </w:r>
      <w:r>
        <w:rPr>
          <w:rFonts w:hint="eastAsia"/>
        </w:rPr>
        <w:t>细探根签名</w:t>
      </w:r>
    </w:p>
    <w:p w:rsidR="00B274F9" w:rsidRDefault="008D3B21" w:rsidP="00E5678B">
      <w:pPr>
        <w:rPr>
          <w:rFonts w:hint="eastAsia"/>
        </w:rPr>
      </w:pPr>
      <w:r>
        <w:rPr>
          <w:rFonts w:hint="eastAsia"/>
        </w:rPr>
        <w:t>根签名定义了：在绘制调用之前，需要绑定到渲染流水线上的资源，以及这些资源应如何映射到着色器的输入寄存器中。</w:t>
      </w:r>
    </w:p>
    <w:p w:rsidR="008942E6" w:rsidRDefault="00E216E4" w:rsidP="00E5678B">
      <w:pPr>
        <w:rPr>
          <w:rFonts w:hint="eastAsia"/>
        </w:rPr>
      </w:pPr>
      <w:r>
        <w:rPr>
          <w:rFonts w:hint="eastAsia"/>
        </w:rPr>
        <w:t xml:space="preserve">7.6.1 </w:t>
      </w:r>
      <w:r>
        <w:rPr>
          <w:rFonts w:hint="eastAsia"/>
        </w:rPr>
        <w:t>根参数</w:t>
      </w:r>
    </w:p>
    <w:p w:rsidR="00E216E4" w:rsidRDefault="001A545E" w:rsidP="00E5678B">
      <w:pPr>
        <w:rPr>
          <w:rFonts w:hint="eastAsia"/>
        </w:rPr>
      </w:pPr>
      <w:r>
        <w:rPr>
          <w:rFonts w:hint="eastAsia"/>
        </w:rPr>
        <w:t>根参数有</w:t>
      </w:r>
      <w:r>
        <w:rPr>
          <w:rFonts w:hint="eastAsia"/>
        </w:rPr>
        <w:t>3</w:t>
      </w:r>
      <w:r>
        <w:rPr>
          <w:rFonts w:hint="eastAsia"/>
        </w:rPr>
        <w:t>个类型可选。</w:t>
      </w:r>
    </w:p>
    <w:p w:rsidR="001A545E" w:rsidRDefault="001A545E" w:rsidP="001A545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描述符表；</w:t>
      </w:r>
    </w:p>
    <w:p w:rsidR="001A545E" w:rsidRDefault="001A545E" w:rsidP="001A545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根描述符；</w:t>
      </w:r>
    </w:p>
    <w:p w:rsidR="001A545E" w:rsidRDefault="001A545E" w:rsidP="001A545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</w:t>
      </w:r>
      <w:r w:rsidR="00184E52">
        <w:rPr>
          <w:rFonts w:hint="eastAsia"/>
        </w:rPr>
        <w:t>常量；</w:t>
      </w:r>
    </w:p>
    <w:p w:rsidR="005C197A" w:rsidRDefault="005C197A" w:rsidP="005C197A">
      <w:pPr>
        <w:rPr>
          <w:rFonts w:hint="eastAsia"/>
        </w:rPr>
      </w:pPr>
      <w:r>
        <w:rPr>
          <w:rFonts w:hint="eastAsia"/>
        </w:rPr>
        <w:lastRenderedPageBreak/>
        <w:t>考虑到性能因素，可放入一个根签名的数据以</w:t>
      </w:r>
      <w:r>
        <w:rPr>
          <w:rFonts w:hint="eastAsia"/>
        </w:rPr>
        <w:t>64DWORD</w:t>
      </w:r>
      <w:r>
        <w:rPr>
          <w:rFonts w:hint="eastAsia"/>
        </w:rPr>
        <w:t>为限。</w:t>
      </w:r>
      <w:r>
        <w:rPr>
          <w:rFonts w:hint="eastAsia"/>
        </w:rPr>
        <w:t>3</w:t>
      </w:r>
      <w:r w:rsidR="001A265C">
        <w:rPr>
          <w:rFonts w:hint="eastAsia"/>
        </w:rPr>
        <w:t>种根参数类型占用空间的情况如下。</w:t>
      </w:r>
    </w:p>
    <w:p w:rsidR="001A265C" w:rsidRDefault="001A265C" w:rsidP="001A265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描述符表：每个描述符表占用</w:t>
      </w:r>
      <w:r>
        <w:rPr>
          <w:rFonts w:hint="eastAsia"/>
        </w:rPr>
        <w:t>1DWORD</w:t>
      </w:r>
      <w:r>
        <w:rPr>
          <w:rFonts w:hint="eastAsia"/>
        </w:rPr>
        <w:t>；</w:t>
      </w:r>
    </w:p>
    <w:p w:rsidR="001A265C" w:rsidRDefault="001A265C" w:rsidP="001A265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根描述符：每个根描述符占用</w:t>
      </w:r>
      <w:r>
        <w:rPr>
          <w:rFonts w:hint="eastAsia"/>
        </w:rPr>
        <w:t>2DWORD</w:t>
      </w:r>
      <w:r>
        <w:rPr>
          <w:rFonts w:hint="eastAsia"/>
        </w:rPr>
        <w:t>；</w:t>
      </w:r>
    </w:p>
    <w:p w:rsidR="001A265C" w:rsidRDefault="001A265C" w:rsidP="001A265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根常量：每个常量</w:t>
      </w:r>
      <w:r>
        <w:rPr>
          <w:rFonts w:hint="eastAsia"/>
        </w:rPr>
        <w:t>32</w:t>
      </w:r>
      <w:r>
        <w:rPr>
          <w:rFonts w:hint="eastAsia"/>
        </w:rPr>
        <w:t>位，占用</w:t>
      </w:r>
      <w:r>
        <w:rPr>
          <w:rFonts w:hint="eastAsia"/>
        </w:rPr>
        <w:t>1DWORD</w:t>
      </w:r>
      <w:r>
        <w:rPr>
          <w:rFonts w:hint="eastAsia"/>
        </w:rPr>
        <w:t>。</w:t>
      </w:r>
    </w:p>
    <w:p w:rsidR="001A265C" w:rsidRDefault="008A01F3" w:rsidP="003A4704">
      <w:pPr>
        <w:rPr>
          <w:rFonts w:hint="eastAsia"/>
        </w:rPr>
      </w:pPr>
      <w:r>
        <w:rPr>
          <w:rFonts w:hint="eastAsia"/>
        </w:rPr>
        <w:t>我们可以创建出任意组合的根签名，只要它不超过</w:t>
      </w:r>
      <w:r>
        <w:rPr>
          <w:rFonts w:hint="eastAsia"/>
        </w:rPr>
        <w:t>64DWORD</w:t>
      </w:r>
      <w:r>
        <w:rPr>
          <w:rFonts w:hint="eastAsia"/>
        </w:rPr>
        <w:t>的上限即可。</w:t>
      </w:r>
    </w:p>
    <w:p w:rsidR="008A01F3" w:rsidRDefault="008A01F3" w:rsidP="003A4704">
      <w:pPr>
        <w:rPr>
          <w:rFonts w:hint="eastAsia"/>
        </w:rPr>
      </w:pPr>
      <w:r>
        <w:rPr>
          <w:rFonts w:hint="eastAsia"/>
        </w:rPr>
        <w:t xml:space="preserve">7.6.2 </w:t>
      </w:r>
      <w:r>
        <w:rPr>
          <w:rFonts w:hint="eastAsia"/>
        </w:rPr>
        <w:t>描述符表</w:t>
      </w:r>
    </w:p>
    <w:p w:rsidR="008A01F3" w:rsidRDefault="008A01F3" w:rsidP="003A4704">
      <w:pPr>
        <w:rPr>
          <w:rFonts w:hint="eastAsia"/>
        </w:rPr>
      </w:pPr>
      <w:r>
        <w:rPr>
          <w:rFonts w:hint="eastAsia"/>
        </w:rPr>
        <w:t xml:space="preserve">7.6.3 </w:t>
      </w:r>
      <w:r>
        <w:rPr>
          <w:rFonts w:hint="eastAsia"/>
        </w:rPr>
        <w:t>根描述符</w:t>
      </w:r>
    </w:p>
    <w:p w:rsidR="008A01F3" w:rsidRDefault="008A01F3" w:rsidP="003A4704">
      <w:pPr>
        <w:rPr>
          <w:rFonts w:hint="eastAsia"/>
        </w:rPr>
      </w:pPr>
      <w:r>
        <w:rPr>
          <w:rFonts w:hint="eastAsia"/>
        </w:rPr>
        <w:t xml:space="preserve">7.6.4 </w:t>
      </w:r>
      <w:r>
        <w:rPr>
          <w:rFonts w:hint="eastAsia"/>
        </w:rPr>
        <w:t>根常量</w:t>
      </w:r>
    </w:p>
    <w:p w:rsidR="008A01F3" w:rsidRDefault="007B0E78" w:rsidP="003A4704">
      <w:pPr>
        <w:rPr>
          <w:rFonts w:hint="eastAsia"/>
        </w:rPr>
      </w:pPr>
      <w:r>
        <w:rPr>
          <w:rFonts w:hint="eastAsia"/>
        </w:rPr>
        <w:t xml:space="preserve">7.6.5 </w:t>
      </w:r>
      <w:r>
        <w:rPr>
          <w:rFonts w:hint="eastAsia"/>
        </w:rPr>
        <w:t>更复杂的根签名示例</w:t>
      </w:r>
    </w:p>
    <w:p w:rsidR="007B0E78" w:rsidRDefault="00C711C2" w:rsidP="003A4704">
      <w:pPr>
        <w:rPr>
          <w:rFonts w:hint="eastAsia"/>
        </w:rPr>
      </w:pPr>
      <w:r>
        <w:rPr>
          <w:rFonts w:hint="eastAsia"/>
        </w:rPr>
        <w:t xml:space="preserve">7.6.6 </w:t>
      </w:r>
      <w:r>
        <w:rPr>
          <w:rFonts w:hint="eastAsia"/>
        </w:rPr>
        <w:t>根参数的版本控制</w:t>
      </w:r>
    </w:p>
    <w:p w:rsidR="00C711C2" w:rsidRDefault="00C711C2" w:rsidP="003A4704">
      <w:pPr>
        <w:rPr>
          <w:rFonts w:hint="eastAsia"/>
        </w:rPr>
      </w:pPr>
    </w:p>
    <w:p w:rsidR="006248C2" w:rsidRDefault="006248C2" w:rsidP="003A4704">
      <w:pPr>
        <w:rPr>
          <w:rFonts w:hint="eastAsia"/>
        </w:rPr>
      </w:pPr>
      <w:r>
        <w:rPr>
          <w:rFonts w:hint="eastAsia"/>
        </w:rPr>
        <w:t xml:space="preserve">7.7 </w:t>
      </w:r>
      <w:r>
        <w:rPr>
          <w:rFonts w:hint="eastAsia"/>
        </w:rPr>
        <w:t>陆地与波浪演示程序</w:t>
      </w:r>
    </w:p>
    <w:p w:rsidR="006248C2" w:rsidRPr="006B75EE" w:rsidRDefault="006248C2" w:rsidP="003A4704">
      <w:bookmarkStart w:id="0" w:name="_GoBack"/>
      <w:bookmarkEnd w:id="0"/>
    </w:p>
    <w:sectPr w:rsidR="006248C2" w:rsidRPr="006B7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53EE4"/>
    <w:multiLevelType w:val="hybridMultilevel"/>
    <w:tmpl w:val="C6BA5E54"/>
    <w:lvl w:ilvl="0" w:tplc="F5B25F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B52FAE"/>
    <w:multiLevelType w:val="hybridMultilevel"/>
    <w:tmpl w:val="7D0A88C6"/>
    <w:lvl w:ilvl="0" w:tplc="B3204F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C74105"/>
    <w:multiLevelType w:val="hybridMultilevel"/>
    <w:tmpl w:val="B1F822BE"/>
    <w:lvl w:ilvl="0" w:tplc="8A3C9B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73C"/>
    <w:rsid w:val="0004670F"/>
    <w:rsid w:val="000F268F"/>
    <w:rsid w:val="00184E52"/>
    <w:rsid w:val="001A265C"/>
    <w:rsid w:val="001A545E"/>
    <w:rsid w:val="001A7FA8"/>
    <w:rsid w:val="001F03A4"/>
    <w:rsid w:val="002F04ED"/>
    <w:rsid w:val="00347D46"/>
    <w:rsid w:val="003A4704"/>
    <w:rsid w:val="0043573C"/>
    <w:rsid w:val="005C197A"/>
    <w:rsid w:val="006248C2"/>
    <w:rsid w:val="00651AE4"/>
    <w:rsid w:val="006B75EE"/>
    <w:rsid w:val="007675F1"/>
    <w:rsid w:val="007A0545"/>
    <w:rsid w:val="007B0E78"/>
    <w:rsid w:val="008942E6"/>
    <w:rsid w:val="008A01F3"/>
    <w:rsid w:val="008D3B21"/>
    <w:rsid w:val="009334CA"/>
    <w:rsid w:val="00A47450"/>
    <w:rsid w:val="00B274F9"/>
    <w:rsid w:val="00C711C2"/>
    <w:rsid w:val="00DC3FAA"/>
    <w:rsid w:val="00DD5FA2"/>
    <w:rsid w:val="00DE1CF5"/>
    <w:rsid w:val="00E216E4"/>
    <w:rsid w:val="00E5678B"/>
    <w:rsid w:val="00FD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7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7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33</cp:revision>
  <dcterms:created xsi:type="dcterms:W3CDTF">2023-02-14T12:29:00Z</dcterms:created>
  <dcterms:modified xsi:type="dcterms:W3CDTF">2023-02-15T01:40:00Z</dcterms:modified>
</cp:coreProperties>
</file>