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01" w:rsidRDefault="00C1248B">
      <w:pPr>
        <w:rPr>
          <w:rFonts w:hint="eastAsia"/>
        </w:rPr>
      </w:pPr>
      <w:r>
        <w:t>GPU</w:t>
      </w:r>
    </w:p>
    <w:p w:rsidR="00663C20" w:rsidRDefault="00663C20" w:rsidP="00C1248B">
      <w:pPr>
        <w:rPr>
          <w:rFonts w:hint="eastAsia"/>
        </w:rPr>
      </w:pPr>
    </w:p>
    <w:p w:rsidR="00663C20" w:rsidRDefault="00507B40" w:rsidP="00663C20">
      <w:pPr>
        <w:rPr>
          <w:rFonts w:hint="eastAsia"/>
        </w:rPr>
      </w:pPr>
      <w:r w:rsidRPr="00D46931">
        <w:rPr>
          <w:b/>
          <w:color w:val="00B050"/>
        </w:rPr>
        <w:t>W</w:t>
      </w:r>
      <w:r w:rsidR="00663C20" w:rsidRPr="00D46931">
        <w:rPr>
          <w:b/>
          <w:color w:val="00B050"/>
        </w:rPr>
        <w:t>arp-swapping</w:t>
      </w:r>
      <w:r w:rsidR="00663C20">
        <w:t xml:space="preserve"> is the major l</w:t>
      </w:r>
      <w:r>
        <w:t>atency-hiding mechanism used by</w:t>
      </w:r>
      <w:r>
        <w:rPr>
          <w:rFonts w:hint="eastAsia"/>
        </w:rPr>
        <w:t xml:space="preserve"> </w:t>
      </w:r>
      <w:r w:rsidR="00663C20">
        <w:t>all GPUs.</w:t>
      </w:r>
    </w:p>
    <w:p w:rsidR="0019443D" w:rsidRDefault="0019443D" w:rsidP="00663C20">
      <w:pPr>
        <w:rPr>
          <w:rFonts w:hint="eastAsia"/>
        </w:rPr>
      </w:pPr>
    </w:p>
    <w:p w:rsidR="00C1248B" w:rsidRDefault="00D00071" w:rsidP="00C1248B">
      <w:r>
        <w:t>Say we have two thousand threads to be</w:t>
      </w:r>
      <w:r w:rsidR="008150AF">
        <w:t xml:space="preserve"> executed. </w:t>
      </w:r>
      <w:r w:rsidR="008150AF" w:rsidRPr="00D46931">
        <w:rPr>
          <w:b/>
          <w:color w:val="00B050"/>
        </w:rPr>
        <w:t>Warps</w:t>
      </w:r>
      <w:r w:rsidR="008150AF">
        <w:t xml:space="preserve"> on NVIDIA GPUs</w:t>
      </w:r>
      <w:r w:rsidR="008150AF">
        <w:rPr>
          <w:rFonts w:hint="eastAsia"/>
        </w:rPr>
        <w:t xml:space="preserve"> </w:t>
      </w:r>
      <w:r>
        <w:t xml:space="preserve">contain 32 </w:t>
      </w:r>
      <w:r w:rsidRPr="00D46931">
        <w:rPr>
          <w:b/>
          <w:color w:val="00B050"/>
        </w:rPr>
        <w:t>threads</w:t>
      </w:r>
      <w:r>
        <w:t>.</w:t>
      </w:r>
      <w:r w:rsidR="00C1248B">
        <w:t xml:space="preserve"> This yields 2000/32 = 62.5 warps</w:t>
      </w:r>
      <w:r w:rsidR="008150AF">
        <w:t>, which means that 63 warps are</w:t>
      </w:r>
      <w:r w:rsidR="008150AF">
        <w:rPr>
          <w:rFonts w:hint="eastAsia"/>
        </w:rPr>
        <w:t xml:space="preserve"> </w:t>
      </w:r>
      <w:r w:rsidR="00C1248B">
        <w:t>allocated, one warp being half empty. The shader program is executed in lock-step on all 32 processors.</w:t>
      </w:r>
    </w:p>
    <w:p w:rsidR="00C1248B" w:rsidRDefault="00C1248B" w:rsidP="00C1248B">
      <w:pPr>
        <w:rPr>
          <w:rFonts w:hint="eastAsia"/>
        </w:rPr>
      </w:pPr>
      <w:r>
        <w:t>When a memory fetch is encountered, all threads</w:t>
      </w:r>
      <w:r w:rsidR="008150AF">
        <w:t xml:space="preserve"> encounter it at the same time,</w:t>
      </w:r>
      <w:r w:rsidR="008150AF">
        <w:rPr>
          <w:rFonts w:hint="eastAsia"/>
        </w:rPr>
        <w:t xml:space="preserve"> </w:t>
      </w:r>
      <w:r>
        <w:t>because the same instruction is executed for all. T</w:t>
      </w:r>
      <w:r w:rsidR="00441FBC">
        <w:t>he fetch signals that this warp</w:t>
      </w:r>
      <w:r w:rsidR="00441FBC">
        <w:rPr>
          <w:rFonts w:hint="eastAsia"/>
        </w:rPr>
        <w:t xml:space="preserve"> </w:t>
      </w:r>
      <w:r>
        <w:t>of threads will stall, all waiting for their (different) re</w:t>
      </w:r>
      <w:r w:rsidR="00200825">
        <w:t>sults. Instead of stalling, the</w:t>
      </w:r>
      <w:r w:rsidR="00200825">
        <w:rPr>
          <w:rFonts w:hint="eastAsia"/>
        </w:rPr>
        <w:t xml:space="preserve"> </w:t>
      </w:r>
      <w:r>
        <w:t>warp is swapped out for a different warp of 32 thr</w:t>
      </w:r>
      <w:r w:rsidR="00C876E1">
        <w:t>eads, which is then executed by</w:t>
      </w:r>
      <w:r w:rsidR="00C876E1">
        <w:rPr>
          <w:rFonts w:hint="eastAsia"/>
        </w:rPr>
        <w:t xml:space="preserve"> </w:t>
      </w:r>
      <w:r>
        <w:t>the 32 cores. This swapping is just as fast as with our</w:t>
      </w:r>
      <w:r w:rsidR="00A412E9">
        <w:t xml:space="preserve"> single processor system, as no</w:t>
      </w:r>
      <w:r w:rsidR="00A412E9">
        <w:rPr>
          <w:rFonts w:hint="eastAsia"/>
        </w:rPr>
        <w:t xml:space="preserve"> </w:t>
      </w:r>
      <w:r>
        <w:t>data within each thread is touched when a warp is</w:t>
      </w:r>
      <w:r w:rsidR="003837AD">
        <w:t xml:space="preserve"> swapped in or out. Each thread</w:t>
      </w:r>
      <w:r w:rsidR="003837AD">
        <w:rPr>
          <w:rFonts w:hint="eastAsia"/>
        </w:rPr>
        <w:t xml:space="preserve"> </w:t>
      </w:r>
      <w:r>
        <w:t>has its own registers, and each warp keeps track of whi</w:t>
      </w:r>
      <w:r w:rsidR="00E0530A">
        <w:t>ch instruction it is executing.</w:t>
      </w:r>
      <w:r>
        <w:t xml:space="preserve">Swapping in a new warp is just a matter of pointing the </w:t>
      </w:r>
      <w:r>
        <w:t>set of cores at a different set</w:t>
      </w:r>
      <w:r>
        <w:rPr>
          <w:rFonts w:hint="eastAsia"/>
        </w:rPr>
        <w:t xml:space="preserve"> </w:t>
      </w:r>
      <w:r>
        <w:t>of threads to execute; there is no other overhead. Warp</w:t>
      </w:r>
      <w:r>
        <w:t>s execute or swap out until all</w:t>
      </w:r>
      <w:r>
        <w:rPr>
          <w:rFonts w:hint="eastAsia"/>
        </w:rPr>
        <w:t xml:space="preserve"> </w:t>
      </w:r>
      <w:r>
        <w:t>are completed.</w:t>
      </w:r>
    </w:p>
    <w:p w:rsidR="003A0226" w:rsidRDefault="003A0226" w:rsidP="003A0226">
      <w:pPr>
        <w:rPr>
          <w:rFonts w:hint="eastAsia"/>
        </w:rPr>
      </w:pPr>
      <w:r>
        <w:t>The</w:t>
      </w:r>
      <w:r>
        <w:rPr>
          <w:rFonts w:hint="eastAsia"/>
        </w:rPr>
        <w:t xml:space="preserve"> </w:t>
      </w:r>
      <w:r>
        <w:t>more registers needed by the shader program associa</w:t>
      </w:r>
      <w:r>
        <w:t>ted with each thread, the fewer</w:t>
      </w:r>
      <w:r>
        <w:rPr>
          <w:rFonts w:hint="eastAsia"/>
        </w:rPr>
        <w:t xml:space="preserve"> </w:t>
      </w:r>
      <w:r>
        <w:t>threads, and thus the fewer warps, can be resident in the GPU.</w:t>
      </w:r>
    </w:p>
    <w:p w:rsidR="003A0226" w:rsidRDefault="003A0226" w:rsidP="003A0226">
      <w:pPr>
        <w:rPr>
          <w:rFonts w:hint="eastAsia"/>
        </w:rPr>
      </w:pPr>
    </w:p>
    <w:p w:rsidR="00933184" w:rsidRPr="00653AF2" w:rsidRDefault="00933184" w:rsidP="003A0226">
      <w:pPr>
        <w:rPr>
          <w:rFonts w:hint="eastAsia"/>
        </w:rPr>
      </w:pPr>
    </w:p>
    <w:p w:rsidR="003A0226" w:rsidRDefault="00653AF2" w:rsidP="003A0226">
      <w:pPr>
        <w:rPr>
          <w:rFonts w:hint="eastAsia"/>
        </w:rPr>
      </w:pPr>
      <w:r>
        <w:t>Warps that are resident are</w:t>
      </w:r>
      <w:r>
        <w:rPr>
          <w:rFonts w:hint="eastAsia"/>
        </w:rPr>
        <w:t xml:space="preserve"> </w:t>
      </w:r>
      <w:r w:rsidR="003A0226">
        <w:t xml:space="preserve">said to be “in flight,” and this number is called the </w:t>
      </w:r>
      <w:r w:rsidR="003A0226" w:rsidRPr="00C44E38">
        <w:rPr>
          <w:b/>
          <w:color w:val="00B050"/>
        </w:rPr>
        <w:t>occupancy</w:t>
      </w:r>
      <w:r w:rsidR="00EA6F23">
        <w:t>. High occupancy means</w:t>
      </w:r>
      <w:r w:rsidR="00EA6F23">
        <w:rPr>
          <w:rFonts w:hint="eastAsia"/>
        </w:rPr>
        <w:t xml:space="preserve"> </w:t>
      </w:r>
      <w:r w:rsidR="003A0226">
        <w:t>that there are many warps available for processing, s</w:t>
      </w:r>
      <w:r w:rsidR="005A3EC5">
        <w:t>o that idle processors are less</w:t>
      </w:r>
      <w:r w:rsidR="005A3EC5">
        <w:rPr>
          <w:rFonts w:hint="eastAsia"/>
        </w:rPr>
        <w:t xml:space="preserve"> </w:t>
      </w:r>
      <w:r w:rsidR="003A0226">
        <w:t>likely.</w:t>
      </w:r>
      <w:r w:rsidR="00A040AD" w:rsidRPr="00A040AD">
        <w:t xml:space="preserve"> Low occupancy will often lead to poor performance.</w:t>
      </w:r>
    </w:p>
    <w:p w:rsidR="00A040AD" w:rsidRDefault="00A040AD" w:rsidP="003A0226">
      <w:pPr>
        <w:rPr>
          <w:rFonts w:hint="eastAsia"/>
        </w:rPr>
      </w:pPr>
    </w:p>
    <w:p w:rsidR="00A040AD" w:rsidRDefault="00B131A0" w:rsidP="00B131A0">
      <w:pPr>
        <w:rPr>
          <w:rFonts w:hint="eastAsia"/>
        </w:rPr>
      </w:pPr>
      <w:r>
        <w:t xml:space="preserve">Another factor affecting overall efficiency is </w:t>
      </w:r>
      <w:r w:rsidRPr="00EC04C7">
        <w:rPr>
          <w:b/>
          <w:color w:val="00B050"/>
        </w:rPr>
        <w:t>dynamic branching</w:t>
      </w:r>
      <w:r w:rsidR="00BF3A06">
        <w:t>, caused by “if”</w:t>
      </w:r>
      <w:r w:rsidR="00BF3A06">
        <w:rPr>
          <w:rFonts w:hint="eastAsia"/>
        </w:rPr>
        <w:t xml:space="preserve"> </w:t>
      </w:r>
      <w:r>
        <w:t>statements and loops. Say an “if” statement is enco</w:t>
      </w:r>
      <w:r w:rsidR="00BF3A06">
        <w:t>untered in a shader program. If</w:t>
      </w:r>
      <w:r w:rsidR="00BF3A06">
        <w:rPr>
          <w:rFonts w:hint="eastAsia"/>
        </w:rPr>
        <w:t xml:space="preserve"> </w:t>
      </w:r>
      <w:r>
        <w:t>all the threads evaluate and take the same branch, th</w:t>
      </w:r>
      <w:r w:rsidR="00BF3A06">
        <w:t>e warp can continue without any</w:t>
      </w:r>
      <w:r w:rsidR="00BF3A06">
        <w:rPr>
          <w:rFonts w:hint="eastAsia"/>
        </w:rPr>
        <w:t xml:space="preserve"> </w:t>
      </w:r>
      <w:r>
        <w:t>concern about the other branch. However, if some th</w:t>
      </w:r>
      <w:r w:rsidR="00BF3A06">
        <w:t>reads, or even one thread, take</w:t>
      </w:r>
      <w:r w:rsidR="00BF3A06">
        <w:rPr>
          <w:rFonts w:hint="eastAsia"/>
        </w:rPr>
        <w:t xml:space="preserve"> </w:t>
      </w:r>
      <w:r>
        <w:t>the alternate path, then the warp must execute b</w:t>
      </w:r>
      <w:r w:rsidR="00BF3A06">
        <w:t>oth branches, throwing away the</w:t>
      </w:r>
      <w:r w:rsidR="00BF3A06">
        <w:rPr>
          <w:rFonts w:hint="eastAsia"/>
        </w:rPr>
        <w:t xml:space="preserve"> </w:t>
      </w:r>
      <w:r>
        <w:t>results not needed by each particular thread [530, 945].</w:t>
      </w:r>
    </w:p>
    <w:p w:rsidR="00B131A0" w:rsidRDefault="00B131A0" w:rsidP="00B131A0">
      <w:pPr>
        <w:rPr>
          <w:rFonts w:hint="eastAsia"/>
        </w:rPr>
      </w:pPr>
    </w:p>
    <w:p w:rsidR="00466FDD" w:rsidRDefault="00466FDD" w:rsidP="00466FDD">
      <w:r w:rsidRPr="00DF3F52">
        <w:rPr>
          <w:b/>
          <w:color w:val="00B050"/>
        </w:rPr>
        <w:t>Static flow control</w:t>
      </w:r>
      <w:r w:rsidR="00CE6FBB">
        <w:t xml:space="preserve"> branches</w:t>
      </w:r>
      <w:r w:rsidR="00CE6FBB">
        <w:rPr>
          <w:rFonts w:hint="eastAsia"/>
        </w:rPr>
        <w:t xml:space="preserve"> </w:t>
      </w:r>
      <w:r>
        <w:t>are based on the values of uniform inputs. This mea</w:t>
      </w:r>
      <w:r w:rsidR="00CE6FBB">
        <w:t>ns that the flow of the code is</w:t>
      </w:r>
      <w:r w:rsidR="00CE6FBB">
        <w:rPr>
          <w:rFonts w:hint="eastAsia"/>
        </w:rPr>
        <w:t xml:space="preserve"> </w:t>
      </w:r>
      <w:r>
        <w:t>constant over the draw call. The primary benefit of stat</w:t>
      </w:r>
      <w:r w:rsidR="00CE6FBB">
        <w:t>ic flow control is to allow the</w:t>
      </w:r>
      <w:r w:rsidR="00CE6FBB">
        <w:rPr>
          <w:rFonts w:hint="eastAsia"/>
        </w:rPr>
        <w:t xml:space="preserve"> </w:t>
      </w:r>
      <w:r>
        <w:t>same shader to be used in a variety of different situati</w:t>
      </w:r>
      <w:r w:rsidR="00CE6FBB">
        <w:t>ons (e.g., a varying numbers of</w:t>
      </w:r>
      <w:r w:rsidR="00CE6FBB">
        <w:rPr>
          <w:rFonts w:hint="eastAsia"/>
        </w:rPr>
        <w:t xml:space="preserve"> </w:t>
      </w:r>
      <w:r>
        <w:t>lights). There is no thread divergence, since all invocations take the same code path.</w:t>
      </w:r>
    </w:p>
    <w:p w:rsidR="00B131A0" w:rsidRDefault="00466FDD" w:rsidP="00466FDD">
      <w:r w:rsidRPr="00CE6FBB">
        <w:rPr>
          <w:b/>
          <w:color w:val="00B050"/>
        </w:rPr>
        <w:t>Dynamic flow control</w:t>
      </w:r>
      <w:r>
        <w:t xml:space="preserve"> is based on the values of va</w:t>
      </w:r>
      <w:r w:rsidR="00CE6FBB">
        <w:t>rying inputs, meaning that each</w:t>
      </w:r>
      <w:r w:rsidR="00CE6FBB">
        <w:rPr>
          <w:rFonts w:hint="eastAsia"/>
        </w:rPr>
        <w:t xml:space="preserve"> </w:t>
      </w:r>
      <w:bookmarkStart w:id="0" w:name="_GoBack"/>
      <w:bookmarkEnd w:id="0"/>
      <w:r>
        <w:t>fragment can execute the code differently. This is</w:t>
      </w:r>
      <w:r w:rsidR="00CE6FBB">
        <w:t xml:space="preserve"> much more powerful than static</w:t>
      </w:r>
      <w:r w:rsidR="00CE6FBB">
        <w:rPr>
          <w:rFonts w:hint="eastAsia"/>
        </w:rPr>
        <w:t xml:space="preserve"> </w:t>
      </w:r>
      <w:r>
        <w:t>flow control but can cost performance, especially if th</w:t>
      </w:r>
      <w:r w:rsidR="00CE6FBB">
        <w:t>e code flow changes erratically</w:t>
      </w:r>
      <w:r w:rsidR="00CE6FBB">
        <w:rPr>
          <w:rFonts w:hint="eastAsia"/>
        </w:rPr>
        <w:t xml:space="preserve"> </w:t>
      </w:r>
      <w:r>
        <w:t>between shader invocations.</w:t>
      </w:r>
    </w:p>
    <w:sectPr w:rsidR="00B1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D1"/>
    <w:rsid w:val="00025AAF"/>
    <w:rsid w:val="00185C19"/>
    <w:rsid w:val="0019443D"/>
    <w:rsid w:val="00200825"/>
    <w:rsid w:val="003837AD"/>
    <w:rsid w:val="003A0226"/>
    <w:rsid w:val="00417401"/>
    <w:rsid w:val="00441FBC"/>
    <w:rsid w:val="00466FDD"/>
    <w:rsid w:val="0047256F"/>
    <w:rsid w:val="00507B40"/>
    <w:rsid w:val="005A3EC5"/>
    <w:rsid w:val="006423E3"/>
    <w:rsid w:val="00653AF2"/>
    <w:rsid w:val="00663C20"/>
    <w:rsid w:val="00667054"/>
    <w:rsid w:val="007713ED"/>
    <w:rsid w:val="008150AF"/>
    <w:rsid w:val="008C00A3"/>
    <w:rsid w:val="00933184"/>
    <w:rsid w:val="00A040AD"/>
    <w:rsid w:val="00A412E9"/>
    <w:rsid w:val="00B131A0"/>
    <w:rsid w:val="00BF3A06"/>
    <w:rsid w:val="00C1248B"/>
    <w:rsid w:val="00C44E38"/>
    <w:rsid w:val="00C876E1"/>
    <w:rsid w:val="00CD41BB"/>
    <w:rsid w:val="00CE6FBB"/>
    <w:rsid w:val="00D00071"/>
    <w:rsid w:val="00D125DD"/>
    <w:rsid w:val="00D33E17"/>
    <w:rsid w:val="00D46931"/>
    <w:rsid w:val="00DF3F52"/>
    <w:rsid w:val="00E0530A"/>
    <w:rsid w:val="00E42AD1"/>
    <w:rsid w:val="00EA6F23"/>
    <w:rsid w:val="00E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</cp:revision>
  <dcterms:created xsi:type="dcterms:W3CDTF">2022-03-04T01:17:00Z</dcterms:created>
  <dcterms:modified xsi:type="dcterms:W3CDTF">2022-03-04T02:02:00Z</dcterms:modified>
</cp:coreProperties>
</file>