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363" w:rsidRDefault="00C615CE">
      <w:r>
        <w:t>级联阴影贴图</w:t>
      </w:r>
    </w:p>
    <w:p w:rsidR="00C615CE" w:rsidRDefault="00C615CE">
      <w:r>
        <w:rPr>
          <w:rFonts w:hint="eastAsia"/>
        </w:rPr>
        <w:t>W</w:t>
      </w:r>
      <w:r>
        <w:t>hat</w:t>
      </w:r>
      <w:r>
        <w:t>：</w:t>
      </w:r>
    </w:p>
    <w:p w:rsidR="00C615CE" w:rsidRDefault="00C615CE">
      <w:r>
        <w:t>Why:</w:t>
      </w:r>
    </w:p>
    <w:p w:rsidR="00C615CE" w:rsidRDefault="00C615CE">
      <w:r>
        <w:t>How:</w:t>
      </w:r>
    </w:p>
    <w:p w:rsidR="00C615CE" w:rsidRDefault="00C615CE">
      <w:r>
        <w:tab/>
      </w:r>
      <w:r w:rsidR="00432088">
        <w:t>什么是透视走样？</w:t>
      </w:r>
    </w:p>
    <w:p w:rsidR="000733AE" w:rsidRDefault="00432088" w:rsidP="000733AE">
      <w:r>
        <w:tab/>
      </w:r>
      <w:r w:rsidR="000733AE" w:rsidRPr="00BB5F53">
        <w:rPr>
          <w:rFonts w:hint="eastAsia"/>
        </w:rPr>
        <w:t>透视走样指的是阴影越靠近相机，其边缘的锯齿化越严重。</w:t>
      </w:r>
    </w:p>
    <w:p w:rsidR="000733AE" w:rsidRDefault="000733AE" w:rsidP="000733AE">
      <w:r>
        <w:t>透视走样的原因：</w:t>
      </w:r>
      <w:r w:rsidRPr="00BB5F53">
        <w:rPr>
          <w:rFonts w:hint="eastAsia"/>
        </w:rPr>
        <w:t>阴影贴图的分辨率是固定的，同样大小的一个阴影所对应的阴影贴图中纹素大小也是固定的。如果使用透视相机，其效果是近大远小，在渲染时，阴影越靠近摄像机，越容易出现多个片元从阴影贴图中的同一纹素进行采样的情况，这几个片元得到的是相同的阴影值，从而产生锯齿边。</w:t>
      </w:r>
    </w:p>
    <w:p w:rsidR="00432088" w:rsidRDefault="00122D80">
      <w:r>
        <w:tab/>
      </w:r>
    </w:p>
    <w:p w:rsidR="00122D80" w:rsidRDefault="00122D80">
      <w:r>
        <w:tab/>
      </w:r>
      <w:r>
        <w:t>什么是级联阴影？</w:t>
      </w:r>
    </w:p>
    <w:p w:rsidR="00032905" w:rsidRDefault="00122D80" w:rsidP="00032905">
      <w:r>
        <w:tab/>
      </w:r>
      <w:r w:rsidR="00032905" w:rsidRPr="00BB5F53">
        <w:t>将摄像机的视截体按一定比例分成若干层（</w:t>
      </w:r>
      <w:r w:rsidR="00032905" w:rsidRPr="00BB5F53">
        <w:t>Cascade</w:t>
      </w:r>
      <w:r w:rsidR="00032905" w:rsidRPr="00BB5F53">
        <w:t>），每个层级对应一个子视截体，每一层都单独计算相关的阴影贴图，在渲染大场景时就可以避免使用单张阴影贴图的各种缺点。</w:t>
      </w:r>
    </w:p>
    <w:p w:rsidR="00122D80" w:rsidRDefault="00122D80"/>
    <w:p w:rsidR="0089354C" w:rsidRDefault="0089354C">
      <w:r>
        <w:tab/>
      </w:r>
      <w:r>
        <w:t>级联包围球</w:t>
      </w:r>
    </w:p>
    <w:p w:rsidR="0089354C" w:rsidRPr="00032905" w:rsidRDefault="0089354C">
      <w:pPr>
        <w:rPr>
          <w:rFonts w:hint="eastAsia"/>
        </w:rPr>
      </w:pPr>
      <w:r>
        <w:tab/>
      </w:r>
      <w:r w:rsidR="00E9584B" w:rsidRPr="00F85DAF">
        <w:rPr>
          <w:rFonts w:hint="eastAsia"/>
        </w:rPr>
        <w:t>但因为在渲染时，摄像机的位置朝向等属性会及时改变，所以每个层级的子视截体都会不断变换，子视截体的轴对齐包围盒也要跟着变化，但这样可能导致出现前后两帧轴对齐包围盒发生突变，进而导致生成的阴影贴图的有效分辨率可能在连续的两帧中发生突变，产生阴影抖动问题，解决方案是把包围盒改为包围球，包围球随着子视截体的变化而发生大小的变化程度相对于包围盒来说小很多</w:t>
      </w:r>
      <w:bookmarkStart w:id="0" w:name="_GoBack"/>
      <w:bookmarkEnd w:id="0"/>
    </w:p>
    <w:sectPr w:rsidR="0089354C" w:rsidRPr="000329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FF2" w:rsidRDefault="00AE7FF2" w:rsidP="00C615CE">
      <w:r>
        <w:separator/>
      </w:r>
    </w:p>
  </w:endnote>
  <w:endnote w:type="continuationSeparator" w:id="0">
    <w:p w:rsidR="00AE7FF2" w:rsidRDefault="00AE7FF2" w:rsidP="00C61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FF2" w:rsidRDefault="00AE7FF2" w:rsidP="00C615CE">
      <w:r>
        <w:separator/>
      </w:r>
    </w:p>
  </w:footnote>
  <w:footnote w:type="continuationSeparator" w:id="0">
    <w:p w:rsidR="00AE7FF2" w:rsidRDefault="00AE7FF2" w:rsidP="00C615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0A"/>
    <w:rsid w:val="00032905"/>
    <w:rsid w:val="000733AE"/>
    <w:rsid w:val="00122D80"/>
    <w:rsid w:val="00176363"/>
    <w:rsid w:val="002C170A"/>
    <w:rsid w:val="00432088"/>
    <w:rsid w:val="0089354C"/>
    <w:rsid w:val="00AE7FF2"/>
    <w:rsid w:val="00C615CE"/>
    <w:rsid w:val="00E9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0AC748-45C3-43E2-BB3E-EEE663EF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15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15CE"/>
    <w:rPr>
      <w:sz w:val="18"/>
      <w:szCs w:val="18"/>
    </w:rPr>
  </w:style>
  <w:style w:type="paragraph" w:styleId="a4">
    <w:name w:val="footer"/>
    <w:basedOn w:val="a"/>
    <w:link w:val="Char0"/>
    <w:uiPriority w:val="99"/>
    <w:unhideWhenUsed/>
    <w:rsid w:val="00C615CE"/>
    <w:pPr>
      <w:tabs>
        <w:tab w:val="center" w:pos="4153"/>
        <w:tab w:val="right" w:pos="8306"/>
      </w:tabs>
      <w:snapToGrid w:val="0"/>
      <w:jc w:val="left"/>
    </w:pPr>
    <w:rPr>
      <w:sz w:val="18"/>
      <w:szCs w:val="18"/>
    </w:rPr>
  </w:style>
  <w:style w:type="character" w:customStyle="1" w:styleId="Char0">
    <w:name w:val="页脚 Char"/>
    <w:basedOn w:val="a0"/>
    <w:link w:val="a4"/>
    <w:uiPriority w:val="99"/>
    <w:rsid w:val="00C615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13</cp:revision>
  <dcterms:created xsi:type="dcterms:W3CDTF">2021-06-27T09:17:00Z</dcterms:created>
  <dcterms:modified xsi:type="dcterms:W3CDTF">2021-06-27T09:23:00Z</dcterms:modified>
</cp:coreProperties>
</file>