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F0D" w:rsidRDefault="00AC4F0D" w:rsidP="00AC4F0D">
      <w:r>
        <w:t>级联混合</w:t>
      </w:r>
    </w:p>
    <w:p w:rsidR="00AC4F0D" w:rsidRDefault="00AC4F0D" w:rsidP="00AC4F0D">
      <w:r>
        <w:t>What:</w:t>
      </w:r>
    </w:p>
    <w:p w:rsidR="00AC4F0D" w:rsidRDefault="00AC4F0D" w:rsidP="00AC4F0D">
      <w:r>
        <w:t>Why:</w:t>
      </w:r>
    </w:p>
    <w:p w:rsidR="00AC4F0D" w:rsidRDefault="00AC4F0D" w:rsidP="00AC4F0D">
      <w:r>
        <w:t>How:</w:t>
      </w:r>
    </w:p>
    <w:p w:rsidR="00AC4F0D" w:rsidRDefault="00AC4F0D" w:rsidP="00AC4F0D">
      <w:pPr>
        <w:rPr>
          <w:rFonts w:hint="eastAsia"/>
        </w:rPr>
      </w:pPr>
      <w:r>
        <w:tab/>
      </w:r>
      <w:r w:rsidR="00E53ACA">
        <w:t>什么是级联混合？</w:t>
      </w:r>
    </w:p>
    <w:p w:rsidR="00E53ACA" w:rsidRDefault="00E53ACA" w:rsidP="00AC4F0D">
      <w:pPr>
        <w:rPr>
          <w:rFonts w:hint="eastAsia"/>
        </w:rPr>
      </w:pPr>
      <w:r>
        <w:rPr>
          <w:rFonts w:hint="eastAsia"/>
        </w:rPr>
        <w:tab/>
      </w:r>
      <w:r w:rsidR="003109EE">
        <w:rPr>
          <w:rFonts w:hint="eastAsia"/>
        </w:rPr>
        <w:t>各级联之间的过渡很明显，通过在级联之间添加一个过渡区域来进行相邻级联之间的混合从而使级联过渡更柔和一些。</w:t>
      </w:r>
    </w:p>
    <w:p w:rsidR="003109EE" w:rsidRDefault="003109EE" w:rsidP="00AC4F0D">
      <w:pPr>
        <w:rPr>
          <w:rFonts w:hint="eastAsia"/>
        </w:rPr>
      </w:pPr>
      <w:r>
        <w:rPr>
          <w:rFonts w:hint="eastAsia"/>
        </w:rPr>
        <w:tab/>
      </w:r>
      <w:r w:rsidR="00D03576">
        <w:rPr>
          <w:rFonts w:hint="eastAsia"/>
        </w:rPr>
        <w:t>什么是级联过渡抖动？</w:t>
      </w:r>
    </w:p>
    <w:p w:rsidR="00D03576" w:rsidRDefault="00D03576" w:rsidP="00AC4F0D">
      <w:pPr>
        <w:rPr>
          <w:rFonts w:hint="eastAsia"/>
        </w:rPr>
      </w:pPr>
      <w:r>
        <w:rPr>
          <w:rFonts w:hint="eastAsia"/>
        </w:rPr>
        <w:tab/>
      </w:r>
      <w:r w:rsidR="005712DF" w:rsidRPr="005712DF">
        <w:rPr>
          <w:rFonts w:hint="eastAsia"/>
        </w:rPr>
        <w:t>虽然从级联混合效果上看起来不错，但这会使我们必须在级联混合区域中对阴影贴图多采样一次。有一种替代方法是基于抖动模式始终从一个级联中采样。虽然这看起来不太好，但是可以提升计算效率，也会减少一次采样，尤其在使用大的</w:t>
      </w:r>
      <w:r w:rsidR="005712DF" w:rsidRPr="005712DF">
        <w:rPr>
          <w:rFonts w:hint="eastAsia"/>
        </w:rPr>
        <w:t>PCF</w:t>
      </w:r>
      <w:r w:rsidR="005712DF" w:rsidRPr="005712DF">
        <w:rPr>
          <w:rFonts w:hint="eastAsia"/>
        </w:rPr>
        <w:t>过滤模式时。</w:t>
      </w:r>
    </w:p>
    <w:p w:rsidR="00912591" w:rsidRDefault="00912591" w:rsidP="00AC4F0D">
      <w:pPr>
        <w:rPr>
          <w:rFonts w:hint="eastAsia"/>
        </w:rPr>
      </w:pPr>
      <w:r>
        <w:rPr>
          <w:rFonts w:hint="eastAsia"/>
        </w:rPr>
        <w:tab/>
      </w:r>
      <w:r>
        <w:rPr>
          <w:rFonts w:hint="eastAsia"/>
        </w:rPr>
        <w:t>什么是剔除偏差？</w:t>
      </w:r>
    </w:p>
    <w:p w:rsidR="00912591" w:rsidRDefault="00912591" w:rsidP="00AC4F0D">
      <w:pPr>
        <w:rPr>
          <w:rFonts w:hint="eastAsia"/>
        </w:rPr>
      </w:pPr>
      <w:r>
        <w:rPr>
          <w:rFonts w:hint="eastAsia"/>
        </w:rPr>
        <w:tab/>
      </w:r>
      <w:r w:rsidRPr="00912591">
        <w:rPr>
          <w:rFonts w:hint="eastAsia"/>
        </w:rPr>
        <w:t>使用级联阴影贴图有一个缺点，我们不止一次对每个光源渲染相同的投影。如果大的级联中的一些投影数据能被小的级联中的投影数据覆盖，就可以从大的级联中剔除这些投影。在</w:t>
      </w:r>
      <w:r w:rsidRPr="00912591">
        <w:rPr>
          <w:rFonts w:hint="eastAsia"/>
        </w:rPr>
        <w:t>Shadows</w:t>
      </w:r>
      <w:r w:rsidRPr="00912591">
        <w:rPr>
          <w:rFonts w:hint="eastAsia"/>
        </w:rPr>
        <w:t>脚本的</w:t>
      </w:r>
      <w:proofErr w:type="spellStart"/>
      <w:r w:rsidRPr="00912591">
        <w:rPr>
          <w:rFonts w:hint="eastAsia"/>
        </w:rPr>
        <w:t>RenderDirectionalShadows</w:t>
      </w:r>
      <w:proofErr w:type="spellEnd"/>
      <w:r w:rsidRPr="00912591">
        <w:rPr>
          <w:rFonts w:hint="eastAsia"/>
        </w:rPr>
        <w:t>方法中将</w:t>
      </w:r>
      <w:proofErr w:type="spellStart"/>
      <w:r w:rsidRPr="00912591">
        <w:rPr>
          <w:rFonts w:hint="eastAsia"/>
        </w:rPr>
        <w:t>splitData</w:t>
      </w:r>
      <w:proofErr w:type="spellEnd"/>
      <w:r w:rsidRPr="00912591">
        <w:rPr>
          <w:rFonts w:hint="eastAsia"/>
        </w:rPr>
        <w:t>的</w:t>
      </w:r>
      <w:proofErr w:type="spellStart"/>
      <w:r w:rsidRPr="00912591">
        <w:rPr>
          <w:rFonts w:hint="eastAsia"/>
        </w:rPr>
        <w:t>shadowCascadeBlendCullingFactor</w:t>
      </w:r>
      <w:proofErr w:type="spellEnd"/>
      <w:r w:rsidRPr="00912591">
        <w:rPr>
          <w:rFonts w:hint="eastAsia"/>
        </w:rPr>
        <w:t>属性设置为</w:t>
      </w:r>
      <w:r w:rsidRPr="00912591">
        <w:rPr>
          <w:rFonts w:hint="eastAsia"/>
        </w:rPr>
        <w:t>1</w:t>
      </w:r>
      <w:r w:rsidRPr="00912591">
        <w:rPr>
          <w:rFonts w:hint="eastAsia"/>
        </w:rPr>
        <w:t>来实现这点。在渲染方向光阴影之前执行这个操作。</w:t>
      </w:r>
    </w:p>
    <w:p w:rsidR="00912591" w:rsidRDefault="00912591" w:rsidP="00AC4F0D">
      <w:r>
        <w:rPr>
          <w:rFonts w:hint="eastAsia"/>
        </w:rPr>
        <w:tab/>
      </w:r>
      <w:r w:rsidRPr="00912591">
        <w:rPr>
          <w:rFonts w:hint="eastAsia"/>
        </w:rPr>
        <w:t>该值是调节用于执行剔除的上一个级联的半径的因子。在剔除时，</w:t>
      </w:r>
      <w:r w:rsidRPr="00912591">
        <w:rPr>
          <w:rFonts w:hint="eastAsia"/>
        </w:rPr>
        <w:t>Unity</w:t>
      </w:r>
      <w:r w:rsidRPr="00912591">
        <w:rPr>
          <w:rFonts w:hint="eastAsia"/>
        </w:rPr>
        <w:t>相当的保守，但我们应该通过级联过渡比例降低它，确保过渡区域中的投影不会被剔除。在</w:t>
      </w:r>
      <w:proofErr w:type="spellStart"/>
      <w:r w:rsidRPr="00912591">
        <w:rPr>
          <w:rFonts w:hint="eastAsia"/>
        </w:rPr>
        <w:t>RenderDirectionalShadows</w:t>
      </w:r>
      <w:proofErr w:type="spellEnd"/>
      <w:r w:rsidRPr="00912591">
        <w:rPr>
          <w:rFonts w:hint="eastAsia"/>
        </w:rPr>
        <w:t>方法中我们使用</w:t>
      </w:r>
      <w:r w:rsidRPr="00912591">
        <w:rPr>
          <w:rFonts w:hint="eastAsia"/>
        </w:rPr>
        <w:t>0.8</w:t>
      </w:r>
      <w:r w:rsidRPr="00912591">
        <w:rPr>
          <w:rFonts w:hint="eastAsia"/>
        </w:rPr>
        <w:t>减去级联过渡值，最小值限制到零。如果看到在级联过渡的阴影中出现孔洞，则必须进一步减少孔洞。</w:t>
      </w:r>
      <w:bookmarkStart w:id="0" w:name="_GoBack"/>
      <w:bookmarkEnd w:id="0"/>
    </w:p>
    <w:p w:rsidR="00AC4F0D" w:rsidRDefault="00AC4F0D"/>
    <w:sectPr w:rsidR="00AC4F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0ED"/>
    <w:rsid w:val="002E2896"/>
    <w:rsid w:val="003109EE"/>
    <w:rsid w:val="005020ED"/>
    <w:rsid w:val="005712DF"/>
    <w:rsid w:val="00912591"/>
    <w:rsid w:val="00A34339"/>
    <w:rsid w:val="00AC4F0D"/>
    <w:rsid w:val="00D03576"/>
    <w:rsid w:val="00E53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1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2021-07-06T01:22:00Z</dcterms:created>
  <dcterms:modified xsi:type="dcterms:W3CDTF">2021-07-06T01:29:00Z</dcterms:modified>
</cp:coreProperties>
</file>