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A76" w:rsidRDefault="00805E21">
      <w:r>
        <w:t xml:space="preserve">Chapter 5 </w:t>
      </w:r>
      <w:r>
        <w:t>开始</w:t>
      </w:r>
      <w:r>
        <w:t>Unity Shader</w:t>
      </w:r>
      <w:r>
        <w:t>学习之旅</w:t>
      </w:r>
    </w:p>
    <w:p w:rsidR="00805E21" w:rsidRDefault="001B0429">
      <w:r>
        <w:rPr>
          <w:rFonts w:hint="eastAsia"/>
        </w:rPr>
        <w:t>1</w:t>
      </w:r>
      <w:r>
        <w:rPr>
          <w:rFonts w:hint="eastAsia"/>
        </w:rPr>
        <w:t>，</w:t>
      </w:r>
      <w:r w:rsidR="00022E0B">
        <w:t>使用假彩色图像</w:t>
      </w:r>
    </w:p>
    <w:p w:rsidR="00022E0B" w:rsidRDefault="00022E0B"/>
    <w:p w:rsidR="00022E0B" w:rsidRDefault="001C349E">
      <w:r>
        <w:t>Chapter 7</w:t>
      </w:r>
      <w:r>
        <w:rPr>
          <w:rFonts w:hint="eastAsia"/>
        </w:rPr>
        <w:t xml:space="preserve"> </w:t>
      </w:r>
      <w:r>
        <w:rPr>
          <w:rFonts w:hint="eastAsia"/>
        </w:rPr>
        <w:t>基础纹理</w:t>
      </w:r>
    </w:p>
    <w:p w:rsidR="00BE14B6" w:rsidRDefault="001B0429">
      <w:r>
        <w:rPr>
          <w:rFonts w:hint="eastAsia"/>
        </w:rPr>
        <w:t>1</w:t>
      </w:r>
      <w:r>
        <w:rPr>
          <w:rFonts w:hint="eastAsia"/>
        </w:rPr>
        <w:t>，</w:t>
      </w:r>
      <w:r w:rsidR="001C349E">
        <w:t>法线贴图</w:t>
      </w:r>
    </w:p>
    <w:p w:rsidR="00694E00" w:rsidRPr="001B0429" w:rsidRDefault="00694E00"/>
    <w:p w:rsidR="00694E00" w:rsidRDefault="00694E00">
      <w:r>
        <w:t xml:space="preserve">Chapter8 </w:t>
      </w:r>
      <w:r>
        <w:t>透明效果</w:t>
      </w:r>
    </w:p>
    <w:p w:rsidR="002D2014" w:rsidRDefault="00107AC7" w:rsidP="00107AC7">
      <w:r>
        <w:rPr>
          <w:rFonts w:hint="eastAsia"/>
        </w:rPr>
        <w:t>1</w:t>
      </w:r>
      <w:r>
        <w:rPr>
          <w:rFonts w:hint="eastAsia"/>
        </w:rPr>
        <w:t>，</w:t>
      </w:r>
      <w:r w:rsidR="006140DE">
        <w:t>透明度测试</w:t>
      </w:r>
    </w:p>
    <w:p w:rsidR="006140DE" w:rsidRDefault="001B0429" w:rsidP="002D2014">
      <w:r>
        <w:rPr>
          <w:rFonts w:hint="eastAsia"/>
        </w:rPr>
        <w:t>2</w:t>
      </w:r>
      <w:r>
        <w:rPr>
          <w:rFonts w:hint="eastAsia"/>
        </w:rPr>
        <w:t>，</w:t>
      </w:r>
      <w:r w:rsidR="006140DE">
        <w:t>透明度混合</w:t>
      </w:r>
    </w:p>
    <w:p w:rsidR="006140DE" w:rsidRDefault="001B0429">
      <w:r>
        <w:rPr>
          <w:rFonts w:hint="eastAsia"/>
        </w:rPr>
        <w:t>3</w:t>
      </w:r>
      <w:r>
        <w:rPr>
          <w:rFonts w:hint="eastAsia"/>
        </w:rPr>
        <w:t>，</w:t>
      </w:r>
      <w:r w:rsidR="00C45143">
        <w:t>开启深度写入的透明度混合</w:t>
      </w:r>
    </w:p>
    <w:p w:rsidR="00C45143" w:rsidRDefault="001B0429">
      <w:r>
        <w:rPr>
          <w:rFonts w:hint="eastAsia"/>
        </w:rPr>
        <w:t>4</w:t>
      </w:r>
      <w:r>
        <w:rPr>
          <w:rFonts w:hint="eastAsia"/>
        </w:rPr>
        <w:t>，</w:t>
      </w:r>
      <w:r w:rsidR="00D644B4">
        <w:t>双面渲染的透明度测试</w:t>
      </w:r>
    </w:p>
    <w:p w:rsidR="00D644B4" w:rsidRDefault="001B0429">
      <w:r>
        <w:rPr>
          <w:rFonts w:hint="eastAsia"/>
        </w:rPr>
        <w:t>5</w:t>
      </w:r>
      <w:r>
        <w:rPr>
          <w:rFonts w:hint="eastAsia"/>
        </w:rPr>
        <w:t>，</w:t>
      </w:r>
      <w:r w:rsidR="00D644B4">
        <w:t>双面渲染的透明度混合</w:t>
      </w:r>
    </w:p>
    <w:p w:rsidR="00D644B4" w:rsidRPr="001B0429" w:rsidRDefault="00D644B4"/>
    <w:p w:rsidR="00D644B4" w:rsidRDefault="00D644B4">
      <w:r>
        <w:t xml:space="preserve">Chapter9 </w:t>
      </w:r>
      <w:r>
        <w:t>更复杂的光照</w:t>
      </w:r>
    </w:p>
    <w:p w:rsidR="00D644B4" w:rsidRDefault="001B0429">
      <w:r>
        <w:rPr>
          <w:rFonts w:hint="eastAsia"/>
        </w:rPr>
        <w:t>1</w:t>
      </w:r>
      <w:r>
        <w:rPr>
          <w:rFonts w:hint="eastAsia"/>
        </w:rPr>
        <w:t>，</w:t>
      </w:r>
      <w:r w:rsidR="00FB1D39">
        <w:t>前向渲染光照</w:t>
      </w:r>
    </w:p>
    <w:p w:rsidR="00FB1D39" w:rsidRDefault="001B0429">
      <w:r>
        <w:rPr>
          <w:rFonts w:hint="eastAsia"/>
        </w:rPr>
        <w:t>2</w:t>
      </w:r>
      <w:r>
        <w:rPr>
          <w:rFonts w:hint="eastAsia"/>
        </w:rPr>
        <w:t>，</w:t>
      </w:r>
      <w:r w:rsidR="00E65962">
        <w:t>投射阴影和渲染阴影</w:t>
      </w:r>
    </w:p>
    <w:p w:rsidR="00E65962" w:rsidRDefault="001B0429">
      <w:r>
        <w:rPr>
          <w:rFonts w:hint="eastAsia"/>
        </w:rPr>
        <w:t>3</w:t>
      </w:r>
      <w:r>
        <w:rPr>
          <w:rFonts w:hint="eastAsia"/>
        </w:rPr>
        <w:t>，</w:t>
      </w:r>
      <w:r>
        <w:t>透明度测试阴影</w:t>
      </w:r>
    </w:p>
    <w:p w:rsidR="001B0429" w:rsidRDefault="001B0429">
      <w:r>
        <w:rPr>
          <w:rFonts w:hint="eastAsia"/>
        </w:rPr>
        <w:t>4</w:t>
      </w:r>
      <w:r>
        <w:rPr>
          <w:rFonts w:hint="eastAsia"/>
        </w:rPr>
        <w:t>，透明度混合阴影</w:t>
      </w:r>
    </w:p>
    <w:p w:rsidR="009E00BC" w:rsidRDefault="009E00BC"/>
    <w:p w:rsidR="009E00BC" w:rsidRDefault="009E00BC">
      <w:r>
        <w:t xml:space="preserve">Chapter10 </w:t>
      </w:r>
      <w:r w:rsidRPr="009E00BC">
        <w:rPr>
          <w:rFonts w:hint="eastAsia"/>
        </w:rPr>
        <w:t>高级纹理</w:t>
      </w:r>
    </w:p>
    <w:p w:rsidR="009E00BC" w:rsidRDefault="00FD3413" w:rsidP="00CB188F">
      <w:pPr>
        <w:pStyle w:val="a3"/>
        <w:numPr>
          <w:ilvl w:val="0"/>
          <w:numId w:val="2"/>
        </w:numPr>
        <w:ind w:firstLineChars="0"/>
      </w:pPr>
      <w:r>
        <w:t>创建</w:t>
      </w:r>
      <w:r>
        <w:t>CubeMap</w:t>
      </w:r>
    </w:p>
    <w:p w:rsidR="00CB188F" w:rsidRDefault="003A021E" w:rsidP="00CB188F">
      <w:pPr>
        <w:pStyle w:val="a3"/>
        <w:numPr>
          <w:ilvl w:val="0"/>
          <w:numId w:val="2"/>
        </w:numPr>
        <w:ind w:firstLineChars="0"/>
      </w:pPr>
      <w:r>
        <w:t>环境光反射</w:t>
      </w:r>
    </w:p>
    <w:p w:rsidR="003A021E" w:rsidRDefault="00A72AF6" w:rsidP="00CB188F">
      <w:pPr>
        <w:pStyle w:val="a3"/>
        <w:numPr>
          <w:ilvl w:val="0"/>
          <w:numId w:val="2"/>
        </w:numPr>
        <w:ind w:firstLineChars="0"/>
      </w:pPr>
      <w:r>
        <w:t>环境光折射</w:t>
      </w:r>
    </w:p>
    <w:p w:rsidR="00A72AF6" w:rsidRDefault="00AF2B0D" w:rsidP="00CB188F">
      <w:pPr>
        <w:pStyle w:val="a3"/>
        <w:numPr>
          <w:ilvl w:val="0"/>
          <w:numId w:val="2"/>
        </w:numPr>
        <w:ind w:firstLineChars="0"/>
      </w:pPr>
      <w:r>
        <w:t>菲涅尔反射</w:t>
      </w:r>
    </w:p>
    <w:p w:rsidR="00AF2B0D" w:rsidRDefault="00361FDE" w:rsidP="00CB188F">
      <w:pPr>
        <w:pStyle w:val="a3"/>
        <w:numPr>
          <w:ilvl w:val="0"/>
          <w:numId w:val="2"/>
        </w:numPr>
        <w:ind w:firstLineChars="0"/>
      </w:pPr>
      <w:r>
        <w:t>镜子效果</w:t>
      </w:r>
    </w:p>
    <w:p w:rsidR="00361FDE" w:rsidRPr="0050730D" w:rsidRDefault="00657478" w:rsidP="00CB188F">
      <w:pPr>
        <w:pStyle w:val="a3"/>
        <w:numPr>
          <w:ilvl w:val="0"/>
          <w:numId w:val="2"/>
        </w:numPr>
        <w:ind w:firstLineChars="0"/>
        <w:rPr>
          <w:b/>
          <w:color w:val="FF0000"/>
        </w:rPr>
      </w:pPr>
      <w:r w:rsidRPr="0050730D">
        <w:rPr>
          <w:rFonts w:hint="eastAsia"/>
          <w:b/>
          <w:color w:val="FF0000"/>
        </w:rPr>
        <w:t>玻璃效果</w:t>
      </w:r>
    </w:p>
    <w:p w:rsidR="00657478" w:rsidRDefault="00657478" w:rsidP="00CB188F">
      <w:pPr>
        <w:pStyle w:val="a3"/>
        <w:numPr>
          <w:ilvl w:val="0"/>
          <w:numId w:val="2"/>
        </w:numPr>
        <w:ind w:firstLineChars="0"/>
      </w:pPr>
      <w:r>
        <w:t>程序纹理</w:t>
      </w:r>
    </w:p>
    <w:p w:rsidR="000A0D8E" w:rsidRDefault="000A0D8E" w:rsidP="000A0D8E"/>
    <w:p w:rsidR="000A0D8E" w:rsidRDefault="000A0D8E" w:rsidP="000A0D8E">
      <w:r>
        <w:t xml:space="preserve">Chapter11 </w:t>
      </w:r>
      <w:r>
        <w:t>让画面动起来</w:t>
      </w:r>
    </w:p>
    <w:p w:rsidR="000A0D8E" w:rsidRDefault="00EF3260" w:rsidP="00EF32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序列帧动画</w:t>
      </w:r>
    </w:p>
    <w:p w:rsidR="00EF3260" w:rsidRDefault="00B86B1E" w:rsidP="00EF32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滚动的背景</w:t>
      </w:r>
    </w:p>
    <w:p w:rsidR="00B86B1E" w:rsidRDefault="00B86B1E" w:rsidP="00EF32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流动的河流</w:t>
      </w:r>
    </w:p>
    <w:p w:rsidR="00B86B1E" w:rsidRDefault="00B86B1E" w:rsidP="00EF32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广告牌</w:t>
      </w:r>
    </w:p>
    <w:p w:rsidR="00B86B1E" w:rsidRDefault="00683BEC" w:rsidP="003C5B3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有阴影的河流</w:t>
      </w:r>
    </w:p>
    <w:p w:rsidR="003C5B3C" w:rsidRDefault="003C5B3C" w:rsidP="003C5B3C"/>
    <w:p w:rsidR="003C5B3C" w:rsidRDefault="003C5B3C" w:rsidP="003C5B3C">
      <w:r>
        <w:t xml:space="preserve">Chapter12 </w:t>
      </w:r>
      <w:r>
        <w:t>屏幕后处理效果</w:t>
      </w:r>
    </w:p>
    <w:p w:rsidR="003C5B3C" w:rsidRDefault="003C5B3C" w:rsidP="003C5B3C">
      <w:pPr>
        <w:pStyle w:val="a3"/>
        <w:numPr>
          <w:ilvl w:val="0"/>
          <w:numId w:val="4"/>
        </w:numPr>
        <w:ind w:firstLineChars="0"/>
      </w:pPr>
      <w:r w:rsidRPr="003C5B3C">
        <w:rPr>
          <w:rFonts w:hint="eastAsia"/>
        </w:rPr>
        <w:t>调整屏幕的亮度，饱和度和对比度</w:t>
      </w:r>
    </w:p>
    <w:p w:rsidR="003C5B3C" w:rsidRPr="00730E80" w:rsidRDefault="00982C00" w:rsidP="003C5B3C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730E80">
        <w:rPr>
          <w:rFonts w:hint="eastAsia"/>
          <w:color w:val="FF0000"/>
        </w:rPr>
        <w:t>边缘检测</w:t>
      </w:r>
    </w:p>
    <w:p w:rsidR="00982C00" w:rsidRDefault="005F4506" w:rsidP="003C5B3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高斯模糊</w:t>
      </w:r>
    </w:p>
    <w:p w:rsidR="005F4506" w:rsidRPr="00730E80" w:rsidRDefault="00944104" w:rsidP="003C5B3C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730E80">
        <w:rPr>
          <w:rFonts w:hint="eastAsia"/>
          <w:color w:val="FF0000"/>
        </w:rPr>
        <w:t>Bloom</w:t>
      </w:r>
      <w:r w:rsidRPr="00730E80">
        <w:rPr>
          <w:rFonts w:hint="eastAsia"/>
          <w:color w:val="FF0000"/>
        </w:rPr>
        <w:t>效果</w:t>
      </w:r>
    </w:p>
    <w:p w:rsidR="00944104" w:rsidRDefault="00944104" w:rsidP="003C5B3C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730E80">
        <w:rPr>
          <w:rFonts w:hint="eastAsia"/>
          <w:color w:val="FF0000"/>
        </w:rPr>
        <w:t>运动模糊</w:t>
      </w:r>
    </w:p>
    <w:p w:rsidR="0028368C" w:rsidRDefault="0028368C" w:rsidP="0028368C">
      <w:pPr>
        <w:rPr>
          <w:color w:val="FF0000"/>
        </w:rPr>
      </w:pPr>
    </w:p>
    <w:p w:rsidR="0028368C" w:rsidRDefault="0028368C" w:rsidP="0028368C">
      <w:r>
        <w:t xml:space="preserve">Chapter13 </w:t>
      </w:r>
      <w:r>
        <w:t>使用深度和法线纹理</w:t>
      </w:r>
    </w:p>
    <w:p w:rsidR="0028368C" w:rsidRDefault="004775BC" w:rsidP="004775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运动模糊</w:t>
      </w:r>
    </w:p>
    <w:p w:rsidR="004775BC" w:rsidRDefault="004775BC" w:rsidP="004775BC">
      <w:pPr>
        <w:pStyle w:val="a3"/>
        <w:numPr>
          <w:ilvl w:val="0"/>
          <w:numId w:val="5"/>
        </w:numPr>
        <w:ind w:firstLineChars="0"/>
      </w:pPr>
      <w:r>
        <w:lastRenderedPageBreak/>
        <w:t>全局雾效</w:t>
      </w:r>
    </w:p>
    <w:p w:rsidR="004775BC" w:rsidRDefault="004775BC" w:rsidP="004775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边缘检测</w:t>
      </w:r>
    </w:p>
    <w:p w:rsidR="00704406" w:rsidRDefault="00704406" w:rsidP="00704406"/>
    <w:p w:rsidR="00704406" w:rsidRDefault="00704406" w:rsidP="00704406">
      <w:r>
        <w:rPr>
          <w:rFonts w:hint="eastAsia"/>
        </w:rPr>
        <w:t>Chapter</w:t>
      </w:r>
      <w:r>
        <w:t xml:space="preserve">14 </w:t>
      </w:r>
      <w:r>
        <w:rPr>
          <w:rFonts w:hint="eastAsia"/>
        </w:rPr>
        <w:t>非真实感渲染</w:t>
      </w:r>
    </w:p>
    <w:p w:rsidR="00704406" w:rsidRDefault="00644276" w:rsidP="0064427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卡通渲染</w:t>
      </w:r>
    </w:p>
    <w:p w:rsidR="002E6D27" w:rsidRDefault="00644276" w:rsidP="0064427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素描风格</w:t>
      </w:r>
    </w:p>
    <w:p w:rsidR="00644276" w:rsidRDefault="00644276" w:rsidP="002E6D27">
      <w:pPr>
        <w:widowControl/>
        <w:jc w:val="left"/>
      </w:pPr>
    </w:p>
    <w:p w:rsidR="001961ED" w:rsidRDefault="001961ED" w:rsidP="002E6D27">
      <w:pPr>
        <w:widowControl/>
        <w:jc w:val="left"/>
      </w:pPr>
      <w:r>
        <w:rPr>
          <w:rFonts w:hint="eastAsia"/>
        </w:rPr>
        <w:t>Chapter</w:t>
      </w:r>
      <w:r>
        <w:t xml:space="preserve">15 </w:t>
      </w:r>
      <w:r>
        <w:rPr>
          <w:rFonts w:hint="eastAsia"/>
        </w:rPr>
        <w:t>使用噪声</w:t>
      </w:r>
    </w:p>
    <w:p w:rsidR="001961ED" w:rsidRDefault="002A1223" w:rsidP="002A1223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消融效果</w:t>
      </w:r>
    </w:p>
    <w:p w:rsidR="002A1223" w:rsidRDefault="002A1223" w:rsidP="002A1223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水波效果</w:t>
      </w:r>
    </w:p>
    <w:p w:rsidR="002A1223" w:rsidRPr="0028368C" w:rsidRDefault="002A1223" w:rsidP="002A1223">
      <w:pPr>
        <w:pStyle w:val="a3"/>
        <w:widowControl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全局雾效</w:t>
      </w:r>
      <w:bookmarkStart w:id="0" w:name="_GoBack"/>
      <w:bookmarkEnd w:id="0"/>
    </w:p>
    <w:sectPr w:rsidR="002A1223" w:rsidRPr="00283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BF2" w:rsidRDefault="00560BF2" w:rsidP="003C5B3C">
      <w:r>
        <w:separator/>
      </w:r>
    </w:p>
  </w:endnote>
  <w:endnote w:type="continuationSeparator" w:id="0">
    <w:p w:rsidR="00560BF2" w:rsidRDefault="00560BF2" w:rsidP="003C5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BF2" w:rsidRDefault="00560BF2" w:rsidP="003C5B3C">
      <w:r>
        <w:separator/>
      </w:r>
    </w:p>
  </w:footnote>
  <w:footnote w:type="continuationSeparator" w:id="0">
    <w:p w:rsidR="00560BF2" w:rsidRDefault="00560BF2" w:rsidP="003C5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4A73"/>
    <w:multiLevelType w:val="hybridMultilevel"/>
    <w:tmpl w:val="93FA4CE8"/>
    <w:lvl w:ilvl="0" w:tplc="776625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7317C6"/>
    <w:multiLevelType w:val="hybridMultilevel"/>
    <w:tmpl w:val="FFA86178"/>
    <w:lvl w:ilvl="0" w:tplc="B1DCCF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3D0D71"/>
    <w:multiLevelType w:val="hybridMultilevel"/>
    <w:tmpl w:val="40F2E3D6"/>
    <w:lvl w:ilvl="0" w:tplc="F84074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901BBD"/>
    <w:multiLevelType w:val="hybridMultilevel"/>
    <w:tmpl w:val="A41AE510"/>
    <w:lvl w:ilvl="0" w:tplc="BE706C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E15FD0"/>
    <w:multiLevelType w:val="hybridMultilevel"/>
    <w:tmpl w:val="41ACC4DC"/>
    <w:lvl w:ilvl="0" w:tplc="006A2D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8A3CFD"/>
    <w:multiLevelType w:val="hybridMultilevel"/>
    <w:tmpl w:val="3E84DD0C"/>
    <w:lvl w:ilvl="0" w:tplc="07A835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320B6E"/>
    <w:multiLevelType w:val="hybridMultilevel"/>
    <w:tmpl w:val="B9A0A74E"/>
    <w:lvl w:ilvl="0" w:tplc="1960DD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A6"/>
    <w:rsid w:val="00022E0B"/>
    <w:rsid w:val="00055F9F"/>
    <w:rsid w:val="000A0D8E"/>
    <w:rsid w:val="000A601C"/>
    <w:rsid w:val="000E4D63"/>
    <w:rsid w:val="00107AC7"/>
    <w:rsid w:val="001961ED"/>
    <w:rsid w:val="001B0429"/>
    <w:rsid w:val="001C349E"/>
    <w:rsid w:val="001E1BDE"/>
    <w:rsid w:val="0028368C"/>
    <w:rsid w:val="002A1223"/>
    <w:rsid w:val="002D2014"/>
    <w:rsid w:val="002E6D27"/>
    <w:rsid w:val="003044FD"/>
    <w:rsid w:val="00361FDE"/>
    <w:rsid w:val="003A021E"/>
    <w:rsid w:val="003C5B3C"/>
    <w:rsid w:val="004775BC"/>
    <w:rsid w:val="0050730D"/>
    <w:rsid w:val="00560BF2"/>
    <w:rsid w:val="005F4506"/>
    <w:rsid w:val="006140DE"/>
    <w:rsid w:val="00644276"/>
    <w:rsid w:val="00657478"/>
    <w:rsid w:val="00683BEC"/>
    <w:rsid w:val="00694E00"/>
    <w:rsid w:val="00704406"/>
    <w:rsid w:val="00726308"/>
    <w:rsid w:val="00730E80"/>
    <w:rsid w:val="007A3688"/>
    <w:rsid w:val="007D6BBB"/>
    <w:rsid w:val="00805E21"/>
    <w:rsid w:val="00837ECB"/>
    <w:rsid w:val="00944104"/>
    <w:rsid w:val="00982C00"/>
    <w:rsid w:val="009E00BC"/>
    <w:rsid w:val="00A444DC"/>
    <w:rsid w:val="00A72AF6"/>
    <w:rsid w:val="00A76A76"/>
    <w:rsid w:val="00AD04F6"/>
    <w:rsid w:val="00AF2B0D"/>
    <w:rsid w:val="00B86B1E"/>
    <w:rsid w:val="00B916D6"/>
    <w:rsid w:val="00BE14B6"/>
    <w:rsid w:val="00C260A6"/>
    <w:rsid w:val="00C45143"/>
    <w:rsid w:val="00CB188F"/>
    <w:rsid w:val="00D644B4"/>
    <w:rsid w:val="00E65962"/>
    <w:rsid w:val="00EB2B8D"/>
    <w:rsid w:val="00EF3260"/>
    <w:rsid w:val="00FB1D39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F89EE"/>
  <w15:chartTrackingRefBased/>
  <w15:docId w15:val="{188DA88E-420F-4701-8F2A-809A4BE88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6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01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C5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5B3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5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5B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94</cp:revision>
  <dcterms:created xsi:type="dcterms:W3CDTF">2021-05-22T06:40:00Z</dcterms:created>
  <dcterms:modified xsi:type="dcterms:W3CDTF">2021-05-24T11:39:00Z</dcterms:modified>
</cp:coreProperties>
</file>