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E1D" w:rsidRPr="00B80E1D" w:rsidRDefault="00B80E1D" w:rsidP="00DB6E47">
      <w:pPr>
        <w:jc w:val="center"/>
        <w:rPr>
          <w:rFonts w:ascii="Calibri" w:eastAsia="宋体" w:hAnsi="Calibri" w:cs="Times New Roman"/>
          <w:b/>
          <w:color w:val="70AD47"/>
          <w:sz w:val="28"/>
          <w:szCs w:val="28"/>
        </w:rPr>
      </w:pPr>
      <w:r w:rsidRPr="00B80E1D">
        <w:rPr>
          <w:rFonts w:ascii="Calibri" w:eastAsia="宋体" w:hAnsi="Calibri" w:cs="Times New Roman" w:hint="eastAsia"/>
          <w:b/>
          <w:color w:val="70AD47"/>
          <w:sz w:val="28"/>
          <w:szCs w:val="28"/>
        </w:rPr>
        <w:t>前向渲染</w:t>
      </w:r>
    </w:p>
    <w:p w:rsidR="00B80E1D" w:rsidRPr="00B80E1D" w:rsidRDefault="00B80E1D" w:rsidP="00B80E1D">
      <w:pPr>
        <w:rPr>
          <w:rFonts w:ascii="Calibri" w:eastAsia="宋体" w:hAnsi="Calibri" w:cs="Times New Roman"/>
          <w:b/>
          <w:color w:val="70AD47"/>
        </w:rPr>
      </w:pPr>
      <w:r w:rsidRPr="00B80E1D">
        <w:rPr>
          <w:rFonts w:ascii="Calibri" w:eastAsia="宋体" w:hAnsi="Calibri" w:cs="Times New Roman" w:hint="eastAsia"/>
          <w:b/>
          <w:color w:val="70AD47"/>
        </w:rPr>
        <w:t>前向渲染路径的原理</w:t>
      </w:r>
    </w:p>
    <w:p w:rsidR="00B80E1D" w:rsidRPr="00B80E1D" w:rsidRDefault="00B80E1D" w:rsidP="00B80E1D">
      <w:pPr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/>
        </w:rPr>
        <w:tab/>
      </w:r>
      <w:r w:rsidRPr="00B80E1D">
        <w:rPr>
          <w:rFonts w:ascii="Calibri" w:eastAsia="宋体" w:hAnsi="Calibri" w:cs="Times New Roman" w:hint="eastAsia"/>
        </w:rPr>
        <w:t>对于每个逐像素光照，我们都需要进行一次完整的渲染流程。如果一个物体在多个逐像素光源的影响区域内，那么该物体就需要执行多个</w:t>
      </w:r>
      <w:r w:rsidRPr="00B80E1D">
        <w:rPr>
          <w:rFonts w:ascii="Calibri" w:eastAsia="宋体" w:hAnsi="Calibri" w:cs="Times New Roman" w:hint="eastAsia"/>
        </w:rPr>
        <w:t>Pass</w:t>
      </w:r>
      <w:r w:rsidRPr="00B80E1D">
        <w:rPr>
          <w:rFonts w:ascii="Calibri" w:eastAsia="宋体" w:hAnsi="Calibri" w:cs="Times New Roman" w:hint="eastAsia"/>
        </w:rPr>
        <w:t>，每个</w:t>
      </w:r>
      <w:r w:rsidRPr="00B80E1D">
        <w:rPr>
          <w:rFonts w:ascii="Calibri" w:eastAsia="宋体" w:hAnsi="Calibri" w:cs="Times New Roman" w:hint="eastAsia"/>
        </w:rPr>
        <w:t>Pass</w:t>
      </w:r>
      <w:r w:rsidRPr="00B80E1D">
        <w:rPr>
          <w:rFonts w:ascii="Calibri" w:eastAsia="宋体" w:hAnsi="Calibri" w:cs="Times New Roman" w:hint="eastAsia"/>
        </w:rPr>
        <w:t>计算一个逐像素光源的光照结果，然后在帧缓冲区中把这些光照结果混合起来得到最终的颜色值。</w:t>
      </w:r>
    </w:p>
    <w:p w:rsidR="00155358" w:rsidRDefault="00155358" w:rsidP="00B80E1D">
      <w:pPr>
        <w:rPr>
          <w:rFonts w:ascii="Calibri" w:eastAsia="宋体" w:hAnsi="Calibri" w:cs="Times New Roman" w:hint="eastAsia"/>
        </w:rPr>
      </w:pPr>
    </w:p>
    <w:p w:rsidR="00B80E1D" w:rsidRPr="00B80E1D" w:rsidRDefault="00B80E1D" w:rsidP="00B80E1D">
      <w:pPr>
        <w:rPr>
          <w:rFonts w:ascii="Calibri" w:eastAsia="宋体" w:hAnsi="Calibri" w:cs="Times New Roman"/>
          <w:b/>
          <w:color w:val="70AD47"/>
        </w:rPr>
      </w:pPr>
      <w:r w:rsidRPr="00B80E1D">
        <w:rPr>
          <w:rFonts w:ascii="Calibri" w:eastAsia="宋体" w:hAnsi="Calibri" w:cs="Times New Roman" w:hint="eastAsia"/>
          <w:b/>
          <w:color w:val="70AD47"/>
        </w:rPr>
        <w:t>前向渲染路径有哪</w:t>
      </w:r>
      <w:r w:rsidRPr="00B80E1D">
        <w:rPr>
          <w:rFonts w:ascii="Calibri" w:eastAsia="宋体" w:hAnsi="Calibri" w:cs="Times New Roman" w:hint="eastAsia"/>
          <w:b/>
          <w:color w:val="70AD47"/>
        </w:rPr>
        <w:t>3</w:t>
      </w:r>
      <w:r w:rsidRPr="00B80E1D">
        <w:rPr>
          <w:rFonts w:ascii="Calibri" w:eastAsia="宋体" w:hAnsi="Calibri" w:cs="Times New Roman" w:hint="eastAsia"/>
          <w:b/>
          <w:color w:val="70AD47"/>
        </w:rPr>
        <w:t>种处理光照的方式？</w:t>
      </w:r>
    </w:p>
    <w:p w:rsidR="00B80E1D" w:rsidRPr="00B80E1D" w:rsidRDefault="00B80E1D" w:rsidP="00B80E1D">
      <w:pPr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/>
        </w:rPr>
        <w:tab/>
      </w:r>
      <w:r w:rsidRPr="00B80E1D">
        <w:rPr>
          <w:rFonts w:ascii="Calibri" w:eastAsia="宋体" w:hAnsi="Calibri" w:cs="Times New Roman" w:hint="eastAsia"/>
        </w:rPr>
        <w:t>逐顶点处理，逐像素处理和球谐函数</w:t>
      </w:r>
    </w:p>
    <w:p w:rsidR="00253CC5" w:rsidRDefault="00253CC5" w:rsidP="00B80E1D">
      <w:pPr>
        <w:rPr>
          <w:rFonts w:ascii="Calibri" w:eastAsia="宋体" w:hAnsi="Calibri" w:cs="Times New Roman" w:hint="eastAsia"/>
        </w:rPr>
      </w:pPr>
    </w:p>
    <w:p w:rsidR="00B80E1D" w:rsidRPr="00B80E1D" w:rsidRDefault="00B80E1D" w:rsidP="00B80E1D">
      <w:pPr>
        <w:rPr>
          <w:rFonts w:ascii="Calibri" w:eastAsia="宋体" w:hAnsi="Calibri" w:cs="Times New Roman"/>
          <w:b/>
          <w:color w:val="70AD47"/>
        </w:rPr>
      </w:pPr>
      <w:r w:rsidRPr="00B80E1D">
        <w:rPr>
          <w:rFonts w:ascii="Calibri" w:eastAsia="宋体" w:hAnsi="Calibri" w:cs="Times New Roman" w:hint="eastAsia"/>
          <w:b/>
          <w:color w:val="70AD47"/>
        </w:rPr>
        <w:t>如何决定一个光源使用哪种处理模式？</w:t>
      </w:r>
    </w:p>
    <w:p w:rsidR="00B80E1D" w:rsidRPr="00B80E1D" w:rsidRDefault="00B80E1D" w:rsidP="00B80E1D">
      <w:pPr>
        <w:numPr>
          <w:ilvl w:val="0"/>
          <w:numId w:val="1"/>
        </w:numPr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 w:hint="eastAsia"/>
        </w:rPr>
        <w:t>光源类型：该光源是平行光还是其他类型的光源；</w:t>
      </w:r>
    </w:p>
    <w:p w:rsidR="00B80E1D" w:rsidRPr="00B80E1D" w:rsidRDefault="00B80E1D" w:rsidP="00B80E1D">
      <w:pPr>
        <w:numPr>
          <w:ilvl w:val="0"/>
          <w:numId w:val="1"/>
        </w:numPr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 w:hint="eastAsia"/>
        </w:rPr>
        <w:t>光源的渲染模式：该光源是否是重要的</w:t>
      </w:r>
      <w:r w:rsidRPr="00B80E1D">
        <w:rPr>
          <w:rFonts w:ascii="Calibri" w:eastAsia="宋体" w:hAnsi="Calibri" w:cs="Times New Roman" w:hint="eastAsia"/>
        </w:rPr>
        <w:t>(</w:t>
      </w:r>
      <w:r w:rsidRPr="00B80E1D">
        <w:rPr>
          <w:rFonts w:ascii="Calibri" w:eastAsia="宋体" w:hAnsi="Calibri" w:cs="Times New Roman"/>
        </w:rPr>
        <w:t>Important)</w:t>
      </w:r>
      <w:r w:rsidRPr="00B80E1D">
        <w:rPr>
          <w:rFonts w:ascii="Calibri" w:eastAsia="宋体" w:hAnsi="Calibri" w:cs="Times New Roman" w:hint="eastAsia"/>
        </w:rPr>
        <w:t>。</w:t>
      </w:r>
    </w:p>
    <w:p w:rsidR="00C94823" w:rsidRDefault="00C94823" w:rsidP="00C94823">
      <w:pPr>
        <w:rPr>
          <w:rFonts w:ascii="Calibri" w:eastAsia="宋体" w:hAnsi="Calibri" w:cs="Times New Roman" w:hint="eastAsia"/>
          <w:b/>
          <w:color w:val="70AD47"/>
        </w:rPr>
      </w:pPr>
    </w:p>
    <w:p w:rsidR="00B80E1D" w:rsidRPr="00B80E1D" w:rsidRDefault="00B80E1D" w:rsidP="00C94823">
      <w:pPr>
        <w:rPr>
          <w:rFonts w:ascii="Calibri" w:eastAsia="宋体" w:hAnsi="Calibri" w:cs="Times New Roman"/>
          <w:b/>
          <w:color w:val="70AD47"/>
        </w:rPr>
      </w:pPr>
      <w:r w:rsidRPr="00B80E1D">
        <w:rPr>
          <w:rFonts w:ascii="Calibri" w:eastAsia="宋体" w:hAnsi="Calibri" w:cs="Times New Roman" w:hint="eastAsia"/>
          <w:b/>
          <w:color w:val="70AD47"/>
        </w:rPr>
        <w:t>Unity</w:t>
      </w:r>
      <w:r w:rsidRPr="00B80E1D">
        <w:rPr>
          <w:rFonts w:ascii="Calibri" w:eastAsia="宋体" w:hAnsi="Calibri" w:cs="Times New Roman" w:hint="eastAsia"/>
          <w:b/>
          <w:color w:val="70AD47"/>
        </w:rPr>
        <w:t>判断光源的规则。</w:t>
      </w:r>
    </w:p>
    <w:p w:rsidR="00B80E1D" w:rsidRPr="00B80E1D" w:rsidRDefault="00B80E1D" w:rsidP="00B80E1D">
      <w:pPr>
        <w:numPr>
          <w:ilvl w:val="0"/>
          <w:numId w:val="2"/>
        </w:numPr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 w:hint="eastAsia"/>
        </w:rPr>
        <w:t>场景中最亮的平行光总是按逐像素处理的；</w:t>
      </w:r>
    </w:p>
    <w:p w:rsidR="00B80E1D" w:rsidRPr="00B80E1D" w:rsidRDefault="00B80E1D" w:rsidP="00B80E1D">
      <w:pPr>
        <w:numPr>
          <w:ilvl w:val="0"/>
          <w:numId w:val="2"/>
        </w:numPr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 w:hint="eastAsia"/>
        </w:rPr>
        <w:t>渲染模式被设置为</w:t>
      </w:r>
      <w:r w:rsidRPr="00B80E1D">
        <w:rPr>
          <w:rFonts w:ascii="Calibri" w:eastAsia="宋体" w:hAnsi="Calibri" w:cs="Times New Roman" w:hint="eastAsia"/>
        </w:rPr>
        <w:t>N</w:t>
      </w:r>
      <w:r w:rsidRPr="00B80E1D">
        <w:rPr>
          <w:rFonts w:ascii="Calibri" w:eastAsia="宋体" w:hAnsi="Calibri" w:cs="Times New Roman"/>
        </w:rPr>
        <w:t>ot Important</w:t>
      </w:r>
      <w:r w:rsidRPr="00B80E1D">
        <w:rPr>
          <w:rFonts w:ascii="Calibri" w:eastAsia="宋体" w:hAnsi="Calibri" w:cs="Times New Roman" w:hint="eastAsia"/>
        </w:rPr>
        <w:t>的光源，会按逐顶点或者</w:t>
      </w:r>
      <w:r w:rsidRPr="00B80E1D">
        <w:rPr>
          <w:rFonts w:ascii="Calibri" w:eastAsia="宋体" w:hAnsi="Calibri" w:cs="Times New Roman" w:hint="eastAsia"/>
        </w:rPr>
        <w:t>SH</w:t>
      </w:r>
      <w:r w:rsidRPr="00B80E1D">
        <w:rPr>
          <w:rFonts w:ascii="Calibri" w:eastAsia="宋体" w:hAnsi="Calibri" w:cs="Times New Roman" w:hint="eastAsia"/>
        </w:rPr>
        <w:t>处理；</w:t>
      </w:r>
    </w:p>
    <w:p w:rsidR="00B80E1D" w:rsidRPr="00B80E1D" w:rsidRDefault="00B80E1D" w:rsidP="00B80E1D">
      <w:pPr>
        <w:numPr>
          <w:ilvl w:val="0"/>
          <w:numId w:val="2"/>
        </w:numPr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 w:hint="eastAsia"/>
        </w:rPr>
        <w:t>渲染模式被设置为</w:t>
      </w:r>
      <w:r w:rsidRPr="00B80E1D">
        <w:rPr>
          <w:rFonts w:ascii="Calibri" w:eastAsia="宋体" w:hAnsi="Calibri" w:cs="Times New Roman" w:hint="eastAsia"/>
        </w:rPr>
        <w:t>Important</w:t>
      </w:r>
      <w:r w:rsidRPr="00B80E1D">
        <w:rPr>
          <w:rFonts w:ascii="Calibri" w:eastAsia="宋体" w:hAnsi="Calibri" w:cs="Times New Roman" w:hint="eastAsia"/>
        </w:rPr>
        <w:t>的光源，会按逐像素处理；</w:t>
      </w:r>
    </w:p>
    <w:p w:rsidR="00B80E1D" w:rsidRPr="00B80E1D" w:rsidRDefault="00B80E1D" w:rsidP="00B80E1D">
      <w:pPr>
        <w:numPr>
          <w:ilvl w:val="0"/>
          <w:numId w:val="2"/>
        </w:numPr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 w:hint="eastAsia"/>
        </w:rPr>
        <w:t>如果根据以上规则得到的逐像素光源数量小于</w:t>
      </w:r>
      <w:r w:rsidRPr="00B80E1D">
        <w:rPr>
          <w:rFonts w:ascii="Calibri" w:eastAsia="宋体" w:hAnsi="Calibri" w:cs="Times New Roman" w:hint="eastAsia"/>
        </w:rPr>
        <w:t>Q</w:t>
      </w:r>
      <w:r w:rsidRPr="00B80E1D">
        <w:rPr>
          <w:rFonts w:ascii="Calibri" w:eastAsia="宋体" w:hAnsi="Calibri" w:cs="Times New Roman"/>
        </w:rPr>
        <w:t>ualitySetting</w:t>
      </w:r>
      <w:r w:rsidRPr="00B80E1D">
        <w:rPr>
          <w:rFonts w:ascii="Calibri" w:eastAsia="宋体" w:hAnsi="Calibri" w:cs="Times New Roman" w:hint="eastAsia"/>
        </w:rPr>
        <w:t>中设置的</w:t>
      </w:r>
      <w:r w:rsidRPr="00B80E1D">
        <w:rPr>
          <w:rFonts w:ascii="Calibri" w:eastAsia="宋体" w:hAnsi="Calibri" w:cs="Times New Roman" w:hint="eastAsia"/>
        </w:rPr>
        <w:t>P</w:t>
      </w:r>
      <w:r w:rsidRPr="00B80E1D">
        <w:rPr>
          <w:rFonts w:ascii="Calibri" w:eastAsia="宋体" w:hAnsi="Calibri" w:cs="Times New Roman"/>
        </w:rPr>
        <w:t>ixelLightCount</w:t>
      </w:r>
      <w:r w:rsidRPr="00B80E1D">
        <w:rPr>
          <w:rFonts w:ascii="Calibri" w:eastAsia="宋体" w:hAnsi="Calibri" w:cs="Times New Roman" w:hint="eastAsia"/>
        </w:rPr>
        <w:t>，会有更多的光源以逐像素的方式进行渲染。</w:t>
      </w:r>
    </w:p>
    <w:p w:rsidR="00BD3C42" w:rsidRDefault="00BD3C42" w:rsidP="00BD3C42">
      <w:pPr>
        <w:rPr>
          <w:rFonts w:ascii="Calibri" w:eastAsia="宋体" w:hAnsi="Calibri" w:cs="Times New Roman" w:hint="eastAsia"/>
          <w:b/>
          <w:color w:val="70AD47"/>
        </w:rPr>
      </w:pPr>
    </w:p>
    <w:p w:rsidR="00B80E1D" w:rsidRPr="00B80E1D" w:rsidRDefault="00B80E1D" w:rsidP="00BD3C42">
      <w:pPr>
        <w:rPr>
          <w:rFonts w:ascii="Calibri" w:eastAsia="宋体" w:hAnsi="Calibri" w:cs="Times New Roman"/>
          <w:b/>
          <w:color w:val="70AD47"/>
        </w:rPr>
      </w:pPr>
      <w:r w:rsidRPr="00B80E1D">
        <w:rPr>
          <w:rFonts w:ascii="Calibri" w:eastAsia="宋体" w:hAnsi="Calibri" w:cs="Times New Roman" w:hint="eastAsia"/>
          <w:b/>
          <w:color w:val="70AD47"/>
        </w:rPr>
        <w:t>前向渲染有哪两种</w:t>
      </w:r>
      <w:r w:rsidRPr="00B80E1D">
        <w:rPr>
          <w:rFonts w:ascii="Calibri" w:eastAsia="宋体" w:hAnsi="Calibri" w:cs="Times New Roman" w:hint="eastAsia"/>
          <w:b/>
          <w:color w:val="70AD47"/>
        </w:rPr>
        <w:t>Pass</w:t>
      </w:r>
      <w:r w:rsidRPr="00B80E1D">
        <w:rPr>
          <w:rFonts w:ascii="Calibri" w:eastAsia="宋体" w:hAnsi="Calibri" w:cs="Times New Roman" w:hint="eastAsia"/>
          <w:b/>
          <w:color w:val="70AD47"/>
        </w:rPr>
        <w:t>？</w:t>
      </w:r>
    </w:p>
    <w:p w:rsidR="00B80E1D" w:rsidRPr="00B80E1D" w:rsidRDefault="00B80E1D" w:rsidP="00B80E1D">
      <w:pPr>
        <w:ind w:left="420"/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 w:hint="eastAsia"/>
        </w:rPr>
        <w:t>B</w:t>
      </w:r>
      <w:r w:rsidRPr="00B80E1D">
        <w:rPr>
          <w:rFonts w:ascii="Calibri" w:eastAsia="宋体" w:hAnsi="Calibri" w:cs="Times New Roman"/>
        </w:rPr>
        <w:t>ase Pass</w:t>
      </w:r>
      <w:r w:rsidRPr="00B80E1D">
        <w:rPr>
          <w:rFonts w:ascii="Calibri" w:eastAsia="宋体" w:hAnsi="Calibri" w:cs="Times New Roman" w:hint="eastAsia"/>
        </w:rPr>
        <w:t>和</w:t>
      </w:r>
      <w:r w:rsidRPr="00B80E1D">
        <w:rPr>
          <w:rFonts w:ascii="Calibri" w:eastAsia="宋体" w:hAnsi="Calibri" w:cs="Times New Roman" w:hint="eastAsia"/>
        </w:rPr>
        <w:t>A</w:t>
      </w:r>
      <w:r w:rsidRPr="00B80E1D">
        <w:rPr>
          <w:rFonts w:ascii="Calibri" w:eastAsia="宋体" w:hAnsi="Calibri" w:cs="Times New Roman"/>
        </w:rPr>
        <w:t>dditional Pass</w:t>
      </w:r>
      <w:r w:rsidRPr="00B80E1D">
        <w:rPr>
          <w:rFonts w:ascii="Calibri" w:eastAsia="宋体" w:hAnsi="Calibri" w:cs="Times New Roman" w:hint="eastAsia"/>
        </w:rPr>
        <w:t>。</w:t>
      </w:r>
    </w:p>
    <w:p w:rsidR="00AF560B" w:rsidRDefault="00AF560B" w:rsidP="00AF560B">
      <w:pPr>
        <w:rPr>
          <w:rFonts w:ascii="Calibri" w:eastAsia="宋体" w:hAnsi="Calibri" w:cs="Times New Roman" w:hint="eastAsia"/>
          <w:b/>
          <w:color w:val="70AD47"/>
        </w:rPr>
      </w:pPr>
    </w:p>
    <w:p w:rsidR="00B80E1D" w:rsidRPr="00B80E1D" w:rsidRDefault="00B80E1D" w:rsidP="00AF560B">
      <w:pPr>
        <w:rPr>
          <w:rFonts w:ascii="Calibri" w:eastAsia="宋体" w:hAnsi="Calibri" w:cs="Times New Roman"/>
          <w:b/>
          <w:color w:val="70AD47"/>
        </w:rPr>
      </w:pPr>
      <w:r w:rsidRPr="00B80E1D">
        <w:rPr>
          <w:rFonts w:ascii="Calibri" w:eastAsia="宋体" w:hAnsi="Calibri" w:cs="Times New Roman" w:hint="eastAsia"/>
          <w:b/>
          <w:color w:val="70AD47"/>
        </w:rPr>
        <w:t>B</w:t>
      </w:r>
      <w:r w:rsidRPr="00B80E1D">
        <w:rPr>
          <w:rFonts w:ascii="Calibri" w:eastAsia="宋体" w:hAnsi="Calibri" w:cs="Times New Roman"/>
          <w:b/>
          <w:color w:val="70AD47"/>
        </w:rPr>
        <w:t>ase Pass</w:t>
      </w:r>
      <w:r w:rsidRPr="00B80E1D">
        <w:rPr>
          <w:rFonts w:ascii="Calibri" w:eastAsia="宋体" w:hAnsi="Calibri" w:cs="Times New Roman" w:hint="eastAsia"/>
          <w:b/>
          <w:color w:val="70AD47"/>
        </w:rPr>
        <w:t>和</w:t>
      </w:r>
      <w:r w:rsidRPr="00B80E1D">
        <w:rPr>
          <w:rFonts w:ascii="Calibri" w:eastAsia="宋体" w:hAnsi="Calibri" w:cs="Times New Roman" w:hint="eastAsia"/>
          <w:b/>
          <w:color w:val="70AD47"/>
        </w:rPr>
        <w:t>A</w:t>
      </w:r>
      <w:r w:rsidRPr="00B80E1D">
        <w:rPr>
          <w:rFonts w:ascii="Calibri" w:eastAsia="宋体" w:hAnsi="Calibri" w:cs="Times New Roman"/>
          <w:b/>
          <w:color w:val="70AD47"/>
        </w:rPr>
        <w:t>dditional Pass</w:t>
      </w:r>
      <w:r w:rsidRPr="00B80E1D">
        <w:rPr>
          <w:rFonts w:ascii="Calibri" w:eastAsia="宋体" w:hAnsi="Calibri" w:cs="Times New Roman" w:hint="eastAsia"/>
          <w:b/>
          <w:color w:val="70AD47"/>
        </w:rPr>
        <w:t>和执行次数。</w:t>
      </w:r>
    </w:p>
    <w:p w:rsidR="00B80E1D" w:rsidRPr="00B80E1D" w:rsidRDefault="00B80E1D" w:rsidP="00B80E1D">
      <w:pPr>
        <w:ind w:left="420"/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 w:hint="eastAsia"/>
        </w:rPr>
        <w:t>一个</w:t>
      </w:r>
      <w:r w:rsidRPr="00B80E1D">
        <w:rPr>
          <w:rFonts w:ascii="Calibri" w:eastAsia="宋体" w:hAnsi="Calibri" w:cs="Times New Roman" w:hint="eastAsia"/>
        </w:rPr>
        <w:t>UnityShader</w:t>
      </w:r>
      <w:r w:rsidRPr="00B80E1D">
        <w:rPr>
          <w:rFonts w:ascii="Calibri" w:eastAsia="宋体" w:hAnsi="Calibri" w:cs="Times New Roman" w:hint="eastAsia"/>
        </w:rPr>
        <w:t>通常会定义一个</w:t>
      </w:r>
      <w:r w:rsidRPr="00B80E1D">
        <w:rPr>
          <w:rFonts w:ascii="Calibri" w:eastAsia="宋体" w:hAnsi="Calibri" w:cs="Times New Roman" w:hint="eastAsia"/>
        </w:rPr>
        <w:t>Base</w:t>
      </w:r>
      <w:r w:rsidRPr="00B80E1D">
        <w:rPr>
          <w:rFonts w:ascii="Calibri" w:eastAsia="宋体" w:hAnsi="Calibri" w:cs="Times New Roman"/>
        </w:rPr>
        <w:t xml:space="preserve"> Pass</w:t>
      </w:r>
      <w:r w:rsidRPr="00B80E1D">
        <w:rPr>
          <w:rFonts w:ascii="Calibri" w:eastAsia="宋体" w:hAnsi="Calibri" w:cs="Times New Roman" w:hint="eastAsia"/>
        </w:rPr>
        <w:t>(</w:t>
      </w:r>
      <w:r w:rsidRPr="00B80E1D">
        <w:rPr>
          <w:rFonts w:ascii="Calibri" w:eastAsia="宋体" w:hAnsi="Calibri" w:cs="Times New Roman" w:hint="eastAsia"/>
        </w:rPr>
        <w:t>可以定义多个，例如需要双面渲染等情况</w:t>
      </w:r>
      <w:r w:rsidRPr="00B80E1D">
        <w:rPr>
          <w:rFonts w:ascii="Calibri" w:eastAsia="宋体" w:hAnsi="Calibri" w:cs="Times New Roman"/>
        </w:rPr>
        <w:t>)</w:t>
      </w:r>
      <w:r w:rsidRPr="00B80E1D">
        <w:rPr>
          <w:rFonts w:ascii="Calibri" w:eastAsia="宋体" w:hAnsi="Calibri" w:cs="Times New Roman" w:hint="eastAsia"/>
        </w:rPr>
        <w:t>以及一个</w:t>
      </w:r>
      <w:r w:rsidRPr="00B80E1D">
        <w:rPr>
          <w:rFonts w:ascii="Calibri" w:eastAsia="宋体" w:hAnsi="Calibri" w:cs="Times New Roman" w:hint="eastAsia"/>
        </w:rPr>
        <w:t>A</w:t>
      </w:r>
      <w:r w:rsidRPr="00B80E1D">
        <w:rPr>
          <w:rFonts w:ascii="Calibri" w:eastAsia="宋体" w:hAnsi="Calibri" w:cs="Times New Roman"/>
        </w:rPr>
        <w:t>dditional Pass</w:t>
      </w:r>
      <w:r w:rsidRPr="00B80E1D">
        <w:rPr>
          <w:rFonts w:ascii="Calibri" w:eastAsia="宋体" w:hAnsi="Calibri" w:cs="Times New Roman" w:hint="eastAsia"/>
        </w:rPr>
        <w:t>。一个</w:t>
      </w:r>
      <w:r w:rsidRPr="00B80E1D">
        <w:rPr>
          <w:rFonts w:ascii="Calibri" w:eastAsia="宋体" w:hAnsi="Calibri" w:cs="Times New Roman" w:hint="eastAsia"/>
        </w:rPr>
        <w:t>BasePass</w:t>
      </w:r>
      <w:r w:rsidRPr="00B80E1D">
        <w:rPr>
          <w:rFonts w:ascii="Calibri" w:eastAsia="宋体" w:hAnsi="Calibri" w:cs="Times New Roman" w:hint="eastAsia"/>
        </w:rPr>
        <w:t>仅会执行一次，而一个</w:t>
      </w:r>
      <w:r w:rsidRPr="00B80E1D">
        <w:rPr>
          <w:rFonts w:ascii="Calibri" w:eastAsia="宋体" w:hAnsi="Calibri" w:cs="Times New Roman" w:hint="eastAsia"/>
        </w:rPr>
        <w:t>Add</w:t>
      </w:r>
      <w:r w:rsidRPr="00B80E1D">
        <w:rPr>
          <w:rFonts w:ascii="Calibri" w:eastAsia="宋体" w:hAnsi="Calibri" w:cs="Times New Roman"/>
        </w:rPr>
        <w:t>itional Pass</w:t>
      </w:r>
      <w:r w:rsidRPr="00B80E1D">
        <w:rPr>
          <w:rFonts w:ascii="Calibri" w:eastAsia="宋体" w:hAnsi="Calibri" w:cs="Times New Roman" w:hint="eastAsia"/>
        </w:rPr>
        <w:t>会根据影响该物体的其他逐像素的数目被多次调用。</w:t>
      </w:r>
    </w:p>
    <w:p w:rsidR="00B80E1D" w:rsidRPr="00B80E1D" w:rsidRDefault="00B80E1D" w:rsidP="00B80E1D">
      <w:pPr>
        <w:rPr>
          <w:rFonts w:ascii="Calibri" w:eastAsia="宋体" w:hAnsi="Calibri" w:cs="Times New Roman"/>
        </w:rPr>
      </w:pPr>
    </w:p>
    <w:p w:rsidR="00B80E1D" w:rsidRPr="00B80E1D" w:rsidRDefault="00B80E1D" w:rsidP="00AF560B">
      <w:pPr>
        <w:jc w:val="center"/>
        <w:rPr>
          <w:rFonts w:ascii="Calibri" w:eastAsia="宋体" w:hAnsi="Calibri" w:cs="Times New Roman"/>
          <w:b/>
          <w:color w:val="70AD47"/>
          <w:sz w:val="28"/>
          <w:szCs w:val="28"/>
        </w:rPr>
      </w:pPr>
      <w:r w:rsidRPr="00B80E1D">
        <w:rPr>
          <w:rFonts w:ascii="Calibri" w:eastAsia="宋体" w:hAnsi="Calibri" w:cs="Times New Roman"/>
          <w:b/>
          <w:color w:val="70AD47"/>
          <w:sz w:val="28"/>
          <w:szCs w:val="28"/>
        </w:rPr>
        <w:t>Base Pass</w:t>
      </w:r>
    </w:p>
    <w:p w:rsidR="00B80E1D" w:rsidRPr="00B80E1D" w:rsidRDefault="00B80E1D" w:rsidP="00B80E1D">
      <w:pPr>
        <w:rPr>
          <w:rFonts w:ascii="Calibri" w:eastAsia="宋体" w:hAnsi="Calibri" w:cs="Times New Roman"/>
          <w:b/>
          <w:color w:val="70AD47"/>
        </w:rPr>
      </w:pPr>
      <w:r w:rsidRPr="00B80E1D">
        <w:rPr>
          <w:rFonts w:ascii="Calibri" w:eastAsia="宋体" w:hAnsi="Calibri" w:cs="Times New Roman"/>
          <w:b/>
          <w:color w:val="70AD47"/>
        </w:rPr>
        <w:t>Base Pass</w:t>
      </w:r>
      <w:r w:rsidRPr="00B80E1D">
        <w:rPr>
          <w:rFonts w:ascii="Calibri" w:eastAsia="宋体" w:hAnsi="Calibri" w:cs="Times New Roman" w:hint="eastAsia"/>
          <w:b/>
          <w:color w:val="70AD47"/>
        </w:rPr>
        <w:t>的渲染设置</w:t>
      </w:r>
    </w:p>
    <w:p w:rsidR="00B80E1D" w:rsidRPr="00B80E1D" w:rsidRDefault="00B80E1D" w:rsidP="00B80E1D">
      <w:pPr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/>
        </w:rPr>
        <w:tab/>
        <w:t>Tags{“LightMode” = “ForwardBase”}</w:t>
      </w:r>
    </w:p>
    <w:p w:rsidR="00B80E1D" w:rsidRPr="00B80E1D" w:rsidRDefault="00B80E1D" w:rsidP="00B80E1D">
      <w:pPr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/>
        </w:rPr>
        <w:tab/>
        <w:t>#progma multi_compile_fwdbase</w:t>
      </w:r>
    </w:p>
    <w:p w:rsidR="005641E9" w:rsidRDefault="005641E9" w:rsidP="00B80E1D">
      <w:pPr>
        <w:rPr>
          <w:rFonts w:ascii="Calibri" w:eastAsia="宋体" w:hAnsi="Calibri" w:cs="Times New Roman" w:hint="eastAsia"/>
          <w:b/>
          <w:color w:val="70AD47"/>
        </w:rPr>
      </w:pPr>
    </w:p>
    <w:p w:rsidR="00B80E1D" w:rsidRPr="00B80E1D" w:rsidRDefault="00B80E1D" w:rsidP="00B80E1D">
      <w:pPr>
        <w:rPr>
          <w:rFonts w:ascii="Calibri" w:eastAsia="宋体" w:hAnsi="Calibri" w:cs="Times New Roman"/>
          <w:b/>
          <w:color w:val="70AD47"/>
        </w:rPr>
      </w:pPr>
      <w:r w:rsidRPr="00B80E1D">
        <w:rPr>
          <w:rFonts w:ascii="Calibri" w:eastAsia="宋体" w:hAnsi="Calibri" w:cs="Times New Roman"/>
          <w:b/>
          <w:color w:val="70AD47"/>
        </w:rPr>
        <w:t>Base Pass</w:t>
      </w:r>
      <w:r w:rsidRPr="00B80E1D">
        <w:rPr>
          <w:rFonts w:ascii="Calibri" w:eastAsia="宋体" w:hAnsi="Calibri" w:cs="Times New Roman" w:hint="eastAsia"/>
          <w:b/>
          <w:color w:val="70AD47"/>
        </w:rPr>
        <w:t>的光照计算</w:t>
      </w:r>
    </w:p>
    <w:p w:rsidR="00B80E1D" w:rsidRPr="00B80E1D" w:rsidRDefault="00B80E1D" w:rsidP="00B80E1D">
      <w:pPr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/>
        </w:rPr>
        <w:tab/>
      </w:r>
      <w:r w:rsidRPr="00B80E1D">
        <w:rPr>
          <w:rFonts w:ascii="Calibri" w:eastAsia="宋体" w:hAnsi="Calibri" w:cs="Times New Roman" w:hint="eastAsia"/>
        </w:rPr>
        <w:t>一个逐像素的平行光以及所有逐顶点和</w:t>
      </w:r>
      <w:r w:rsidRPr="00B80E1D">
        <w:rPr>
          <w:rFonts w:ascii="Calibri" w:eastAsia="宋体" w:hAnsi="Calibri" w:cs="Times New Roman" w:hint="eastAsia"/>
        </w:rPr>
        <w:t>SH</w:t>
      </w:r>
      <w:r w:rsidRPr="00B80E1D">
        <w:rPr>
          <w:rFonts w:ascii="Calibri" w:eastAsia="宋体" w:hAnsi="Calibri" w:cs="Times New Roman" w:hint="eastAsia"/>
        </w:rPr>
        <w:t>光源。</w:t>
      </w:r>
    </w:p>
    <w:p w:rsidR="00B80E1D" w:rsidRPr="00B80E1D" w:rsidRDefault="00B80E1D" w:rsidP="00B80E1D">
      <w:pPr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/>
        </w:rPr>
        <w:tab/>
      </w:r>
      <w:r w:rsidRPr="00B80E1D">
        <w:rPr>
          <w:rFonts w:ascii="Calibri" w:eastAsia="宋体" w:hAnsi="Calibri" w:cs="Times New Roman" w:hint="eastAsia"/>
        </w:rPr>
        <w:t>对于</w:t>
      </w:r>
      <w:r w:rsidRPr="00B80E1D">
        <w:rPr>
          <w:rFonts w:ascii="Calibri" w:eastAsia="宋体" w:hAnsi="Calibri" w:cs="Times New Roman" w:hint="eastAsia"/>
        </w:rPr>
        <w:t>Base</w:t>
      </w:r>
      <w:r w:rsidRPr="00B80E1D">
        <w:rPr>
          <w:rFonts w:ascii="Calibri" w:eastAsia="宋体" w:hAnsi="Calibri" w:cs="Times New Roman"/>
        </w:rPr>
        <w:t xml:space="preserve"> </w:t>
      </w:r>
      <w:r w:rsidRPr="00B80E1D">
        <w:rPr>
          <w:rFonts w:ascii="Calibri" w:eastAsia="宋体" w:hAnsi="Calibri" w:cs="Times New Roman" w:hint="eastAsia"/>
        </w:rPr>
        <w:t>Pass</w:t>
      </w:r>
      <w:r w:rsidRPr="00B80E1D">
        <w:rPr>
          <w:rFonts w:ascii="Calibri" w:eastAsia="宋体" w:hAnsi="Calibri" w:cs="Times New Roman" w:hint="eastAsia"/>
        </w:rPr>
        <w:t>来说，它处理的逐像素光源类型一定是平行光。</w:t>
      </w:r>
    </w:p>
    <w:p w:rsidR="005641E9" w:rsidRDefault="005641E9" w:rsidP="00B80E1D">
      <w:pPr>
        <w:rPr>
          <w:rFonts w:ascii="Calibri" w:eastAsia="宋体" w:hAnsi="Calibri" w:cs="Times New Roman" w:hint="eastAsia"/>
          <w:b/>
          <w:color w:val="70AD47"/>
        </w:rPr>
      </w:pPr>
    </w:p>
    <w:p w:rsidR="00B80E1D" w:rsidRPr="00B80E1D" w:rsidRDefault="00B80E1D" w:rsidP="00B80E1D">
      <w:pPr>
        <w:rPr>
          <w:rFonts w:ascii="Calibri" w:eastAsia="宋体" w:hAnsi="Calibri" w:cs="Times New Roman"/>
          <w:b/>
          <w:color w:val="70AD47"/>
        </w:rPr>
      </w:pPr>
      <w:r w:rsidRPr="00B80E1D">
        <w:rPr>
          <w:rFonts w:ascii="Calibri" w:eastAsia="宋体" w:hAnsi="Calibri" w:cs="Times New Roman" w:hint="eastAsia"/>
          <w:b/>
          <w:color w:val="70AD47"/>
        </w:rPr>
        <w:t>可实现的光照效果</w:t>
      </w:r>
    </w:p>
    <w:p w:rsidR="00B80E1D" w:rsidRPr="00B80E1D" w:rsidRDefault="00B80E1D" w:rsidP="00B80E1D">
      <w:pPr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/>
        </w:rPr>
        <w:tab/>
      </w:r>
      <w:r w:rsidRPr="00B80E1D">
        <w:rPr>
          <w:rFonts w:ascii="Calibri" w:eastAsia="宋体" w:hAnsi="Calibri" w:cs="Times New Roman" w:hint="eastAsia"/>
        </w:rPr>
        <w:t>光照纹理，环境光，自发光和阴影</w:t>
      </w:r>
      <w:r w:rsidRPr="00B80E1D">
        <w:rPr>
          <w:rFonts w:ascii="Calibri" w:eastAsia="宋体" w:hAnsi="Calibri" w:cs="Times New Roman" w:hint="eastAsia"/>
        </w:rPr>
        <w:t>(</w:t>
      </w:r>
      <w:r w:rsidRPr="00B80E1D">
        <w:rPr>
          <w:rFonts w:ascii="Calibri" w:eastAsia="宋体" w:hAnsi="Calibri" w:cs="Times New Roman" w:hint="eastAsia"/>
        </w:rPr>
        <w:t>平行光的阴影</w:t>
      </w:r>
      <w:r w:rsidRPr="00B80E1D">
        <w:rPr>
          <w:rFonts w:ascii="Calibri" w:eastAsia="宋体" w:hAnsi="Calibri" w:cs="Times New Roman"/>
        </w:rPr>
        <w:t>)</w:t>
      </w:r>
    </w:p>
    <w:p w:rsidR="00B80E1D" w:rsidRPr="00B80E1D" w:rsidRDefault="00B80E1D" w:rsidP="00B80E1D">
      <w:pPr>
        <w:rPr>
          <w:rFonts w:ascii="Calibri" w:eastAsia="宋体" w:hAnsi="Calibri" w:cs="Times New Roman"/>
        </w:rPr>
      </w:pPr>
    </w:p>
    <w:p w:rsidR="00B80E1D" w:rsidRPr="00B80E1D" w:rsidRDefault="00B80E1D" w:rsidP="00B603F3">
      <w:pPr>
        <w:jc w:val="center"/>
        <w:rPr>
          <w:rFonts w:ascii="Calibri" w:eastAsia="宋体" w:hAnsi="Calibri" w:cs="Times New Roman"/>
          <w:b/>
          <w:color w:val="70AD47"/>
          <w:sz w:val="28"/>
          <w:szCs w:val="28"/>
        </w:rPr>
      </w:pPr>
      <w:r w:rsidRPr="00B80E1D">
        <w:rPr>
          <w:rFonts w:ascii="Calibri" w:eastAsia="宋体" w:hAnsi="Calibri" w:cs="Times New Roman" w:hint="eastAsia"/>
          <w:b/>
          <w:color w:val="70AD47"/>
          <w:sz w:val="28"/>
          <w:szCs w:val="28"/>
        </w:rPr>
        <w:t>Add</w:t>
      </w:r>
      <w:r w:rsidRPr="00B80E1D">
        <w:rPr>
          <w:rFonts w:ascii="Calibri" w:eastAsia="宋体" w:hAnsi="Calibri" w:cs="Times New Roman"/>
          <w:b/>
          <w:color w:val="70AD47"/>
          <w:sz w:val="28"/>
          <w:szCs w:val="28"/>
        </w:rPr>
        <w:t>itional Pass</w:t>
      </w:r>
    </w:p>
    <w:p w:rsidR="00B80E1D" w:rsidRPr="00B80E1D" w:rsidRDefault="00B80E1D" w:rsidP="00B80E1D">
      <w:pPr>
        <w:rPr>
          <w:rFonts w:ascii="Calibri" w:eastAsia="宋体" w:hAnsi="Calibri" w:cs="Times New Roman"/>
          <w:b/>
          <w:color w:val="70AD47"/>
        </w:rPr>
      </w:pPr>
      <w:r w:rsidRPr="00B80E1D">
        <w:rPr>
          <w:rFonts w:ascii="Calibri" w:eastAsia="宋体" w:hAnsi="Calibri" w:cs="Times New Roman" w:hint="eastAsia"/>
          <w:b/>
          <w:color w:val="70AD47"/>
        </w:rPr>
        <w:lastRenderedPageBreak/>
        <w:t>渲染设置</w:t>
      </w:r>
    </w:p>
    <w:p w:rsidR="00B80E1D" w:rsidRPr="00B80E1D" w:rsidRDefault="00B80E1D" w:rsidP="00B80E1D">
      <w:pPr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/>
        </w:rPr>
        <w:tab/>
      </w:r>
      <w:r w:rsidRPr="00B80E1D">
        <w:rPr>
          <w:rFonts w:ascii="Calibri" w:eastAsia="宋体" w:hAnsi="Calibri" w:cs="Times New Roman" w:hint="eastAsia"/>
        </w:rPr>
        <w:t>Tags</w:t>
      </w:r>
      <w:r w:rsidRPr="00B80E1D">
        <w:rPr>
          <w:rFonts w:ascii="Calibri" w:eastAsia="宋体" w:hAnsi="Calibri" w:cs="Times New Roman"/>
        </w:rPr>
        <w:t>{“LightMode” = ”ForwardAdd”}</w:t>
      </w:r>
    </w:p>
    <w:p w:rsidR="00B80E1D" w:rsidRPr="00B80E1D" w:rsidRDefault="00B80E1D" w:rsidP="00B80E1D">
      <w:pPr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/>
        </w:rPr>
        <w:tab/>
        <w:t>Blend One One</w:t>
      </w:r>
    </w:p>
    <w:p w:rsidR="00B80E1D" w:rsidRPr="00B80E1D" w:rsidRDefault="00B80E1D" w:rsidP="00B80E1D">
      <w:pPr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/>
        </w:rPr>
        <w:tab/>
        <w:t>#progma multi_compile_fwdadd</w:t>
      </w:r>
    </w:p>
    <w:p w:rsidR="00FD5C46" w:rsidRDefault="00FD5C46" w:rsidP="00B80E1D">
      <w:pPr>
        <w:rPr>
          <w:rFonts w:ascii="Calibri" w:eastAsia="宋体" w:hAnsi="Calibri" w:cs="Times New Roman" w:hint="eastAsia"/>
          <w:b/>
          <w:color w:val="70AD47"/>
        </w:rPr>
      </w:pPr>
    </w:p>
    <w:p w:rsidR="00B80E1D" w:rsidRPr="00B80E1D" w:rsidRDefault="00B80E1D" w:rsidP="00B80E1D">
      <w:pPr>
        <w:rPr>
          <w:rFonts w:ascii="Calibri" w:eastAsia="宋体" w:hAnsi="Calibri" w:cs="Times New Roman"/>
          <w:b/>
          <w:color w:val="70AD47"/>
        </w:rPr>
      </w:pPr>
      <w:r w:rsidRPr="00B80E1D">
        <w:rPr>
          <w:rFonts w:ascii="Calibri" w:eastAsia="宋体" w:hAnsi="Calibri" w:cs="Times New Roman" w:hint="eastAsia"/>
          <w:b/>
          <w:color w:val="70AD47"/>
        </w:rPr>
        <w:t>光照计算</w:t>
      </w:r>
    </w:p>
    <w:p w:rsidR="00B80E1D" w:rsidRPr="00B80E1D" w:rsidRDefault="00B80E1D" w:rsidP="00B80E1D">
      <w:pPr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/>
        </w:rPr>
        <w:tab/>
      </w:r>
      <w:r w:rsidRPr="00B80E1D">
        <w:rPr>
          <w:rFonts w:ascii="Calibri" w:eastAsia="宋体" w:hAnsi="Calibri" w:cs="Times New Roman" w:hint="eastAsia"/>
        </w:rPr>
        <w:t>其他影响该物体的逐像素光源，每个光源执行一次</w:t>
      </w:r>
      <w:r w:rsidRPr="00B80E1D">
        <w:rPr>
          <w:rFonts w:ascii="Calibri" w:eastAsia="宋体" w:hAnsi="Calibri" w:cs="Times New Roman" w:hint="eastAsia"/>
        </w:rPr>
        <w:t>Pass</w:t>
      </w:r>
      <w:r w:rsidRPr="00B80E1D">
        <w:rPr>
          <w:rFonts w:ascii="Calibri" w:eastAsia="宋体" w:hAnsi="Calibri" w:cs="Times New Roman"/>
        </w:rPr>
        <w:t>。</w:t>
      </w:r>
    </w:p>
    <w:p w:rsidR="00FD5C46" w:rsidRDefault="00FD5C46" w:rsidP="00B80E1D">
      <w:pPr>
        <w:rPr>
          <w:rFonts w:ascii="Calibri" w:eastAsia="宋体" w:hAnsi="Calibri" w:cs="Times New Roman" w:hint="eastAsia"/>
          <w:b/>
          <w:color w:val="70AD47"/>
        </w:rPr>
      </w:pPr>
    </w:p>
    <w:p w:rsidR="00B80E1D" w:rsidRPr="00B80E1D" w:rsidRDefault="00B80E1D" w:rsidP="00B80E1D">
      <w:pPr>
        <w:rPr>
          <w:rFonts w:ascii="Calibri" w:eastAsia="宋体" w:hAnsi="Calibri" w:cs="Times New Roman"/>
          <w:b/>
          <w:color w:val="70AD47"/>
        </w:rPr>
      </w:pPr>
      <w:bookmarkStart w:id="0" w:name="_GoBack"/>
      <w:bookmarkEnd w:id="0"/>
      <w:r w:rsidRPr="00B80E1D">
        <w:rPr>
          <w:rFonts w:ascii="Calibri" w:eastAsia="宋体" w:hAnsi="Calibri" w:cs="Times New Roman" w:hint="eastAsia"/>
          <w:b/>
          <w:color w:val="70AD47"/>
        </w:rPr>
        <w:t>可实现的光照效果</w:t>
      </w:r>
    </w:p>
    <w:p w:rsidR="00B80E1D" w:rsidRPr="00B80E1D" w:rsidRDefault="00B80E1D" w:rsidP="00B80E1D">
      <w:pPr>
        <w:rPr>
          <w:rFonts w:ascii="Calibri" w:eastAsia="宋体" w:hAnsi="Calibri" w:cs="Times New Roman"/>
        </w:rPr>
      </w:pPr>
      <w:r w:rsidRPr="00B80E1D">
        <w:rPr>
          <w:rFonts w:ascii="Calibri" w:eastAsia="宋体" w:hAnsi="Calibri" w:cs="Times New Roman"/>
        </w:rPr>
        <w:tab/>
      </w:r>
      <w:r w:rsidRPr="00B80E1D">
        <w:rPr>
          <w:rFonts w:ascii="Calibri" w:eastAsia="宋体" w:hAnsi="Calibri" w:cs="Times New Roman" w:hint="eastAsia"/>
        </w:rPr>
        <w:t>默认情况下不支持阴影，但可以通过使用</w:t>
      </w:r>
      <w:r w:rsidRPr="00B80E1D">
        <w:rPr>
          <w:rFonts w:ascii="Calibri" w:eastAsia="宋体" w:hAnsi="Calibri" w:cs="Times New Roman" w:hint="eastAsia"/>
        </w:rPr>
        <w:t>#</w:t>
      </w:r>
      <w:r w:rsidRPr="00B80E1D">
        <w:rPr>
          <w:rFonts w:ascii="Calibri" w:eastAsia="宋体" w:hAnsi="Calibri" w:cs="Times New Roman"/>
        </w:rPr>
        <w:t>progma multi_compile_fwdadd_fullshadows</w:t>
      </w:r>
      <w:r w:rsidRPr="00B80E1D">
        <w:rPr>
          <w:rFonts w:ascii="Calibri" w:eastAsia="宋体" w:hAnsi="Calibri" w:cs="Times New Roman" w:hint="eastAsia"/>
        </w:rPr>
        <w:t>编译指令来开启阴影。</w:t>
      </w:r>
    </w:p>
    <w:p w:rsidR="00B24465" w:rsidRPr="00B80E1D" w:rsidRDefault="00B24465"/>
    <w:sectPr w:rsidR="00B24465" w:rsidRPr="00B80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04F" w:rsidRDefault="00F7504F" w:rsidP="00B80E1D">
      <w:r>
        <w:separator/>
      </w:r>
    </w:p>
  </w:endnote>
  <w:endnote w:type="continuationSeparator" w:id="0">
    <w:p w:rsidR="00F7504F" w:rsidRDefault="00F7504F" w:rsidP="00B80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04F" w:rsidRDefault="00F7504F" w:rsidP="00B80E1D">
      <w:r>
        <w:separator/>
      </w:r>
    </w:p>
  </w:footnote>
  <w:footnote w:type="continuationSeparator" w:id="0">
    <w:p w:rsidR="00F7504F" w:rsidRDefault="00F7504F" w:rsidP="00B80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C377D"/>
    <w:multiLevelType w:val="hybridMultilevel"/>
    <w:tmpl w:val="9F0E511C"/>
    <w:lvl w:ilvl="0" w:tplc="BBBEE4C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D4E78B7"/>
    <w:multiLevelType w:val="hybridMultilevel"/>
    <w:tmpl w:val="69488C36"/>
    <w:lvl w:ilvl="0" w:tplc="0C905BD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424"/>
    <w:rsid w:val="00155358"/>
    <w:rsid w:val="00253CC5"/>
    <w:rsid w:val="0032151C"/>
    <w:rsid w:val="005641E9"/>
    <w:rsid w:val="008C0146"/>
    <w:rsid w:val="00AF560B"/>
    <w:rsid w:val="00B24465"/>
    <w:rsid w:val="00B603F3"/>
    <w:rsid w:val="00B80E1D"/>
    <w:rsid w:val="00BA3424"/>
    <w:rsid w:val="00BD3C42"/>
    <w:rsid w:val="00C94823"/>
    <w:rsid w:val="00DB6E47"/>
    <w:rsid w:val="00F7504F"/>
    <w:rsid w:val="00FD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E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E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E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E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2021-09-06T12:00:00Z</dcterms:created>
  <dcterms:modified xsi:type="dcterms:W3CDTF">2021-09-06T12:11:00Z</dcterms:modified>
</cp:coreProperties>
</file>