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EE" w:rsidRPr="004C0049" w:rsidRDefault="002A40CC" w:rsidP="004C0049">
      <w:pPr>
        <w:jc w:val="center"/>
        <w:rPr>
          <w:b/>
          <w:color w:val="70AD47" w:themeColor="accent6"/>
          <w:sz w:val="32"/>
          <w:szCs w:val="32"/>
        </w:rPr>
      </w:pPr>
      <w:r w:rsidRPr="004C0049">
        <w:rPr>
          <w:b/>
          <w:color w:val="70AD47" w:themeColor="accent6"/>
          <w:sz w:val="32"/>
          <w:szCs w:val="32"/>
        </w:rPr>
        <w:t>透明效果</w:t>
      </w:r>
    </w:p>
    <w:p w:rsidR="00267688" w:rsidRPr="00C12A41" w:rsidRDefault="00FD30D5">
      <w:pPr>
        <w:rPr>
          <w:b/>
          <w:color w:val="70AD47" w:themeColor="accent6"/>
          <w:sz w:val="28"/>
          <w:szCs w:val="28"/>
        </w:rPr>
      </w:pPr>
      <w:r w:rsidRPr="00C12A41">
        <w:rPr>
          <w:b/>
          <w:color w:val="70AD47" w:themeColor="accent6"/>
          <w:sz w:val="28"/>
          <w:szCs w:val="28"/>
        </w:rPr>
        <w:t>透明度测试</w:t>
      </w:r>
    </w:p>
    <w:p w:rsidR="00FD30D5" w:rsidRPr="00C12A41" w:rsidRDefault="00FD30D5">
      <w:pPr>
        <w:rPr>
          <w:b/>
          <w:color w:val="70AD47" w:themeColor="accent6"/>
        </w:rPr>
      </w:pPr>
      <w:r w:rsidRPr="00C12A41">
        <w:rPr>
          <w:rFonts w:hint="eastAsia"/>
          <w:b/>
          <w:color w:val="70AD47" w:themeColor="accent6"/>
        </w:rPr>
        <w:t>W</w:t>
      </w:r>
      <w:r w:rsidRPr="00C12A41">
        <w:rPr>
          <w:b/>
          <w:color w:val="70AD47" w:themeColor="accent6"/>
        </w:rPr>
        <w:t>hat:</w:t>
      </w:r>
    </w:p>
    <w:p w:rsidR="009E7F9D" w:rsidRDefault="009E7F9D">
      <w:pPr>
        <w:rPr>
          <w:rFonts w:hint="eastAsia"/>
        </w:rPr>
      </w:pPr>
      <w:r>
        <w:tab/>
      </w:r>
      <w:r>
        <w:t>只要片元的透明度不满足条件，通常是小于某个阈值，那么</w:t>
      </w:r>
      <w:r w:rsidR="00DB7D2B">
        <w:t>该</w:t>
      </w:r>
      <w:r>
        <w:t>片元就会被舍弃。</w:t>
      </w:r>
    </w:p>
    <w:p w:rsidR="00FD30D5" w:rsidRPr="00C12A41" w:rsidRDefault="00FD30D5">
      <w:pPr>
        <w:rPr>
          <w:b/>
          <w:color w:val="70AD47" w:themeColor="accent6"/>
        </w:rPr>
      </w:pPr>
      <w:r w:rsidRPr="00C12A41">
        <w:rPr>
          <w:b/>
          <w:color w:val="70AD47" w:themeColor="accent6"/>
        </w:rPr>
        <w:t>Why:</w:t>
      </w:r>
    </w:p>
    <w:p w:rsidR="00FD30D5" w:rsidRPr="00C12A41" w:rsidRDefault="00FD30D5">
      <w:pPr>
        <w:rPr>
          <w:b/>
          <w:color w:val="70AD47" w:themeColor="accent6"/>
        </w:rPr>
      </w:pPr>
      <w:r w:rsidRPr="00C12A41">
        <w:rPr>
          <w:b/>
          <w:color w:val="70AD47" w:themeColor="accent6"/>
        </w:rPr>
        <w:t>How:</w:t>
      </w:r>
    </w:p>
    <w:p w:rsidR="0011648A" w:rsidRPr="00E80036" w:rsidRDefault="0011648A">
      <w:pPr>
        <w:rPr>
          <w:rFonts w:hint="eastAsia"/>
          <w:b/>
        </w:rPr>
      </w:pPr>
      <w:r>
        <w:tab/>
      </w:r>
      <w:r w:rsidRPr="00E80036">
        <w:rPr>
          <w:b/>
          <w:color w:val="70AD47" w:themeColor="accent6"/>
        </w:rPr>
        <w:t>需要关闭深度写入吗？</w:t>
      </w:r>
    </w:p>
    <w:p w:rsidR="0011648A" w:rsidRDefault="0011648A">
      <w:r>
        <w:tab/>
      </w:r>
      <w:r>
        <w:t>不需要</w:t>
      </w:r>
    </w:p>
    <w:p w:rsidR="00DE658B" w:rsidRPr="00E80036" w:rsidRDefault="00DE658B">
      <w:pPr>
        <w:rPr>
          <w:b/>
          <w:color w:val="70AD47" w:themeColor="accent6"/>
        </w:rPr>
      </w:pPr>
      <w:r>
        <w:tab/>
      </w:r>
      <w:r w:rsidRPr="00E80036">
        <w:rPr>
          <w:b/>
          <w:color w:val="70AD47" w:themeColor="accent6"/>
        </w:rPr>
        <w:t>进行透明度测试的函数是什么？</w:t>
      </w:r>
    </w:p>
    <w:p w:rsidR="00DE658B" w:rsidRDefault="00DE658B">
      <w:r>
        <w:tab/>
        <w:t>clip</w:t>
      </w:r>
      <w:r>
        <w:t>，如果给定参数的任何一个分量是负数，就会舍弃当前像素的输出颜色。</w:t>
      </w:r>
    </w:p>
    <w:p w:rsidR="00F933D4" w:rsidRPr="00E80036" w:rsidRDefault="00F933D4">
      <w:pPr>
        <w:rPr>
          <w:b/>
          <w:color w:val="70AD47" w:themeColor="accent6"/>
        </w:rPr>
      </w:pPr>
      <w:r>
        <w:tab/>
      </w:r>
      <w:r w:rsidRPr="00E80036">
        <w:rPr>
          <w:b/>
          <w:color w:val="70AD47" w:themeColor="accent6"/>
        </w:rPr>
        <w:t>透明度测试标签如何设置？</w:t>
      </w:r>
    </w:p>
    <w:p w:rsidR="00F933D4" w:rsidRDefault="00F933D4">
      <w:r>
        <w:tab/>
      </w:r>
      <w:r w:rsidR="003B3FDF">
        <w:t>1</w:t>
      </w:r>
      <w:r w:rsidR="003B3FDF">
        <w:t>，</w:t>
      </w:r>
      <w:r w:rsidR="00865C64">
        <w:t>”Queue” = “AlphaTest”</w:t>
      </w:r>
    </w:p>
    <w:p w:rsidR="00865C64" w:rsidRDefault="00865C64">
      <w:r>
        <w:tab/>
        <w:t>2</w:t>
      </w:r>
      <w:r>
        <w:t>，</w:t>
      </w:r>
      <w:r>
        <w:t>”IgnoreProjector” = “True”</w:t>
      </w:r>
      <w:r>
        <w:t>：不会受到投射器影响</w:t>
      </w:r>
    </w:p>
    <w:p w:rsidR="00865C64" w:rsidRDefault="00865C64">
      <w:pPr>
        <w:rPr>
          <w:rFonts w:hint="eastAsia"/>
        </w:rPr>
      </w:pPr>
      <w:r>
        <w:tab/>
        <w:t>3</w:t>
      </w:r>
      <w:r>
        <w:t>，</w:t>
      </w:r>
      <w:r>
        <w:t>”RenderType” = “TransparentCutout”</w:t>
      </w:r>
      <w:r>
        <w:t>：</w:t>
      </w:r>
      <w:r w:rsidR="00655EAB">
        <w:t>把</w:t>
      </w:r>
      <w:r w:rsidR="00655EAB">
        <w:t>Shader</w:t>
      </w:r>
      <w:r w:rsidR="00655EAB">
        <w:t>归入提前定义的组，指明该</w:t>
      </w:r>
      <w:r w:rsidR="00655EAB">
        <w:t>Shader</w:t>
      </w:r>
      <w:r w:rsidR="00655EAB">
        <w:t>是一个使用了透明度测试的</w:t>
      </w:r>
      <w:r w:rsidR="00655EAB">
        <w:t>Shader</w:t>
      </w:r>
      <w:r w:rsidR="00655EAB">
        <w:t>。</w:t>
      </w:r>
    </w:p>
    <w:p w:rsidR="00FD30D5" w:rsidRDefault="00FD30D5"/>
    <w:p w:rsidR="00FD30D5" w:rsidRPr="00D47C2D" w:rsidRDefault="00A06E0B">
      <w:pPr>
        <w:rPr>
          <w:b/>
          <w:color w:val="70AD47" w:themeColor="accent6"/>
          <w:sz w:val="28"/>
          <w:szCs w:val="28"/>
        </w:rPr>
      </w:pPr>
      <w:r w:rsidRPr="00D47C2D">
        <w:rPr>
          <w:b/>
          <w:color w:val="70AD47" w:themeColor="accent6"/>
          <w:sz w:val="28"/>
          <w:szCs w:val="28"/>
        </w:rPr>
        <w:t>透明度混合</w:t>
      </w:r>
    </w:p>
    <w:p w:rsidR="00A06E0B" w:rsidRPr="00D47C2D" w:rsidRDefault="00A06E0B">
      <w:pPr>
        <w:rPr>
          <w:b/>
          <w:color w:val="70AD47" w:themeColor="accent6"/>
        </w:rPr>
      </w:pPr>
      <w:r w:rsidRPr="00D47C2D">
        <w:rPr>
          <w:rFonts w:hint="eastAsia"/>
          <w:b/>
          <w:color w:val="70AD47" w:themeColor="accent6"/>
        </w:rPr>
        <w:t>W</w:t>
      </w:r>
      <w:r w:rsidRPr="00D47C2D">
        <w:rPr>
          <w:b/>
          <w:color w:val="70AD47" w:themeColor="accent6"/>
        </w:rPr>
        <w:t>hat:</w:t>
      </w:r>
    </w:p>
    <w:p w:rsidR="0011648A" w:rsidRDefault="0011648A">
      <w:pPr>
        <w:rPr>
          <w:rFonts w:hint="eastAsia"/>
        </w:rPr>
      </w:pPr>
      <w:r>
        <w:tab/>
      </w:r>
      <w:r w:rsidR="00943C11">
        <w:t>使用当前片元的透明度作为混合因子，与已经存储在颜色缓冲中的颜色值进行混合，得到新的颜色。</w:t>
      </w:r>
    </w:p>
    <w:p w:rsidR="00A06E0B" w:rsidRPr="00D47C2D" w:rsidRDefault="00A06E0B">
      <w:pPr>
        <w:rPr>
          <w:b/>
          <w:color w:val="70AD47" w:themeColor="accent6"/>
        </w:rPr>
      </w:pPr>
      <w:r w:rsidRPr="00D47C2D">
        <w:rPr>
          <w:b/>
          <w:color w:val="70AD47" w:themeColor="accent6"/>
        </w:rPr>
        <w:t>Why:</w:t>
      </w:r>
    </w:p>
    <w:p w:rsidR="00E14124" w:rsidRDefault="00E14124">
      <w:r>
        <w:tab/>
      </w:r>
      <w:r>
        <w:t>得到真正的半透明效果</w:t>
      </w:r>
    </w:p>
    <w:p w:rsidR="00A06E0B" w:rsidRPr="00D47C2D" w:rsidRDefault="00A06E0B">
      <w:pPr>
        <w:rPr>
          <w:b/>
          <w:color w:val="70AD47" w:themeColor="accent6"/>
        </w:rPr>
      </w:pPr>
      <w:r w:rsidRPr="00D47C2D">
        <w:rPr>
          <w:b/>
          <w:color w:val="70AD47" w:themeColor="accent6"/>
        </w:rPr>
        <w:t>How:</w:t>
      </w:r>
    </w:p>
    <w:p w:rsidR="00A06E0B" w:rsidRPr="004F1095" w:rsidRDefault="00C12612">
      <w:pPr>
        <w:rPr>
          <w:b/>
          <w:color w:val="70AD47" w:themeColor="accent6"/>
        </w:rPr>
      </w:pPr>
      <w:r>
        <w:tab/>
      </w:r>
      <w:r w:rsidRPr="004F1095">
        <w:rPr>
          <w:b/>
          <w:color w:val="70AD47" w:themeColor="accent6"/>
        </w:rPr>
        <w:t>需要关闭深度写入</w:t>
      </w:r>
      <w:r w:rsidR="00A14518" w:rsidRPr="004F1095">
        <w:rPr>
          <w:b/>
          <w:color w:val="70AD47" w:themeColor="accent6"/>
        </w:rPr>
        <w:t>和深度测试</w:t>
      </w:r>
      <w:r w:rsidRPr="004F1095">
        <w:rPr>
          <w:b/>
          <w:color w:val="70AD47" w:themeColor="accent6"/>
        </w:rPr>
        <w:t>吗？</w:t>
      </w:r>
    </w:p>
    <w:p w:rsidR="00C12612" w:rsidRDefault="00C12612">
      <w:pPr>
        <w:rPr>
          <w:rFonts w:hint="eastAsia"/>
        </w:rPr>
      </w:pPr>
      <w:r>
        <w:tab/>
      </w:r>
      <w:r w:rsidR="00A14518">
        <w:t>关闭深度写入，不关闭深度</w:t>
      </w:r>
      <w:r w:rsidR="00EE0CA9">
        <w:t>测试，深度缓冲是只读的。</w:t>
      </w:r>
    </w:p>
    <w:p w:rsidR="009D0289" w:rsidRPr="004F1095" w:rsidRDefault="00467FE3">
      <w:pPr>
        <w:rPr>
          <w:rFonts w:hint="eastAsia"/>
          <w:b/>
          <w:color w:val="70AD47" w:themeColor="accent6"/>
        </w:rPr>
      </w:pPr>
      <w:r>
        <w:tab/>
      </w:r>
      <w:r w:rsidRPr="004F1095">
        <w:rPr>
          <w:b/>
          <w:color w:val="70AD47" w:themeColor="accent6"/>
        </w:rPr>
        <w:t>为什么要关闭深度写入？</w:t>
      </w:r>
      <w:r w:rsidR="00D95B63" w:rsidRPr="004F1095">
        <w:rPr>
          <w:b/>
          <w:color w:val="70AD47" w:themeColor="accent6"/>
        </w:rPr>
        <w:t>有什么坏处？</w:t>
      </w:r>
    </w:p>
    <w:p w:rsidR="00467FE3" w:rsidRDefault="00467FE3">
      <w:pPr>
        <w:rPr>
          <w:rFonts w:hint="eastAsia"/>
        </w:rPr>
      </w:pPr>
      <w:r>
        <w:tab/>
      </w:r>
      <w:r w:rsidR="00543D1B">
        <w:t>半透明后的表面会被剔除</w:t>
      </w:r>
      <w:r w:rsidR="00D95B63">
        <w:t>，渲染</w:t>
      </w:r>
      <w:r w:rsidR="001B1587">
        <w:t>顺序变得很重要。</w:t>
      </w:r>
    </w:p>
    <w:p w:rsidR="00E86B82" w:rsidRPr="004F1095" w:rsidRDefault="00543D1B">
      <w:pPr>
        <w:rPr>
          <w:rFonts w:hint="eastAsia"/>
          <w:b/>
          <w:color w:val="70AD47" w:themeColor="accent6"/>
        </w:rPr>
      </w:pPr>
      <w:r>
        <w:tab/>
      </w:r>
      <w:r w:rsidR="001B1587" w:rsidRPr="004F1095">
        <w:rPr>
          <w:b/>
          <w:color w:val="70AD47" w:themeColor="accent6"/>
        </w:rPr>
        <w:t>渲染顺序是什么？</w:t>
      </w:r>
    </w:p>
    <w:p w:rsidR="005A397D" w:rsidRDefault="00531A9B" w:rsidP="00531A9B">
      <w:pPr>
        <w:pStyle w:val="a3"/>
        <w:numPr>
          <w:ilvl w:val="0"/>
          <w:numId w:val="1"/>
        </w:numPr>
        <w:ind w:firstLineChars="0"/>
      </w:pPr>
      <w:r>
        <w:t>先渲染不透明物体；</w:t>
      </w:r>
    </w:p>
    <w:p w:rsidR="00531A9B" w:rsidRDefault="005D6716" w:rsidP="00531A9B">
      <w:pPr>
        <w:pStyle w:val="a3"/>
        <w:numPr>
          <w:ilvl w:val="0"/>
          <w:numId w:val="1"/>
        </w:numPr>
        <w:ind w:firstLineChars="0"/>
      </w:pPr>
      <w:r>
        <w:t>把半透明物体按它们距离摄像机的远近进行排序，然后按照从后往前的顺序进行渲染。</w:t>
      </w:r>
    </w:p>
    <w:p w:rsidR="00B96774" w:rsidRPr="004F1095" w:rsidRDefault="002B6C56" w:rsidP="00B96774">
      <w:pPr>
        <w:ind w:left="420"/>
        <w:rPr>
          <w:b/>
          <w:color w:val="70AD47" w:themeColor="accent6"/>
        </w:rPr>
      </w:pPr>
      <w:r w:rsidRPr="004F1095">
        <w:rPr>
          <w:b/>
          <w:color w:val="70AD47" w:themeColor="accent6"/>
        </w:rPr>
        <w:t>为什么很难判断哪个物体距离摄像机更近？</w:t>
      </w:r>
      <w:r w:rsidR="000451B1" w:rsidRPr="004F1095">
        <w:rPr>
          <w:b/>
          <w:color w:val="70AD47" w:themeColor="accent6"/>
        </w:rPr>
        <w:t>如何解决这个问题？</w:t>
      </w:r>
    </w:p>
    <w:p w:rsidR="00A1573E" w:rsidRDefault="00094B83" w:rsidP="00B96774">
      <w:pPr>
        <w:ind w:left="420"/>
      </w:pPr>
      <w:r>
        <w:t>深度缓冲中的值是像素级别的，但现在判断的是整个物体的顺序</w:t>
      </w:r>
      <w:r>
        <w:rPr>
          <w:rFonts w:hint="eastAsia"/>
        </w:rPr>
        <w:t>。</w:t>
      </w:r>
    </w:p>
    <w:p w:rsidR="00654690" w:rsidRDefault="00F70B9F" w:rsidP="0084384A">
      <w:pPr>
        <w:ind w:left="420"/>
        <w:rPr>
          <w:rFonts w:hint="eastAsia"/>
        </w:rPr>
      </w:pPr>
      <w:r>
        <w:t>解决方法：</w:t>
      </w:r>
      <w:r w:rsidR="00A1573E">
        <w:rPr>
          <w:rFonts w:hint="eastAsia"/>
        </w:rPr>
        <w:t>拆分物体</w:t>
      </w:r>
      <w:r w:rsidR="007E7612">
        <w:rPr>
          <w:rFonts w:hint="eastAsia"/>
        </w:rPr>
        <w:t>，分割网格</w:t>
      </w:r>
      <w:r w:rsidR="00A1573E">
        <w:rPr>
          <w:rFonts w:hint="eastAsia"/>
        </w:rPr>
        <w:t>。</w:t>
      </w:r>
    </w:p>
    <w:p w:rsidR="00654690" w:rsidRPr="004F1095" w:rsidRDefault="00654690" w:rsidP="00B96774">
      <w:pPr>
        <w:ind w:left="420"/>
        <w:rPr>
          <w:b/>
          <w:color w:val="70AD47" w:themeColor="accent6"/>
        </w:rPr>
      </w:pPr>
      <w:r w:rsidRPr="004F1095">
        <w:rPr>
          <w:b/>
          <w:color w:val="70AD47" w:themeColor="accent6"/>
        </w:rPr>
        <w:t>ShaderLab</w:t>
      </w:r>
      <w:r w:rsidRPr="004F1095">
        <w:rPr>
          <w:b/>
          <w:color w:val="70AD47" w:themeColor="accent6"/>
        </w:rPr>
        <w:t>的</w:t>
      </w:r>
      <w:r w:rsidRPr="004F1095">
        <w:rPr>
          <w:b/>
          <w:color w:val="70AD47" w:themeColor="accent6"/>
        </w:rPr>
        <w:t>Blend</w:t>
      </w:r>
      <w:r w:rsidRPr="004F1095">
        <w:rPr>
          <w:b/>
          <w:color w:val="70AD47" w:themeColor="accent6"/>
        </w:rPr>
        <w:t>命令的语义。</w:t>
      </w:r>
    </w:p>
    <w:p w:rsidR="00654690" w:rsidRDefault="00654690" w:rsidP="00B96774">
      <w:pPr>
        <w:ind w:left="420"/>
      </w:pPr>
      <w:r>
        <w:rPr>
          <w:rFonts w:hint="eastAsia"/>
        </w:rPr>
        <w:t>B</w:t>
      </w:r>
      <w:r>
        <w:t>lend off</w:t>
      </w:r>
    </w:p>
    <w:p w:rsidR="00654690" w:rsidRDefault="00654690" w:rsidP="00B96774">
      <w:pPr>
        <w:ind w:left="420"/>
      </w:pPr>
      <w:r>
        <w:t>Blend SrcFactor DstFactor</w:t>
      </w:r>
    </w:p>
    <w:p w:rsidR="00654690" w:rsidRDefault="00654690" w:rsidP="00B96774">
      <w:pPr>
        <w:ind w:left="420"/>
      </w:pPr>
      <w:r>
        <w:rPr>
          <w:rFonts w:hint="eastAsia"/>
        </w:rPr>
        <w:t>B</w:t>
      </w:r>
      <w:r>
        <w:t>lend SrcFactor DstFactor, ScrFactorA DstFactorA</w:t>
      </w:r>
    </w:p>
    <w:p w:rsidR="00654690" w:rsidRDefault="00654690" w:rsidP="00B96774">
      <w:pPr>
        <w:ind w:left="420"/>
      </w:pPr>
      <w:r>
        <w:t>BlendOp BlendOperation</w:t>
      </w:r>
    </w:p>
    <w:p w:rsidR="00654690" w:rsidRDefault="00654690" w:rsidP="00B96774">
      <w:pPr>
        <w:ind w:left="420"/>
      </w:pPr>
    </w:p>
    <w:p w:rsidR="006D169A" w:rsidRPr="004F1095" w:rsidRDefault="006D169A" w:rsidP="00B96774">
      <w:pPr>
        <w:ind w:left="420"/>
        <w:rPr>
          <w:b/>
          <w:color w:val="70AD47" w:themeColor="accent6"/>
        </w:rPr>
      </w:pPr>
      <w:r w:rsidRPr="004F1095">
        <w:rPr>
          <w:b/>
          <w:color w:val="70AD47" w:themeColor="accent6"/>
        </w:rPr>
        <w:t>开启深度写入的半透明效果</w:t>
      </w:r>
    </w:p>
    <w:p w:rsidR="006D169A" w:rsidRDefault="00A31193" w:rsidP="00B96774">
      <w:pPr>
        <w:ind w:left="420"/>
      </w:pPr>
      <w:r>
        <w:lastRenderedPageBreak/>
        <w:t>使用两个</w:t>
      </w:r>
      <w:r>
        <w:t>Pass</w:t>
      </w:r>
      <w:r>
        <w:t>来渲染模型：第一个</w:t>
      </w:r>
      <w:r>
        <w:t>Pass</w:t>
      </w:r>
      <w:r>
        <w:t>开启深度写入，但不输出颜色，它的目的仅仅是为了把该模型的深度值写入深度缓冲中；第二个</w:t>
      </w:r>
      <w:r>
        <w:t>Pass</w:t>
      </w:r>
      <w:r>
        <w:t>进行正常的透明度混合。</w:t>
      </w:r>
    </w:p>
    <w:p w:rsidR="0057032F" w:rsidRDefault="0057032F" w:rsidP="00B96774">
      <w:pPr>
        <w:ind w:left="420"/>
      </w:pPr>
      <w:r>
        <w:t>Pass{</w:t>
      </w:r>
    </w:p>
    <w:p w:rsidR="0057032F" w:rsidRDefault="0057032F" w:rsidP="00B96774">
      <w:pPr>
        <w:ind w:left="420"/>
      </w:pPr>
      <w:r>
        <w:tab/>
        <w:t>ZWrite On</w:t>
      </w:r>
    </w:p>
    <w:p w:rsidR="0057032F" w:rsidRDefault="0057032F" w:rsidP="00B96774">
      <w:pPr>
        <w:ind w:left="420"/>
        <w:rPr>
          <w:rFonts w:hint="eastAsia"/>
        </w:rPr>
      </w:pPr>
      <w:r>
        <w:tab/>
        <w:t>ColorMask 0</w:t>
      </w:r>
    </w:p>
    <w:p w:rsidR="00A31193" w:rsidRDefault="0057032F" w:rsidP="00B96774">
      <w:pPr>
        <w:ind w:left="420"/>
      </w:pPr>
      <w:r>
        <w:t>}</w:t>
      </w:r>
    </w:p>
    <w:p w:rsidR="0057032F" w:rsidRPr="0048139E" w:rsidRDefault="008E7EE6" w:rsidP="00B96774">
      <w:pPr>
        <w:ind w:left="420"/>
        <w:rPr>
          <w:color w:val="000000" w:themeColor="text1"/>
        </w:rPr>
      </w:pPr>
      <w:r w:rsidRPr="0048139E">
        <w:rPr>
          <w:color w:val="000000" w:themeColor="text1"/>
        </w:rPr>
        <w:t>ColorMask</w:t>
      </w:r>
      <w:r w:rsidRPr="0048139E">
        <w:rPr>
          <w:color w:val="000000" w:themeColor="text1"/>
        </w:rPr>
        <w:t>用于设置颜色通道的写掩码。</w:t>
      </w:r>
    </w:p>
    <w:p w:rsidR="008E7EE6" w:rsidRDefault="008E7EE6" w:rsidP="00B96774">
      <w:pPr>
        <w:ind w:left="420"/>
      </w:pPr>
      <w:r>
        <w:t>ColorMask RGB|A|0|</w:t>
      </w:r>
      <w:r w:rsidR="005E14C5">
        <w:t>其他任何</w:t>
      </w:r>
      <w:r w:rsidR="005E14C5">
        <w:t>RGBA</w:t>
      </w:r>
      <w:r w:rsidR="005E14C5">
        <w:t>的组合。</w:t>
      </w:r>
    </w:p>
    <w:p w:rsidR="005E14C5" w:rsidRDefault="005E14C5" w:rsidP="00B96774">
      <w:pPr>
        <w:ind w:left="420"/>
      </w:pPr>
    </w:p>
    <w:p w:rsidR="003C1E37" w:rsidRPr="004F1095" w:rsidRDefault="0034418D" w:rsidP="0034418D">
      <w:pPr>
        <w:ind w:firstLine="420"/>
        <w:rPr>
          <w:rFonts w:hint="eastAsia"/>
          <w:b/>
          <w:color w:val="70AD47" w:themeColor="accent6"/>
        </w:rPr>
      </w:pPr>
      <w:r w:rsidRPr="004F1095">
        <w:rPr>
          <w:b/>
          <w:color w:val="70AD47" w:themeColor="accent6"/>
        </w:rPr>
        <w:t>Unity</w:t>
      </w:r>
      <w:r w:rsidRPr="004F1095">
        <w:rPr>
          <w:b/>
          <w:color w:val="70AD47" w:themeColor="accent6"/>
        </w:rPr>
        <w:t>中</w:t>
      </w:r>
      <w:r w:rsidR="003C1E37" w:rsidRPr="004F1095">
        <w:rPr>
          <w:b/>
          <w:color w:val="70AD47" w:themeColor="accent6"/>
        </w:rPr>
        <w:t>混合是如何实现的？</w:t>
      </w:r>
    </w:p>
    <w:p w:rsidR="003C1E37" w:rsidRDefault="003C1E37" w:rsidP="005D7161">
      <w:pPr>
        <w:ind w:left="420"/>
        <w:rPr>
          <w:rFonts w:hint="eastAsia"/>
        </w:rPr>
      </w:pPr>
      <w:r>
        <w:t>源颜色指的是片元着色器产生的颜色值；目标颜色指的是从颜色缓冲中读取到的颜色值。当进行混合时，我们需要使用两个混合等式：一个用于混合</w:t>
      </w:r>
      <w:r>
        <w:t>RGB</w:t>
      </w:r>
      <w:r>
        <w:t>通道，一个用于混合</w:t>
      </w:r>
      <w:r>
        <w:t>A</w:t>
      </w:r>
      <w:r>
        <w:t>通道。当设置混合状态时，我们实际上设置的就是混合等式中的操作和因子。</w:t>
      </w:r>
    </w:p>
    <w:p w:rsidR="003C1E37" w:rsidRDefault="003C1E37" w:rsidP="00B96774">
      <w:pPr>
        <w:ind w:left="420"/>
      </w:pPr>
    </w:p>
    <w:p w:rsidR="007D14D9" w:rsidRPr="004F1095" w:rsidRDefault="007D14D9" w:rsidP="00B96774">
      <w:pPr>
        <w:ind w:left="420"/>
        <w:rPr>
          <w:rFonts w:hint="eastAsia"/>
          <w:b/>
          <w:color w:val="70AD47" w:themeColor="accent6"/>
        </w:rPr>
      </w:pPr>
      <w:r w:rsidRPr="004F1095">
        <w:rPr>
          <w:b/>
          <w:color w:val="70AD47" w:themeColor="accent6"/>
        </w:rPr>
        <w:t>如何实现双面渲染的透明效果？</w:t>
      </w:r>
    </w:p>
    <w:p w:rsidR="001B1587" w:rsidRDefault="007D14D9" w:rsidP="007D14D9">
      <w:pPr>
        <w:pStyle w:val="a3"/>
        <w:numPr>
          <w:ilvl w:val="0"/>
          <w:numId w:val="2"/>
        </w:numPr>
        <w:ind w:firstLineChars="0"/>
      </w:pPr>
      <w:r>
        <w:t>透明度测试：使用</w:t>
      </w:r>
      <w:r>
        <w:rPr>
          <w:rFonts w:hint="eastAsia"/>
        </w:rPr>
        <w:t>C</w:t>
      </w:r>
      <w:r>
        <w:t>ull Off</w:t>
      </w:r>
      <w:r>
        <w:t>即可；</w:t>
      </w:r>
    </w:p>
    <w:p w:rsidR="007D14D9" w:rsidRDefault="008A201C" w:rsidP="007D14D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透明度混合：</w:t>
      </w:r>
      <w:r w:rsidR="00F72F1E">
        <w:t>使用两个</w:t>
      </w:r>
      <w:r w:rsidR="00F72F1E">
        <w:t>Pass</w:t>
      </w:r>
      <w:r w:rsidR="00F72F1E">
        <w:t>，第一个</w:t>
      </w:r>
      <w:r w:rsidR="00F72F1E">
        <w:t>Pass</w:t>
      </w:r>
      <w:r w:rsidR="00F72F1E">
        <w:t>只渲染背面</w:t>
      </w:r>
      <w:r w:rsidR="00F72F1E">
        <w:rPr>
          <w:rFonts w:hint="eastAsia"/>
        </w:rPr>
        <w:t>(</w:t>
      </w:r>
      <w:r w:rsidR="00F72F1E">
        <w:t>Cull Front)</w:t>
      </w:r>
      <w:r w:rsidR="00F72F1E">
        <w:t>，第二个只渲染正面</w:t>
      </w:r>
      <w:r w:rsidR="00F72F1E">
        <w:rPr>
          <w:rFonts w:hint="eastAsia"/>
        </w:rPr>
        <w:t>(</w:t>
      </w:r>
      <w:r w:rsidR="00F72F1E">
        <w:t>Cull Back)</w:t>
      </w:r>
      <w:r w:rsidR="00F72F1E">
        <w:t>。</w:t>
      </w:r>
    </w:p>
    <w:p w:rsidR="007D14D9" w:rsidRDefault="007D14D9">
      <w:pPr>
        <w:rPr>
          <w:rFonts w:hint="eastAsia"/>
        </w:rPr>
      </w:pPr>
    </w:p>
    <w:p w:rsidR="00702E3F" w:rsidRPr="004F1095" w:rsidRDefault="00702E3F">
      <w:pPr>
        <w:rPr>
          <w:b/>
          <w:color w:val="70AD47" w:themeColor="accent6"/>
        </w:rPr>
      </w:pPr>
      <w:r w:rsidRPr="004F1095">
        <w:rPr>
          <w:b/>
          <w:color w:val="70AD47" w:themeColor="accent6"/>
        </w:rPr>
        <w:t>渲染队列</w:t>
      </w:r>
    </w:p>
    <w:p w:rsidR="00702E3F" w:rsidRPr="004F1095" w:rsidRDefault="00702E3F">
      <w:pPr>
        <w:rPr>
          <w:b/>
          <w:color w:val="70AD47" w:themeColor="accent6"/>
        </w:rPr>
      </w:pPr>
      <w:r w:rsidRPr="004F1095">
        <w:rPr>
          <w:rFonts w:hint="eastAsia"/>
          <w:b/>
          <w:color w:val="70AD47" w:themeColor="accent6"/>
        </w:rPr>
        <w:t>W</w:t>
      </w:r>
      <w:r w:rsidRPr="004F1095">
        <w:rPr>
          <w:b/>
          <w:color w:val="70AD47" w:themeColor="accent6"/>
        </w:rPr>
        <w:t>hat:</w:t>
      </w:r>
    </w:p>
    <w:p w:rsidR="00622B47" w:rsidRDefault="00702E3F">
      <w:pPr>
        <w:rPr>
          <w:rFonts w:hint="eastAsia"/>
        </w:rPr>
      </w:pPr>
      <w:r>
        <w:tab/>
      </w:r>
      <w:r w:rsidR="00622B47">
        <w:t>Unity</w:t>
      </w:r>
      <w:r w:rsidR="00622B47">
        <w:t>为了解决渲染顺序的问题提供了渲染队列这一解决方案。</w:t>
      </w:r>
    </w:p>
    <w:p w:rsidR="00702E3F" w:rsidRPr="004F1095" w:rsidRDefault="00702E3F">
      <w:pPr>
        <w:rPr>
          <w:b/>
          <w:color w:val="70AD47" w:themeColor="accent6"/>
        </w:rPr>
      </w:pPr>
      <w:r w:rsidRPr="004F1095">
        <w:rPr>
          <w:b/>
          <w:color w:val="70AD47" w:themeColor="accent6"/>
        </w:rPr>
        <w:t>How:</w:t>
      </w:r>
    </w:p>
    <w:p w:rsidR="00702E3F" w:rsidRPr="004F1095" w:rsidRDefault="00702E3F">
      <w:pPr>
        <w:rPr>
          <w:rFonts w:hint="eastAsia"/>
          <w:b/>
          <w:color w:val="70AD47" w:themeColor="accent6"/>
        </w:rPr>
      </w:pPr>
      <w:r w:rsidRPr="004F1095">
        <w:rPr>
          <w:b/>
          <w:color w:val="70AD47" w:themeColor="accent6"/>
        </w:rPr>
        <w:t>Why:</w:t>
      </w:r>
    </w:p>
    <w:p w:rsidR="005A397D" w:rsidRPr="004F1095" w:rsidRDefault="00622B47">
      <w:pPr>
        <w:rPr>
          <w:b/>
          <w:color w:val="70AD47" w:themeColor="accent6"/>
        </w:rPr>
      </w:pPr>
      <w:r w:rsidRPr="004F1095">
        <w:rPr>
          <w:b/>
          <w:color w:val="70AD47" w:themeColor="accent6"/>
        </w:rPr>
        <w:tab/>
      </w:r>
      <w:r w:rsidR="00E274B5" w:rsidRPr="004F1095">
        <w:rPr>
          <w:b/>
          <w:color w:val="70AD47" w:themeColor="accent6"/>
        </w:rPr>
        <w:t>使用什么标签决定渲染队列？</w:t>
      </w:r>
    </w:p>
    <w:p w:rsidR="00E274B5" w:rsidRDefault="00E274B5">
      <w:r>
        <w:tab/>
      </w:r>
      <w:r w:rsidR="0061080C">
        <w:t>Queue</w:t>
      </w:r>
    </w:p>
    <w:p w:rsidR="0061080C" w:rsidRPr="004F1095" w:rsidRDefault="0061080C">
      <w:pPr>
        <w:rPr>
          <w:rFonts w:hint="eastAsia"/>
          <w:b/>
          <w:color w:val="70AD47" w:themeColor="accent6"/>
        </w:rPr>
      </w:pPr>
      <w:r>
        <w:tab/>
      </w:r>
      <w:r w:rsidR="00AA5F64" w:rsidRPr="004F1095">
        <w:rPr>
          <w:b/>
          <w:color w:val="70AD47" w:themeColor="accent6"/>
        </w:rPr>
        <w:t>Unity</w:t>
      </w:r>
      <w:r w:rsidR="00AA5F64" w:rsidRPr="004F1095">
        <w:rPr>
          <w:b/>
          <w:color w:val="70AD47" w:themeColor="accent6"/>
        </w:rPr>
        <w:t>提前定义了哪</w:t>
      </w:r>
      <w:r w:rsidR="00AA5F64" w:rsidRPr="004F1095">
        <w:rPr>
          <w:rFonts w:hint="eastAsia"/>
          <w:b/>
          <w:color w:val="70AD47" w:themeColor="accent6"/>
        </w:rPr>
        <w:t>些渲染队列？</w:t>
      </w:r>
    </w:p>
    <w:p w:rsidR="005A397D" w:rsidRDefault="00AA5F64">
      <w:r>
        <w:tab/>
      </w:r>
      <w:r w:rsidR="00F328E2">
        <w:t>Background 1000</w:t>
      </w:r>
    </w:p>
    <w:p w:rsidR="00F328E2" w:rsidRDefault="00F328E2">
      <w:r>
        <w:tab/>
        <w:t>Geometry 2000</w:t>
      </w:r>
    </w:p>
    <w:p w:rsidR="00F328E2" w:rsidRDefault="00F328E2">
      <w:r>
        <w:tab/>
      </w:r>
      <w:r w:rsidR="004028C0">
        <w:t>AlphaTest</w:t>
      </w:r>
      <w:r w:rsidR="004028C0">
        <w:tab/>
        <w:t xml:space="preserve"> 2450</w:t>
      </w:r>
    </w:p>
    <w:p w:rsidR="004028C0" w:rsidRDefault="004028C0">
      <w:r>
        <w:tab/>
        <w:t>Transparent 3000</w:t>
      </w:r>
    </w:p>
    <w:p w:rsidR="004028C0" w:rsidRDefault="004028C0">
      <w:r>
        <w:tab/>
        <w:t>Overlay 4000</w:t>
      </w:r>
    </w:p>
    <w:p w:rsidR="004028C0" w:rsidRDefault="004028C0">
      <w:pPr>
        <w:rPr>
          <w:rFonts w:hint="eastAsia"/>
        </w:rPr>
      </w:pPr>
    </w:p>
    <w:p w:rsidR="005A397D" w:rsidRDefault="005A397D"/>
    <w:p w:rsidR="005A397D" w:rsidRDefault="005A397D"/>
    <w:p w:rsidR="005A397D" w:rsidRDefault="005A397D"/>
    <w:p w:rsidR="005A397D" w:rsidRDefault="005A397D"/>
    <w:p w:rsidR="005A397D" w:rsidRDefault="005A397D"/>
    <w:p w:rsidR="005A397D" w:rsidRDefault="005A397D">
      <w:pPr>
        <w:rPr>
          <w:rFonts w:hint="eastAsia"/>
        </w:rPr>
      </w:pPr>
      <w:bookmarkStart w:id="0" w:name="_GoBack"/>
      <w:bookmarkEnd w:id="0"/>
    </w:p>
    <w:sectPr w:rsidR="005A397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AE2" w:rsidRDefault="00EA2AE2" w:rsidP="00D45C11">
      <w:r>
        <w:separator/>
      </w:r>
    </w:p>
  </w:endnote>
  <w:endnote w:type="continuationSeparator" w:id="0">
    <w:p w:rsidR="00EA2AE2" w:rsidRDefault="00EA2AE2" w:rsidP="00D4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7872777"/>
      <w:docPartObj>
        <w:docPartGallery w:val="Page Numbers (Bottom of Page)"/>
        <w:docPartUnique/>
      </w:docPartObj>
    </w:sdtPr>
    <w:sdtContent>
      <w:p w:rsidR="00D45C11" w:rsidRDefault="00D45C1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45C11" w:rsidRDefault="00D45C1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D45C11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D45C11" w:rsidRDefault="00D45C1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D45C11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AE2" w:rsidRDefault="00EA2AE2" w:rsidP="00D45C11">
      <w:r>
        <w:separator/>
      </w:r>
    </w:p>
  </w:footnote>
  <w:footnote w:type="continuationSeparator" w:id="0">
    <w:p w:rsidR="00EA2AE2" w:rsidRDefault="00EA2AE2" w:rsidP="00D45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A23D2"/>
    <w:multiLevelType w:val="hybridMultilevel"/>
    <w:tmpl w:val="DDBC13E4"/>
    <w:lvl w:ilvl="0" w:tplc="E99A4C4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03693C"/>
    <w:multiLevelType w:val="hybridMultilevel"/>
    <w:tmpl w:val="B2AC20EA"/>
    <w:lvl w:ilvl="0" w:tplc="EC065C5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66"/>
    <w:rsid w:val="000451B1"/>
    <w:rsid w:val="0006733A"/>
    <w:rsid w:val="000738F7"/>
    <w:rsid w:val="0008479E"/>
    <w:rsid w:val="00094B83"/>
    <w:rsid w:val="0011648A"/>
    <w:rsid w:val="001B1587"/>
    <w:rsid w:val="001C4DEE"/>
    <w:rsid w:val="00255325"/>
    <w:rsid w:val="00267688"/>
    <w:rsid w:val="002A40CC"/>
    <w:rsid w:val="002B6C56"/>
    <w:rsid w:val="002C608F"/>
    <w:rsid w:val="0034418D"/>
    <w:rsid w:val="003A40C1"/>
    <w:rsid w:val="003B3FDF"/>
    <w:rsid w:val="003C1E37"/>
    <w:rsid w:val="004028C0"/>
    <w:rsid w:val="00467FE3"/>
    <w:rsid w:val="0048139E"/>
    <w:rsid w:val="004C0049"/>
    <w:rsid w:val="004D0BCA"/>
    <w:rsid w:val="004F1095"/>
    <w:rsid w:val="005153C4"/>
    <w:rsid w:val="00531A9B"/>
    <w:rsid w:val="00543D1B"/>
    <w:rsid w:val="0057032F"/>
    <w:rsid w:val="00584FF3"/>
    <w:rsid w:val="005A397D"/>
    <w:rsid w:val="005D6716"/>
    <w:rsid w:val="005D7161"/>
    <w:rsid w:val="005E14C5"/>
    <w:rsid w:val="005E3AFA"/>
    <w:rsid w:val="0061080C"/>
    <w:rsid w:val="00622B47"/>
    <w:rsid w:val="0062315C"/>
    <w:rsid w:val="00654690"/>
    <w:rsid w:val="00655EAB"/>
    <w:rsid w:val="00662727"/>
    <w:rsid w:val="00682FE5"/>
    <w:rsid w:val="006D169A"/>
    <w:rsid w:val="00702E3F"/>
    <w:rsid w:val="007D14D9"/>
    <w:rsid w:val="007E7612"/>
    <w:rsid w:val="0084384A"/>
    <w:rsid w:val="00865C64"/>
    <w:rsid w:val="008A201C"/>
    <w:rsid w:val="008C3D54"/>
    <w:rsid w:val="008E7EE6"/>
    <w:rsid w:val="00943C11"/>
    <w:rsid w:val="009D0289"/>
    <w:rsid w:val="009E7F9D"/>
    <w:rsid w:val="00A06E0B"/>
    <w:rsid w:val="00A14518"/>
    <w:rsid w:val="00A1573E"/>
    <w:rsid w:val="00A31193"/>
    <w:rsid w:val="00AA2D05"/>
    <w:rsid w:val="00AA5F64"/>
    <w:rsid w:val="00B96774"/>
    <w:rsid w:val="00BA1366"/>
    <w:rsid w:val="00C12612"/>
    <w:rsid w:val="00C12A41"/>
    <w:rsid w:val="00C25C0C"/>
    <w:rsid w:val="00D45C11"/>
    <w:rsid w:val="00D47C2D"/>
    <w:rsid w:val="00D95B63"/>
    <w:rsid w:val="00DB7D2B"/>
    <w:rsid w:val="00DC43B9"/>
    <w:rsid w:val="00DE658B"/>
    <w:rsid w:val="00E14124"/>
    <w:rsid w:val="00E274B5"/>
    <w:rsid w:val="00E80036"/>
    <w:rsid w:val="00E86B82"/>
    <w:rsid w:val="00EA2AE2"/>
    <w:rsid w:val="00EE0CA9"/>
    <w:rsid w:val="00F205C5"/>
    <w:rsid w:val="00F328E2"/>
    <w:rsid w:val="00F70B9F"/>
    <w:rsid w:val="00F72F1E"/>
    <w:rsid w:val="00F933D4"/>
    <w:rsid w:val="00FD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B6842E-D0FA-4AB4-A371-92BE6E25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45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5C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5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5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249</cp:revision>
  <dcterms:created xsi:type="dcterms:W3CDTF">2021-05-09T01:11:00Z</dcterms:created>
  <dcterms:modified xsi:type="dcterms:W3CDTF">2021-05-09T03:10:00Z</dcterms:modified>
</cp:coreProperties>
</file>