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85D" w:rsidRPr="008F7899" w:rsidRDefault="000C585D" w:rsidP="008F7899">
      <w:pPr>
        <w:jc w:val="center"/>
        <w:rPr>
          <w:rFonts w:ascii="MS PGothic" w:hAnsi="MS PGothic"/>
          <w:b/>
          <w:sz w:val="30"/>
          <w:szCs w:val="30"/>
        </w:rPr>
      </w:pPr>
      <w:r w:rsidRPr="008F7899">
        <w:rPr>
          <w:rFonts w:ascii="MS PGothic" w:hAnsi="MS PGothic"/>
          <w:b/>
          <w:sz w:val="30"/>
          <w:szCs w:val="30"/>
        </w:rPr>
        <w:t xml:space="preserve">7 </w:t>
      </w:r>
      <w:r w:rsidRPr="008F7899">
        <w:rPr>
          <w:rFonts w:ascii="MS PGothic" w:hAnsi="MS PGothic"/>
          <w:b/>
          <w:sz w:val="30"/>
          <w:szCs w:val="30"/>
        </w:rPr>
        <w:t>利用</w:t>
      </w:r>
      <w:r w:rsidRPr="008F7899">
        <w:rPr>
          <w:rFonts w:ascii="MS PGothic" w:hAnsi="MS PGothic"/>
          <w:b/>
          <w:sz w:val="30"/>
          <w:szCs w:val="30"/>
        </w:rPr>
        <w:t>Direct3D</w:t>
      </w:r>
      <w:r w:rsidRPr="008F7899">
        <w:rPr>
          <w:rFonts w:ascii="MS PGothic" w:hAnsi="MS PGothic"/>
          <w:b/>
          <w:sz w:val="30"/>
          <w:szCs w:val="30"/>
        </w:rPr>
        <w:t>绘制几何体</w:t>
      </w:r>
      <w:r w:rsidRPr="008F7899">
        <w:rPr>
          <w:rFonts w:ascii="MS PGothic" w:hAnsi="MS PGothic"/>
          <w:b/>
          <w:sz w:val="30"/>
          <w:szCs w:val="30"/>
        </w:rPr>
        <w:t>(</w:t>
      </w:r>
      <w:r w:rsidRPr="008F7899">
        <w:rPr>
          <w:rFonts w:ascii="MS PGothic" w:hAnsi="MS PGothic"/>
          <w:b/>
          <w:sz w:val="30"/>
          <w:szCs w:val="30"/>
        </w:rPr>
        <w:t>续</w:t>
      </w:r>
      <w:r w:rsidRPr="008F7899">
        <w:rPr>
          <w:rFonts w:ascii="MS PGothic" w:hAnsi="MS PGothic"/>
          <w:b/>
          <w:sz w:val="30"/>
          <w:szCs w:val="30"/>
        </w:rPr>
        <w:t>)</w:t>
      </w:r>
    </w:p>
    <w:p w:rsidR="008E6682" w:rsidRPr="008F7899" w:rsidRDefault="004C758A" w:rsidP="008E6682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1</w:t>
      </w:r>
      <w:r w:rsidR="005670AD">
        <w:rPr>
          <w:rFonts w:ascii="MS PGothic" w:hAnsi="MS PGothic" w:hint="eastAsia"/>
          <w:b/>
        </w:rPr>
        <w:t>，</w:t>
      </w:r>
      <w:r w:rsidR="008E6682" w:rsidRPr="008F7899">
        <w:rPr>
          <w:rFonts w:ascii="MS PGothic" w:hAnsi="MS PGothic"/>
          <w:b/>
        </w:rPr>
        <w:t>帧资源</w:t>
      </w:r>
    </w:p>
    <w:p w:rsidR="008E6682" w:rsidRPr="008E6682" w:rsidRDefault="00EB55B1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在绘制每一帧时都会将</w:t>
      </w:r>
      <w:r w:rsidR="008E6682" w:rsidRPr="008E6682">
        <w:rPr>
          <w:rFonts w:ascii="MS PGothic" w:hAnsi="MS PGothic"/>
        </w:rPr>
        <w:t>CPU</w:t>
      </w:r>
      <w:r w:rsidR="008E6682" w:rsidRPr="008E6682">
        <w:rPr>
          <w:rFonts w:ascii="MS PGothic" w:hAnsi="MS PGothic"/>
        </w:rPr>
        <w:t>和</w:t>
      </w:r>
      <w:r w:rsidR="008E6682" w:rsidRPr="008E6682">
        <w:rPr>
          <w:rFonts w:ascii="MS PGothic" w:hAnsi="MS PGothic"/>
        </w:rPr>
        <w:t>GPU</w:t>
      </w:r>
      <w:r w:rsidR="00970439">
        <w:rPr>
          <w:rFonts w:ascii="MS PGothic" w:hAnsi="MS PGothic"/>
        </w:rPr>
        <w:t>进行一次同步</w:t>
      </w:r>
      <w:r w:rsidR="00970439">
        <w:rPr>
          <w:rFonts w:ascii="MS PGothic" w:hAnsi="MS PGothic" w:hint="eastAsia"/>
        </w:rPr>
        <w:t>，</w:t>
      </w:r>
      <w:r w:rsidR="008E6682" w:rsidRPr="008E6682">
        <w:rPr>
          <w:rFonts w:ascii="MS PGothic" w:hAnsi="MS PGothic"/>
        </w:rPr>
        <w:t>这样做有两个原因：</w:t>
      </w:r>
    </w:p>
    <w:p w:rsidR="008E6682" w:rsidRPr="008E6682" w:rsidRDefault="008E6682" w:rsidP="002716A8">
      <w:pPr>
        <w:ind w:leftChars="200" w:left="420"/>
        <w:rPr>
          <w:rFonts w:ascii="MS PGothic" w:hAnsi="MS PGothic"/>
        </w:rPr>
      </w:pPr>
      <w:r w:rsidRPr="008E6682">
        <w:rPr>
          <w:rFonts w:ascii="MS PGothic" w:hAnsi="MS PGothic"/>
        </w:rPr>
        <w:t>1</w:t>
      </w:r>
      <w:r w:rsidRPr="008E6682">
        <w:rPr>
          <w:rFonts w:ascii="MS PGothic" w:hAnsi="MS PGothic"/>
        </w:rPr>
        <w:t>，</w:t>
      </w:r>
      <w:r w:rsidR="004941F9" w:rsidRPr="008E6682">
        <w:rPr>
          <w:rFonts w:ascii="MS PGothic" w:hAnsi="MS PGothic"/>
        </w:rPr>
        <w:t>命令分配器</w:t>
      </w:r>
      <w:r w:rsidR="004941F9">
        <w:rPr>
          <w:rFonts w:ascii="MS PGothic" w:hAnsi="MS PGothic"/>
        </w:rPr>
        <w:t>不能</w:t>
      </w:r>
      <w:r w:rsidR="00363783">
        <w:rPr>
          <w:rFonts w:ascii="MS PGothic" w:hAnsi="MS PGothic" w:hint="eastAsia"/>
        </w:rPr>
        <w:t>随意</w:t>
      </w:r>
      <w:r w:rsidRPr="008E6682">
        <w:rPr>
          <w:rFonts w:ascii="MS PGothic" w:hAnsi="MS PGothic"/>
        </w:rPr>
        <w:t>重置；</w:t>
      </w:r>
    </w:p>
    <w:p w:rsidR="008E6682" w:rsidRPr="008E6682" w:rsidRDefault="008E6682" w:rsidP="002716A8">
      <w:pPr>
        <w:ind w:leftChars="200" w:left="420"/>
        <w:rPr>
          <w:rFonts w:ascii="MS PGothic" w:hAnsi="MS PGothic"/>
        </w:rPr>
      </w:pPr>
      <w:r w:rsidRPr="008E6682">
        <w:rPr>
          <w:rFonts w:ascii="MS PGothic" w:hAnsi="MS PGothic"/>
        </w:rPr>
        <w:t>2</w:t>
      </w:r>
      <w:r w:rsidRPr="008E6682">
        <w:rPr>
          <w:rFonts w:ascii="MS PGothic" w:hAnsi="MS PGothic"/>
        </w:rPr>
        <w:t>，常量缓冲区</w:t>
      </w:r>
      <w:r w:rsidR="000B44ED" w:rsidRPr="008E6682">
        <w:rPr>
          <w:rFonts w:ascii="MS PGothic" w:hAnsi="MS PGothic"/>
        </w:rPr>
        <w:t>不可</w:t>
      </w:r>
      <w:r w:rsidR="00363783">
        <w:rPr>
          <w:rFonts w:ascii="MS PGothic" w:hAnsi="MS PGothic" w:hint="eastAsia"/>
        </w:rPr>
        <w:t>随意</w:t>
      </w:r>
      <w:r w:rsidR="000B44ED" w:rsidRPr="008E6682">
        <w:rPr>
          <w:rFonts w:ascii="MS PGothic" w:hAnsi="MS PGothic"/>
        </w:rPr>
        <w:t>更新</w:t>
      </w:r>
      <w:r w:rsidRPr="008E6682">
        <w:rPr>
          <w:rFonts w:ascii="MS PGothic" w:hAnsi="MS PGothic"/>
        </w:rPr>
        <w:t>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这种解决方案效率低下，原因如下：</w:t>
      </w:r>
    </w:p>
    <w:p w:rsidR="008E6682" w:rsidRPr="008E6682" w:rsidRDefault="008E6682" w:rsidP="002716A8">
      <w:pPr>
        <w:ind w:leftChars="200" w:left="420"/>
        <w:rPr>
          <w:rFonts w:ascii="MS PGothic" w:hAnsi="MS PGothic"/>
        </w:rPr>
      </w:pPr>
      <w:r w:rsidRPr="008E6682">
        <w:rPr>
          <w:rFonts w:ascii="MS PGothic" w:hAnsi="MS PGothic"/>
        </w:rPr>
        <w:t>1</w:t>
      </w:r>
      <w:r w:rsidRPr="008E6682">
        <w:rPr>
          <w:rFonts w:ascii="MS PGothic" w:hAnsi="MS PGothic"/>
        </w:rPr>
        <w:t>，在每帧的起始阶段，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不会执行任何命令。</w:t>
      </w:r>
    </w:p>
    <w:p w:rsidR="008E6682" w:rsidRPr="008E6682" w:rsidRDefault="008E6682" w:rsidP="002716A8">
      <w:pPr>
        <w:ind w:leftChars="200" w:left="420"/>
        <w:rPr>
          <w:rFonts w:ascii="MS PGothic" w:hAnsi="MS PGothic"/>
        </w:rPr>
      </w:pPr>
      <w:r w:rsidRPr="008E6682">
        <w:rPr>
          <w:rFonts w:ascii="MS PGothic" w:hAnsi="MS PGothic"/>
        </w:rPr>
        <w:t>2</w:t>
      </w:r>
      <w:r w:rsidRPr="008E6682">
        <w:rPr>
          <w:rFonts w:ascii="MS PGothic" w:hAnsi="MS PGothic"/>
        </w:rPr>
        <w:t>，在每帧的收尾阶段，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会等待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完成命令的处理。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解决此问题的一种方案是：以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每帧都需更新的资源作为基本元素，创建一个环形数组。我们称这些资源为帧资源，而这种循环数组通常由</w:t>
      </w:r>
      <w:r w:rsidRPr="008E6682">
        <w:rPr>
          <w:rFonts w:ascii="MS PGothic" w:hAnsi="MS PGothic"/>
        </w:rPr>
        <w:t>3</w:t>
      </w:r>
      <w:r w:rsidRPr="008E6682">
        <w:rPr>
          <w:rFonts w:ascii="MS PGothic" w:hAnsi="MS PGothic"/>
        </w:rPr>
        <w:t>个帧资源元素所构成。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该方案的思路是：在处理第</w:t>
      </w:r>
      <w:r w:rsidRPr="008E6682">
        <w:rPr>
          <w:rFonts w:ascii="MS PGothic" w:hAnsi="MS PGothic"/>
        </w:rPr>
        <w:t>n</w:t>
      </w:r>
      <w:r w:rsidRPr="008E6682">
        <w:rPr>
          <w:rFonts w:ascii="MS PGothic" w:hAnsi="MS PGothic"/>
        </w:rPr>
        <w:t>帧的时候，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将周而复始地从帧资源数组中获取下一个可用的</w:t>
      </w:r>
      <w:r w:rsidRPr="008E6682">
        <w:rPr>
          <w:rFonts w:ascii="MS PGothic" w:hAnsi="MS PGothic"/>
        </w:rPr>
        <w:t>(</w:t>
      </w:r>
      <w:r w:rsidRPr="008E6682">
        <w:rPr>
          <w:rFonts w:ascii="MS PGothic" w:hAnsi="MS PGothic"/>
        </w:rPr>
        <w:t>即没被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使用中的</w:t>
      </w:r>
      <w:r w:rsidRPr="008E6682">
        <w:rPr>
          <w:rFonts w:ascii="MS PGothic" w:hAnsi="MS PGothic"/>
        </w:rPr>
        <w:t>)</w:t>
      </w:r>
      <w:r w:rsidRPr="008E6682">
        <w:rPr>
          <w:rFonts w:ascii="MS PGothic" w:hAnsi="MS PGothic"/>
        </w:rPr>
        <w:t>帧资源。趁着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还在处理此前帧之时，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将为第</w:t>
      </w:r>
      <w:r w:rsidRPr="008E6682">
        <w:rPr>
          <w:rFonts w:ascii="MS PGothic" w:hAnsi="MS PGothic"/>
        </w:rPr>
        <w:t>n</w:t>
      </w:r>
      <w:r w:rsidRPr="008E6682">
        <w:rPr>
          <w:rFonts w:ascii="MS PGothic" w:hAnsi="MS PGothic"/>
        </w:rPr>
        <w:t>帧更新资源，并构建和提交对应的命令列表。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随后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会继续针对第</w:t>
      </w:r>
      <w:r w:rsidRPr="008E6682">
        <w:rPr>
          <w:rFonts w:ascii="MS PGothic" w:hAnsi="MS PGothic"/>
        </w:rPr>
        <w:t>n+1</w:t>
      </w:r>
      <w:r w:rsidRPr="008E6682">
        <w:rPr>
          <w:rFonts w:ascii="MS PGothic" w:hAnsi="MS PGothic"/>
        </w:rPr>
        <w:t>帧执行同样的工作流程，并不断重复下去。如果帧资源数组共有</w:t>
      </w:r>
      <w:r w:rsidRPr="008E6682">
        <w:rPr>
          <w:rFonts w:ascii="MS PGothic" w:hAnsi="MS PGothic"/>
        </w:rPr>
        <w:t>3</w:t>
      </w:r>
      <w:r w:rsidRPr="008E6682">
        <w:rPr>
          <w:rFonts w:ascii="MS PGothic" w:hAnsi="MS PGothic"/>
        </w:rPr>
        <w:t>个元素，则令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比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提前处理两帧，以确保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可持续工作。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不难看出，这种解决方案还是无法完全避免等待情况的发生。</w:t>
      </w:r>
    </w:p>
    <w:p w:rsidR="003533B6" w:rsidRDefault="003533B6" w:rsidP="008E6682">
      <w:pPr>
        <w:rPr>
          <w:rFonts w:hint="eastAsia"/>
        </w:rPr>
      </w:pPr>
    </w:p>
    <w:p w:rsidR="008E6682" w:rsidRPr="009D0C33" w:rsidRDefault="005449AF" w:rsidP="008E6682">
      <w:pPr>
        <w:rPr>
          <w:rFonts w:ascii="MS PGothic" w:hAnsi="MS PGothic"/>
          <w:b/>
          <w:color w:val="FF0000"/>
        </w:rPr>
      </w:pPr>
      <w:r w:rsidRPr="009D0C33">
        <w:rPr>
          <w:rFonts w:ascii="MS PGothic" w:hAnsi="MS PGothic"/>
          <w:b/>
          <w:color w:val="FF0000"/>
        </w:rPr>
        <w:t>2</w:t>
      </w:r>
      <w:r w:rsidRPr="009D0C33">
        <w:rPr>
          <w:rFonts w:ascii="MS PGothic" w:hAnsi="MS PGothic" w:hint="eastAsia"/>
          <w:b/>
          <w:color w:val="FF0000"/>
        </w:rPr>
        <w:t>，</w:t>
      </w:r>
      <w:r w:rsidR="00B438E7" w:rsidRPr="009D0C33">
        <w:rPr>
          <w:rFonts w:ascii="MS PGothic" w:hAnsi="MS PGothic" w:hint="eastAsia"/>
          <w:b/>
          <w:color w:val="FF0000"/>
        </w:rPr>
        <w:t>实践：</w:t>
      </w:r>
      <w:r w:rsidR="008E6682" w:rsidRPr="009D0C33">
        <w:rPr>
          <w:rFonts w:ascii="MS PGothic" w:hAnsi="MS PGothic"/>
          <w:b/>
          <w:color w:val="FF0000"/>
        </w:rPr>
        <w:t>绘制多种几何体演示程序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305967" w:rsidRDefault="00967E78" w:rsidP="008E6682">
      <w:pPr>
        <w:rPr>
          <w:rFonts w:ascii="MS PGothic" w:hAnsi="MS PGothic"/>
          <w:b/>
          <w:color w:val="FF0000"/>
        </w:rPr>
      </w:pPr>
      <w:r>
        <w:rPr>
          <w:rFonts w:ascii="MS PGothic" w:hAnsi="MS PGothic"/>
          <w:b/>
          <w:color w:val="FF0000"/>
        </w:rPr>
        <w:t>3</w:t>
      </w:r>
      <w:r>
        <w:rPr>
          <w:rFonts w:ascii="MS PGothic" w:hAnsi="MS PGothic" w:hint="eastAsia"/>
          <w:b/>
          <w:color w:val="FF0000"/>
        </w:rPr>
        <w:t>，</w:t>
      </w:r>
      <w:r w:rsidR="008E6682" w:rsidRPr="00305967">
        <w:rPr>
          <w:rFonts w:ascii="MS PGothic" w:hAnsi="MS PGothic"/>
          <w:b/>
          <w:color w:val="FF0000"/>
        </w:rPr>
        <w:t>细探根签名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根签名是由一系列根参数定义而成。根参数有</w:t>
      </w:r>
      <w:r w:rsidRPr="008E6682">
        <w:rPr>
          <w:rFonts w:ascii="MS PGothic" w:hAnsi="MS PGothic"/>
        </w:rPr>
        <w:t>3</w:t>
      </w:r>
      <w:r w:rsidRPr="008E6682">
        <w:rPr>
          <w:rFonts w:ascii="MS PGothic" w:hAnsi="MS PGothic"/>
        </w:rPr>
        <w:t>个类型可选。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1</w:t>
      </w:r>
      <w:r w:rsidRPr="008E6682">
        <w:rPr>
          <w:rFonts w:ascii="MS PGothic" w:hAnsi="MS PGothic"/>
        </w:rPr>
        <w:t>，描述符表：描述符引用的是描述符堆中的一块连续范围，用于确定要绑定的资源。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2</w:t>
      </w:r>
      <w:r w:rsidRPr="008E6682">
        <w:rPr>
          <w:rFonts w:ascii="MS PGothic" w:hAnsi="MS PGothic"/>
        </w:rPr>
        <w:t>，根描述符：通过直接设置根描述符即可指示要绑定的资源，而且无需将它存于描述符堆中。</w:t>
      </w:r>
      <w:r w:rsidR="00F85A96">
        <w:rPr>
          <w:rFonts w:ascii="MS PGothic" w:hAnsi="MS PGothic" w:hint="eastAsia"/>
        </w:rPr>
        <w:t>但是，只有常量缓冲区的</w:t>
      </w:r>
      <w:r w:rsidR="00F85A96">
        <w:rPr>
          <w:rFonts w:ascii="MS PGothic" w:hAnsi="MS PGothic" w:hint="eastAsia"/>
        </w:rPr>
        <w:t>CBV</w:t>
      </w:r>
      <w:r w:rsidR="00F85A96">
        <w:rPr>
          <w:rFonts w:ascii="MS PGothic" w:hAnsi="MS PGothic" w:hint="eastAsia"/>
        </w:rPr>
        <w:t>，以及缓冲区的</w:t>
      </w:r>
      <w:r w:rsidR="00F85A96">
        <w:rPr>
          <w:rFonts w:ascii="MS PGothic" w:hAnsi="MS PGothic" w:hint="eastAsia"/>
        </w:rPr>
        <w:t>S</w:t>
      </w:r>
      <w:r w:rsidR="00F85A96">
        <w:rPr>
          <w:rFonts w:ascii="MS PGothic" w:hAnsi="MS PGothic"/>
        </w:rPr>
        <w:t>RV</w:t>
      </w:r>
      <w:r w:rsidR="00F85A96">
        <w:rPr>
          <w:rFonts w:ascii="MS PGothic" w:hAnsi="MS PGothic" w:hint="eastAsia"/>
        </w:rPr>
        <w:t>/</w:t>
      </w:r>
      <w:r w:rsidR="00F85A96">
        <w:rPr>
          <w:rFonts w:ascii="MS PGothic" w:hAnsi="MS PGothic"/>
        </w:rPr>
        <w:t>UAV</w:t>
      </w:r>
      <w:r w:rsidR="00F85A96">
        <w:rPr>
          <w:rFonts w:ascii="MS PGothic" w:hAnsi="MS PGothic" w:hint="eastAsia"/>
        </w:rPr>
        <w:t>才可以根描述符的身份进行绑定。这也就意味着纹理的</w:t>
      </w:r>
      <w:r w:rsidR="00F85A96">
        <w:rPr>
          <w:rFonts w:ascii="MS PGothic" w:hAnsi="MS PGothic" w:hint="eastAsia"/>
        </w:rPr>
        <w:t>SRV</w:t>
      </w:r>
      <w:r w:rsidR="00F85A96">
        <w:rPr>
          <w:rFonts w:ascii="MS PGothic" w:hAnsi="MS PGothic" w:hint="eastAsia"/>
        </w:rPr>
        <w:t>并不能作为根描述符来实现资源绑定。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3</w:t>
      </w:r>
      <w:r w:rsidRPr="008E6682">
        <w:rPr>
          <w:rFonts w:ascii="MS PGothic" w:hAnsi="MS PGothic"/>
        </w:rPr>
        <w:t>，根常量：借助根常量可直接绑定一系列</w:t>
      </w:r>
      <w:r w:rsidRPr="008E6682">
        <w:rPr>
          <w:rFonts w:ascii="MS PGothic" w:hAnsi="MS PGothic"/>
        </w:rPr>
        <w:t>32</w:t>
      </w:r>
      <w:r w:rsidRPr="008E6682">
        <w:rPr>
          <w:rFonts w:ascii="MS PGothic" w:hAnsi="MS PGothic"/>
        </w:rPr>
        <w:t>位的常量值。</w:t>
      </w:r>
    </w:p>
    <w:p w:rsidR="008E6682" w:rsidRDefault="009C7678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考虑到性能因素：可放入一个根签名的数据以</w:t>
      </w:r>
      <w:r>
        <w:rPr>
          <w:rFonts w:ascii="MS PGothic" w:hAnsi="MS PGothic" w:hint="eastAsia"/>
        </w:rPr>
        <w:t>6</w:t>
      </w:r>
      <w:r>
        <w:rPr>
          <w:rFonts w:ascii="MS PGothic" w:hAnsi="MS PGothic"/>
        </w:rPr>
        <w:t>4DWORD</w:t>
      </w:r>
      <w:r>
        <w:rPr>
          <w:rFonts w:ascii="MS PGothic" w:hAnsi="MS PGothic" w:hint="eastAsia"/>
        </w:rPr>
        <w:t>为限。</w:t>
      </w:r>
      <w:r>
        <w:rPr>
          <w:rFonts w:ascii="MS PGothic" w:hAnsi="MS PGothic" w:hint="eastAsia"/>
        </w:rPr>
        <w:t>3</w:t>
      </w:r>
      <w:r>
        <w:rPr>
          <w:rFonts w:ascii="MS PGothic" w:hAnsi="MS PGothic" w:hint="eastAsia"/>
        </w:rPr>
        <w:t>种根参数类型占用的空间情况如下：</w:t>
      </w:r>
    </w:p>
    <w:p w:rsidR="009C7678" w:rsidRDefault="00C34CF9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根描述表：占</w:t>
      </w:r>
      <w:r>
        <w:rPr>
          <w:rFonts w:ascii="MS PGothic" w:hAnsi="MS PGothic" w:hint="eastAsia"/>
        </w:rPr>
        <w:t>1DWORD</w:t>
      </w:r>
      <w:r>
        <w:rPr>
          <w:rFonts w:ascii="MS PGothic" w:hAnsi="MS PGothic" w:hint="eastAsia"/>
        </w:rPr>
        <w:t>；</w:t>
      </w:r>
    </w:p>
    <w:p w:rsidR="00C34CF9" w:rsidRDefault="00C34CF9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根描述符：</w:t>
      </w:r>
      <w:r>
        <w:rPr>
          <w:rFonts w:ascii="MS PGothic" w:hAnsi="MS PGothic" w:hint="eastAsia"/>
        </w:rPr>
        <w:t>(</w:t>
      </w:r>
      <w:r>
        <w:rPr>
          <w:rFonts w:ascii="MS PGothic" w:hAnsi="MS PGothic"/>
        </w:rPr>
        <w:t>64</w:t>
      </w:r>
      <w:r>
        <w:rPr>
          <w:rFonts w:ascii="MS PGothic" w:hAnsi="MS PGothic" w:hint="eastAsia"/>
        </w:rPr>
        <w:t>位的</w:t>
      </w:r>
      <w:r>
        <w:rPr>
          <w:rFonts w:ascii="MS PGothic" w:hAnsi="MS PGothic" w:hint="eastAsia"/>
        </w:rPr>
        <w:t>GPU</w:t>
      </w:r>
      <w:r>
        <w:rPr>
          <w:rFonts w:ascii="MS PGothic" w:hAnsi="MS PGothic" w:hint="eastAsia"/>
        </w:rPr>
        <w:t>虚拟地址</w:t>
      </w:r>
      <w:r>
        <w:rPr>
          <w:rFonts w:ascii="MS PGothic" w:hAnsi="MS PGothic"/>
        </w:rPr>
        <w:t>)</w:t>
      </w:r>
      <w:r>
        <w:rPr>
          <w:rFonts w:ascii="MS PGothic" w:hAnsi="MS PGothic" w:hint="eastAsia"/>
        </w:rPr>
        <w:t>占</w:t>
      </w:r>
      <w:r>
        <w:rPr>
          <w:rFonts w:ascii="MS PGothic" w:hAnsi="MS PGothic" w:hint="eastAsia"/>
        </w:rPr>
        <w:t>2DWORD</w:t>
      </w:r>
      <w:r>
        <w:rPr>
          <w:rFonts w:ascii="MS PGothic" w:hAnsi="MS PGothic" w:hint="eastAsia"/>
        </w:rPr>
        <w:t>；</w:t>
      </w:r>
    </w:p>
    <w:p w:rsidR="00C34CF9" w:rsidRDefault="00C34CF9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根常量：每个常量</w:t>
      </w:r>
      <w:r>
        <w:rPr>
          <w:rFonts w:ascii="MS PGothic" w:hAnsi="MS PGothic" w:hint="eastAsia"/>
        </w:rPr>
        <w:t>3</w:t>
      </w:r>
      <w:r>
        <w:rPr>
          <w:rFonts w:ascii="MS PGothic" w:hAnsi="MS PGothic"/>
        </w:rPr>
        <w:t>2</w:t>
      </w:r>
      <w:r>
        <w:rPr>
          <w:rFonts w:ascii="MS PGothic" w:hAnsi="MS PGothic" w:hint="eastAsia"/>
        </w:rPr>
        <w:t>位，占</w:t>
      </w:r>
      <w:r>
        <w:rPr>
          <w:rFonts w:ascii="MS PGothic" w:hAnsi="MS PGothic" w:hint="eastAsia"/>
        </w:rPr>
        <w:t>1DWORD</w:t>
      </w:r>
      <w:r>
        <w:rPr>
          <w:rFonts w:ascii="MS PGothic" w:hAnsi="MS PGothic" w:hint="eastAsia"/>
        </w:rPr>
        <w:t>。</w:t>
      </w:r>
    </w:p>
    <w:p w:rsidR="00312BF7" w:rsidRDefault="00312BF7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我们可以创建出任意组合的根签名，只要它不超过</w:t>
      </w:r>
      <w:r>
        <w:rPr>
          <w:rFonts w:ascii="MS PGothic" w:hAnsi="MS PGothic" w:hint="eastAsia"/>
        </w:rPr>
        <w:t>6</w:t>
      </w:r>
      <w:r>
        <w:rPr>
          <w:rFonts w:ascii="MS PGothic" w:hAnsi="MS PGothic"/>
        </w:rPr>
        <w:t>4</w:t>
      </w:r>
      <w:r>
        <w:rPr>
          <w:rFonts w:ascii="MS PGothic" w:hAnsi="MS PGothic" w:hint="eastAsia"/>
        </w:rPr>
        <w:t>DWORD</w:t>
      </w:r>
      <w:r>
        <w:rPr>
          <w:rFonts w:ascii="MS PGothic" w:hAnsi="MS PGothic" w:hint="eastAsia"/>
        </w:rPr>
        <w:t>的上限即可。</w:t>
      </w:r>
    </w:p>
    <w:p w:rsidR="00312BF7" w:rsidRPr="008E6682" w:rsidRDefault="008416C2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C</w:t>
      </w:r>
      <w:r>
        <w:rPr>
          <w:rFonts w:ascii="MS PGothic" w:hAnsi="MS PGothic"/>
        </w:rPr>
        <w:t>D3DX12_ROOT_PARAMETER</w:t>
      </w:r>
      <w:r>
        <w:rPr>
          <w:rFonts w:ascii="MS PGothic" w:hAnsi="MS PGothic" w:hint="eastAsia"/>
        </w:rPr>
        <w:t>是对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3D12_ROOT_PARANETER</w:t>
      </w:r>
      <w:r>
        <w:rPr>
          <w:rFonts w:ascii="MS PGothic" w:hAnsi="MS PGothic" w:hint="eastAsia"/>
        </w:rPr>
        <w:t>的扩展。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192C5E" w:rsidRDefault="00895368" w:rsidP="008E6682">
      <w:pPr>
        <w:rPr>
          <w:rFonts w:ascii="MS PGothic" w:hAnsi="MS PGothic"/>
          <w:b/>
          <w:color w:val="FF0000"/>
        </w:rPr>
      </w:pPr>
      <w:r w:rsidRPr="00192C5E">
        <w:rPr>
          <w:rFonts w:ascii="MS PGothic" w:hAnsi="MS PGothic"/>
          <w:b/>
          <w:color w:val="FF0000"/>
        </w:rPr>
        <w:t>4</w:t>
      </w:r>
      <w:r w:rsidRPr="00192C5E">
        <w:rPr>
          <w:rFonts w:ascii="MS PGothic" w:hAnsi="MS PGothic" w:hint="eastAsia"/>
          <w:b/>
          <w:color w:val="FF0000"/>
        </w:rPr>
        <w:t>，</w:t>
      </w:r>
      <w:r w:rsidR="00192C5E" w:rsidRPr="00192C5E">
        <w:rPr>
          <w:rFonts w:ascii="MS PGothic" w:hAnsi="MS PGothic" w:hint="eastAsia"/>
          <w:b/>
          <w:color w:val="FF0000"/>
        </w:rPr>
        <w:t>实践：</w:t>
      </w:r>
      <w:r w:rsidR="008E6682" w:rsidRPr="00192C5E">
        <w:rPr>
          <w:rFonts w:ascii="MS PGothic" w:hAnsi="MS PGothic"/>
          <w:b/>
          <w:color w:val="FF0000"/>
        </w:rPr>
        <w:t>陆地与波浪演示程序</w:t>
      </w:r>
    </w:p>
    <w:p w:rsidR="00E37858" w:rsidRPr="00A271EB" w:rsidRDefault="00995B49" w:rsidP="008E6682">
      <w:pPr>
        <w:rPr>
          <w:rFonts w:ascii="MS PGothic" w:hAnsi="MS PGothic"/>
          <w:b/>
          <w:color w:val="FF0000"/>
        </w:rPr>
      </w:pPr>
      <w:bookmarkStart w:id="0" w:name="_GoBack"/>
      <w:bookmarkEnd w:id="0"/>
    </w:p>
    <w:sectPr w:rsidR="00E37858" w:rsidRPr="00A271E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B49" w:rsidRDefault="00995B49" w:rsidP="00085391">
      <w:r>
        <w:separator/>
      </w:r>
    </w:p>
  </w:endnote>
  <w:endnote w:type="continuationSeparator" w:id="0">
    <w:p w:rsidR="00995B49" w:rsidRDefault="00995B49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92C5E" w:rsidRPr="00192C5E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92C5E" w:rsidRPr="00192C5E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B49" w:rsidRDefault="00995B49" w:rsidP="00085391">
      <w:r>
        <w:separator/>
      </w:r>
    </w:p>
  </w:footnote>
  <w:footnote w:type="continuationSeparator" w:id="0">
    <w:p w:rsidR="00995B49" w:rsidRDefault="00995B49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0B44ED"/>
    <w:rsid w:val="000B463F"/>
    <w:rsid w:val="000C585D"/>
    <w:rsid w:val="00123520"/>
    <w:rsid w:val="00161667"/>
    <w:rsid w:val="00192C5E"/>
    <w:rsid w:val="001C4183"/>
    <w:rsid w:val="001F1017"/>
    <w:rsid w:val="002716A8"/>
    <w:rsid w:val="002F70C4"/>
    <w:rsid w:val="00305967"/>
    <w:rsid w:val="00312BF7"/>
    <w:rsid w:val="003533B6"/>
    <w:rsid w:val="00363783"/>
    <w:rsid w:val="00483B69"/>
    <w:rsid w:val="004941F9"/>
    <w:rsid w:val="004C758A"/>
    <w:rsid w:val="005449AF"/>
    <w:rsid w:val="005670AD"/>
    <w:rsid w:val="00663FDD"/>
    <w:rsid w:val="0066787C"/>
    <w:rsid w:val="008416C2"/>
    <w:rsid w:val="0084689F"/>
    <w:rsid w:val="00895368"/>
    <w:rsid w:val="008B6EA1"/>
    <w:rsid w:val="008C2CC4"/>
    <w:rsid w:val="008C38F3"/>
    <w:rsid w:val="008E6682"/>
    <w:rsid w:val="008F7899"/>
    <w:rsid w:val="00967E78"/>
    <w:rsid w:val="00970439"/>
    <w:rsid w:val="00995B49"/>
    <w:rsid w:val="009C0D7C"/>
    <w:rsid w:val="009C7678"/>
    <w:rsid w:val="009D0C33"/>
    <w:rsid w:val="00A271EB"/>
    <w:rsid w:val="00A31F42"/>
    <w:rsid w:val="00A37070"/>
    <w:rsid w:val="00A46E3E"/>
    <w:rsid w:val="00A77AF2"/>
    <w:rsid w:val="00B438E7"/>
    <w:rsid w:val="00B51522"/>
    <w:rsid w:val="00C1181D"/>
    <w:rsid w:val="00C15A24"/>
    <w:rsid w:val="00C34CF9"/>
    <w:rsid w:val="00CE689E"/>
    <w:rsid w:val="00D176B1"/>
    <w:rsid w:val="00DE346E"/>
    <w:rsid w:val="00E43A33"/>
    <w:rsid w:val="00E53090"/>
    <w:rsid w:val="00EB55B1"/>
    <w:rsid w:val="00EC2F4F"/>
    <w:rsid w:val="00EE3A0D"/>
    <w:rsid w:val="00F66FFC"/>
    <w:rsid w:val="00F85A96"/>
    <w:rsid w:val="00F9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F3C20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164</cp:revision>
  <dcterms:created xsi:type="dcterms:W3CDTF">2020-10-13T02:29:00Z</dcterms:created>
  <dcterms:modified xsi:type="dcterms:W3CDTF">2021-01-17T08:13:00Z</dcterms:modified>
</cp:coreProperties>
</file>