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0000FF"/>
          <w:kern w:val="0"/>
          <w:szCs w:val="21"/>
        </w:rPr>
        <w:t>const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IID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IID_IDXGIOutput;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808080"/>
          <w:kern w:val="0"/>
          <w:szCs w:val="21"/>
        </w:rPr>
        <w:t>#if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808080"/>
          <w:kern w:val="0"/>
          <w:szCs w:val="21"/>
        </w:rPr>
        <w:t>defined</w:t>
      </w:r>
      <w:r w:rsidRPr="007C70CF">
        <w:rPr>
          <w:rFonts w:ascii="新宋体" w:eastAsia="新宋体" w:cs="新宋体"/>
          <w:color w:val="000000"/>
          <w:kern w:val="0"/>
          <w:szCs w:val="21"/>
        </w:rPr>
        <w:t>(</w:t>
      </w:r>
      <w:r w:rsidRPr="007C70CF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7C70CF">
        <w:rPr>
          <w:rFonts w:ascii="新宋体" w:eastAsia="新宋体" w:cs="新宋体"/>
          <w:color w:val="808080"/>
          <w:kern w:val="0"/>
          <w:szCs w:val="21"/>
        </w:rPr>
        <w:t>defined</w:t>
      </w:r>
      <w:r w:rsidRPr="007C70CF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7C70CF">
        <w:rPr>
          <w:rFonts w:ascii="新宋体" w:eastAsia="新宋体" w:cs="新宋体"/>
          <w:color w:val="000000"/>
          <w:kern w:val="0"/>
          <w:szCs w:val="21"/>
        </w:rPr>
        <w:t>(</w:t>
      </w:r>
      <w:r w:rsidRPr="007C70CF">
        <w:rPr>
          <w:rFonts w:ascii="新宋体" w:eastAsia="新宋体" w:cs="新宋体"/>
          <w:color w:val="A31515"/>
          <w:kern w:val="0"/>
          <w:szCs w:val="21"/>
        </w:rPr>
        <w:t>"ae02eedb-c735-4690-8d52-5a8dc20213aa"</w:t>
      </w:r>
      <w:r w:rsidRPr="007C70CF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2B91AF"/>
          <w:kern w:val="0"/>
          <w:szCs w:val="21"/>
        </w:rPr>
        <w:t>IDXGIOutput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7C70CF">
        <w:rPr>
          <w:rFonts w:ascii="新宋体" w:eastAsia="新宋体" w:cs="新宋体"/>
          <w:color w:val="0000FF"/>
          <w:kern w:val="0"/>
          <w:szCs w:val="21"/>
        </w:rPr>
        <w:t>public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IDXGIObject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>{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FF"/>
          <w:kern w:val="0"/>
          <w:szCs w:val="21"/>
        </w:rPr>
        <w:t>public</w:t>
      </w:r>
      <w:r w:rsidRPr="007C70CF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GetDesc(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_Out_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DXGI_OUTPUT_DESC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pDesc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B0CB3">
        <w:rPr>
          <w:rFonts w:ascii="新宋体" w:eastAsia="新宋体" w:cs="新宋体"/>
          <w:color w:val="FF0000"/>
          <w:kern w:val="0"/>
          <w:szCs w:val="21"/>
        </w:rPr>
        <w:t>GetDisplayModeList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DXGI_FORMAT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808080"/>
          <w:kern w:val="0"/>
          <w:szCs w:val="21"/>
        </w:rPr>
        <w:t>EnumFormat</w:t>
      </w:r>
      <w:r w:rsidRPr="007C70CF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UINT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808080"/>
          <w:kern w:val="0"/>
          <w:szCs w:val="21"/>
        </w:rPr>
        <w:t>Flags</w:t>
      </w:r>
      <w:r w:rsidRPr="007C70CF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[annotation][out][in]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_Inout_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UINT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pNumModes</w:t>
      </w:r>
      <w:r w:rsidRPr="007C70CF">
        <w:rPr>
          <w:rFonts w:ascii="新宋体" w:eastAsia="新宋体" w:cs="新宋体"/>
          <w:color w:val="000000"/>
          <w:kern w:val="0"/>
          <w:szCs w:val="21"/>
        </w:rPr>
        <w:t>,</w:t>
      </w:r>
      <w:bookmarkStart w:id="0" w:name="_GoBack"/>
      <w:bookmarkEnd w:id="0"/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_Out_writes_to_opt_</w:t>
      </w:r>
      <w:r w:rsidRPr="007C70CF">
        <w:rPr>
          <w:rFonts w:ascii="新宋体" w:eastAsia="新宋体" w:cs="新宋体"/>
          <w:color w:val="000000"/>
          <w:kern w:val="0"/>
          <w:szCs w:val="21"/>
        </w:rPr>
        <w:t>(*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pNumModes</w:t>
      </w:r>
      <w:r w:rsidRPr="007C70CF">
        <w:rPr>
          <w:rFonts w:ascii="新宋体" w:eastAsia="新宋体" w:cs="新宋体"/>
          <w:color w:val="000000"/>
          <w:kern w:val="0"/>
          <w:szCs w:val="21"/>
        </w:rPr>
        <w:t>,*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pNumModes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DXGI_MODE_DESC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pDesc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FindClosestMatchingMode(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_In_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const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DXGI_MODE_DESC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pModeToMatch</w:t>
      </w:r>
      <w:r w:rsidRPr="007C70CF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_Out_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DXGI_MODE_DESC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pClosestMatch</w:t>
      </w:r>
      <w:r w:rsidRPr="007C70CF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IUnknown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pConcernedDevice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WaitForVBlank(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void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TakeOwnership(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_In_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IUnknown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pDevice</w:t>
      </w:r>
      <w:r w:rsidRPr="007C70CF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BOOL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808080"/>
          <w:kern w:val="0"/>
          <w:szCs w:val="21"/>
        </w:rPr>
        <w:t>Exclusive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void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ReleaseOwnership(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void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GetGammaControlCapabilities(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_Out_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DXGI_GAMMA_CONTROL_CAPABILITIES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pGammaCaps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SetGammaControl(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_In_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const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DXGI_GAMMA_CONTROL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pArray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GetGammaControl(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_Out_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DXGI_GAMMA_CONTROL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pArray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SetDisplaySurface(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_In_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IDXGISurface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pScanoutSurface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GetDisplaySurfaceData(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_In_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IDXGISurface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pDestination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7C70CF">
        <w:rPr>
          <w:rFonts w:ascii="新宋体" w:eastAsia="新宋体" w:cs="新宋体"/>
          <w:color w:val="0000FF"/>
          <w:kern w:val="0"/>
          <w:szCs w:val="21"/>
        </w:rPr>
        <w:t>virtual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2B91AF"/>
          <w:kern w:val="0"/>
          <w:szCs w:val="21"/>
        </w:rPr>
        <w:t>HRESULT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C70CF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GetFrameStatistics(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7C70CF">
        <w:rPr>
          <w:rFonts w:ascii="新宋体" w:eastAsia="新宋体" w:cs="新宋体"/>
          <w:color w:val="6F008A"/>
          <w:kern w:val="0"/>
          <w:szCs w:val="21"/>
        </w:rPr>
        <w:t>_Out_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7C70CF">
        <w:rPr>
          <w:rFonts w:ascii="新宋体" w:eastAsia="新宋体" w:cs="新宋体"/>
          <w:color w:val="2B91AF"/>
          <w:kern w:val="0"/>
          <w:szCs w:val="21"/>
        </w:rPr>
        <w:t>DXGI_FRAME_STATISTICS</w:t>
      </w: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7C70CF">
        <w:rPr>
          <w:rFonts w:ascii="新宋体" w:eastAsia="新宋体" w:cs="新宋体"/>
          <w:color w:val="808080"/>
          <w:kern w:val="0"/>
          <w:szCs w:val="21"/>
        </w:rPr>
        <w:t>pStats</w:t>
      </w:r>
      <w:r w:rsidRPr="007C70CF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B52138" w:rsidRPr="007C70CF" w:rsidRDefault="00B52138" w:rsidP="00B52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37858" w:rsidRPr="007C70CF" w:rsidRDefault="00B52138" w:rsidP="00B52138">
      <w:pPr>
        <w:rPr>
          <w:szCs w:val="21"/>
        </w:rPr>
      </w:pPr>
      <w:r w:rsidRPr="007C70CF">
        <w:rPr>
          <w:rFonts w:ascii="新宋体" w:eastAsia="新宋体" w:cs="新宋体"/>
          <w:color w:val="000000"/>
          <w:kern w:val="0"/>
          <w:szCs w:val="21"/>
        </w:rPr>
        <w:t>};</w:t>
      </w:r>
    </w:p>
    <w:sectPr w:rsidR="00E37858" w:rsidRPr="007C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4DE" w:rsidRDefault="001854DE" w:rsidP="00B52138">
      <w:r>
        <w:separator/>
      </w:r>
    </w:p>
  </w:endnote>
  <w:endnote w:type="continuationSeparator" w:id="0">
    <w:p w:rsidR="001854DE" w:rsidRDefault="001854DE" w:rsidP="00B5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4DE" w:rsidRDefault="001854DE" w:rsidP="00B52138">
      <w:r>
        <w:separator/>
      </w:r>
    </w:p>
  </w:footnote>
  <w:footnote w:type="continuationSeparator" w:id="0">
    <w:p w:rsidR="001854DE" w:rsidRDefault="001854DE" w:rsidP="00B52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AC"/>
    <w:rsid w:val="0014780D"/>
    <w:rsid w:val="001854DE"/>
    <w:rsid w:val="0066787C"/>
    <w:rsid w:val="00725675"/>
    <w:rsid w:val="007B0CB3"/>
    <w:rsid w:val="007C70CF"/>
    <w:rsid w:val="00A01CAC"/>
    <w:rsid w:val="00A46E3E"/>
    <w:rsid w:val="00B52138"/>
    <w:rsid w:val="00C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B246E-FE43-498B-861C-7FC49050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1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2020-12-23T01:43:00Z</dcterms:created>
  <dcterms:modified xsi:type="dcterms:W3CDTF">2020-12-24T02:07:00Z</dcterms:modified>
</cp:coreProperties>
</file>