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F0" w:rsidRDefault="00DA58F0" w:rsidP="00DA58F0">
      <w:pPr>
        <w:pStyle w:val="1"/>
        <w:spacing w:before="0" w:after="15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What is a job system?</w:t>
      </w:r>
    </w:p>
    <w:p w:rsidR="00DA58F0" w:rsidRDefault="00DA58F0" w:rsidP="00DA58F0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A job system manages </w:t>
      </w:r>
      <w:hyperlink r:id="rId4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multithreaded code</w:t>
        </w:r>
      </w:hyperlink>
      <w:r>
        <w:rPr>
          <w:rFonts w:ascii="Arial" w:hAnsi="Arial" w:cs="Arial"/>
          <w:color w:val="455463"/>
          <w:sz w:val="21"/>
          <w:szCs w:val="21"/>
        </w:rPr>
        <w:t> by creating </w:t>
      </w:r>
      <w:hyperlink r:id="rId5" w:tgtFrame="_blank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jobs</w:t>
        </w:r>
      </w:hyperlink>
      <w:r>
        <w:rPr>
          <w:rFonts w:ascii="Arial" w:hAnsi="Arial" w:cs="Arial"/>
          <w:color w:val="455463"/>
          <w:sz w:val="21"/>
          <w:szCs w:val="21"/>
        </w:rPr>
        <w:t> instead of threads.</w:t>
      </w:r>
    </w:p>
    <w:p w:rsidR="00DA58F0" w:rsidRDefault="00DA58F0" w:rsidP="00DA58F0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A job system manages a group of </w:t>
      </w:r>
      <w:hyperlink r:id="rId6" w:tgtFrame="_blank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worker threads</w:t>
        </w:r>
      </w:hyperlink>
      <w:r>
        <w:rPr>
          <w:rFonts w:ascii="Arial" w:hAnsi="Arial" w:cs="Arial"/>
          <w:color w:val="455463"/>
          <w:sz w:val="21"/>
          <w:szCs w:val="21"/>
        </w:rPr>
        <w:t xml:space="preserve"> across multiple cores. </w:t>
      </w:r>
      <w:r w:rsidRPr="001C71E8">
        <w:rPr>
          <w:rFonts w:ascii="Arial" w:hAnsi="Arial" w:cs="Arial"/>
          <w:color w:val="00B0F0"/>
          <w:sz w:val="21"/>
          <w:szCs w:val="21"/>
        </w:rPr>
        <w:t>It usually has one worker thread per </w:t>
      </w:r>
      <w:hyperlink r:id="rId7" w:tgtFrame="_blank" w:history="1">
        <w:r w:rsidRPr="001C71E8">
          <w:rPr>
            <w:rStyle w:val="a4"/>
            <w:rFonts w:ascii="Arial" w:hAnsi="Arial" w:cs="Arial"/>
            <w:color w:val="00B0F0"/>
            <w:sz w:val="21"/>
            <w:szCs w:val="21"/>
          </w:rPr>
          <w:t>logical CPU core</w:t>
        </w:r>
      </w:hyperlink>
      <w:r w:rsidRPr="001C71E8">
        <w:rPr>
          <w:rFonts w:ascii="Arial" w:hAnsi="Arial" w:cs="Arial"/>
          <w:color w:val="00B0F0"/>
          <w:sz w:val="21"/>
          <w:szCs w:val="21"/>
        </w:rPr>
        <w:t>, to avoid context switching</w:t>
      </w:r>
      <w:r>
        <w:rPr>
          <w:rFonts w:ascii="Arial" w:hAnsi="Arial" w:cs="Arial"/>
          <w:color w:val="455463"/>
          <w:sz w:val="21"/>
          <w:szCs w:val="21"/>
        </w:rPr>
        <w:t xml:space="preserve"> (although it may reserve some cores for the operating system or other dedicated applications).</w:t>
      </w:r>
    </w:p>
    <w:p w:rsidR="00DA58F0" w:rsidRDefault="00DA58F0" w:rsidP="00DA58F0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A job system puts jobs into a </w:t>
      </w:r>
      <w:hyperlink r:id="rId8" w:tgtFrame="_blank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job queue</w:t>
        </w:r>
      </w:hyperlink>
      <w:r>
        <w:rPr>
          <w:rFonts w:ascii="Arial" w:hAnsi="Arial" w:cs="Arial"/>
          <w:color w:val="455463"/>
          <w:sz w:val="21"/>
          <w:szCs w:val="21"/>
        </w:rPr>
        <w:t> to execute. Worker threads in a job system take items from the job queue and execute them. A job system manages </w:t>
      </w:r>
      <w:hyperlink r:id="rId9" w:tgtFrame="_blank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dependencies</w:t>
        </w:r>
      </w:hyperlink>
      <w:r>
        <w:rPr>
          <w:rFonts w:ascii="Arial" w:hAnsi="Arial" w:cs="Arial"/>
          <w:color w:val="455463"/>
          <w:sz w:val="21"/>
          <w:szCs w:val="21"/>
        </w:rPr>
        <w:t> and ensures that jobs execute in the appropriate order.</w:t>
      </w:r>
    </w:p>
    <w:p w:rsidR="00DA58F0" w:rsidRDefault="00DA58F0" w:rsidP="00DA58F0">
      <w:pPr>
        <w:pStyle w:val="2"/>
        <w:spacing w:before="0" w:beforeAutospacing="0" w:after="225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What is a job?</w:t>
      </w:r>
    </w:p>
    <w:p w:rsidR="00DA58F0" w:rsidRPr="000170C6" w:rsidRDefault="00DA58F0" w:rsidP="00DA58F0">
      <w:pPr>
        <w:pStyle w:val="a3"/>
        <w:spacing w:before="0" w:beforeAutospacing="0" w:after="225" w:afterAutospacing="0"/>
        <w:rPr>
          <w:rFonts w:ascii="Arial" w:hAnsi="Arial" w:cs="Arial"/>
          <w:color w:val="00B0F0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 xml:space="preserve">A job is a small unit of work that does one specific task. </w:t>
      </w:r>
      <w:r w:rsidRPr="000170C6">
        <w:rPr>
          <w:rFonts w:ascii="Arial" w:hAnsi="Arial" w:cs="Arial"/>
          <w:color w:val="00B0F0"/>
          <w:sz w:val="21"/>
          <w:szCs w:val="21"/>
        </w:rPr>
        <w:t>A job recei</w:t>
      </w:r>
      <w:bookmarkStart w:id="0" w:name="_GoBack"/>
      <w:bookmarkEnd w:id="0"/>
      <w:r w:rsidRPr="000170C6">
        <w:rPr>
          <w:rFonts w:ascii="Arial" w:hAnsi="Arial" w:cs="Arial"/>
          <w:color w:val="00B0F0"/>
          <w:sz w:val="21"/>
          <w:szCs w:val="21"/>
        </w:rPr>
        <w:t>ves parameters and operates on data, similar to how a method call behaves. Jobs can be self-contained, or they can depend on other jobs to complete before they can run.</w:t>
      </w:r>
    </w:p>
    <w:p w:rsidR="00DA58F0" w:rsidRDefault="00DA58F0" w:rsidP="00DA58F0">
      <w:pPr>
        <w:pStyle w:val="2"/>
        <w:spacing w:before="0" w:beforeAutospacing="0" w:after="225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What are job dependencies?</w:t>
      </w:r>
    </w:p>
    <w:p w:rsidR="00DA58F0" w:rsidRDefault="00DA58F0" w:rsidP="00DA58F0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In complex systems, like those required for game development, it is unlikely that each job is self-contained. One job is usually preparing the data for the next job. Jobs are aware of and support dependencies to make this work. If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jobA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has a dependency on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jobB</w:t>
      </w:r>
      <w:proofErr w:type="spellEnd"/>
      <w:r>
        <w:rPr>
          <w:rFonts w:ascii="Arial" w:hAnsi="Arial" w:cs="Arial"/>
          <w:color w:val="455463"/>
          <w:sz w:val="21"/>
          <w:szCs w:val="21"/>
        </w:rPr>
        <w:t>, the job system ensures that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jobA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does not start executing until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jobB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is complete.</w:t>
      </w:r>
    </w:p>
    <w:p w:rsidR="006F2A76" w:rsidRPr="00DA58F0" w:rsidRDefault="006F2A76" w:rsidP="00DA58F0"/>
    <w:sectPr w:rsidR="006F2A76" w:rsidRPr="00DA5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24"/>
    <w:rsid w:val="000170C6"/>
    <w:rsid w:val="001C71E8"/>
    <w:rsid w:val="006F2A76"/>
    <w:rsid w:val="00C8083C"/>
    <w:rsid w:val="00DA58F0"/>
    <w:rsid w:val="00E5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16880-FD74-4FA2-ACA6-ABAB158B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808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083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0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08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8083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58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b_que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wtogeek.com/194756/cpu-basics-multiple-cpus-cores-and-hyper-threading-explain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cpp/parallel/multithreading-creating-worker-thre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Job_(computing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unity3d.com/Manual/JobSystemMultithreading.html" TargetMode="External"/><Relationship Id="rId9" Type="http://schemas.openxmlformats.org/officeDocument/2006/relationships/hyperlink" Target="http://tutorials.jenkov.com/ood/understanding-dependenci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2020-04-22T03:01:00Z</dcterms:created>
  <dcterms:modified xsi:type="dcterms:W3CDTF">2020-04-22T03:09:00Z</dcterms:modified>
</cp:coreProperties>
</file>