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7C" w:rsidRPr="00716394" w:rsidRDefault="008A597C" w:rsidP="00716394">
      <w:pPr>
        <w:jc w:val="center"/>
        <w:rPr>
          <w:b/>
          <w:bCs/>
          <w:sz w:val="30"/>
          <w:szCs w:val="30"/>
        </w:rPr>
      </w:pPr>
      <w:r w:rsidRPr="00716394">
        <w:rPr>
          <w:b/>
          <w:bCs/>
          <w:sz w:val="30"/>
          <w:szCs w:val="30"/>
        </w:rPr>
        <w:t>精灵图集</w:t>
      </w:r>
    </w:p>
    <w:p w:rsidR="00253E12" w:rsidRPr="00253E12" w:rsidRDefault="00253E12" w:rsidP="00253E12">
      <w:pPr>
        <w:widowControl/>
        <w:jc w:val="left"/>
        <w:rPr>
          <w:rFonts w:ascii="宋体" w:eastAsia="宋体" w:hAnsi="宋体" w:cs="宋体"/>
          <w:kern w:val="0"/>
          <w:sz w:val="24"/>
          <w:szCs w:val="24"/>
        </w:rPr>
      </w:pPr>
      <w:r w:rsidRPr="00253E12">
        <w:rPr>
          <w:rFonts w:ascii="宋体" w:eastAsia="宋体" w:hAnsi="宋体" w:cs="宋体"/>
          <w:noProof/>
          <w:kern w:val="0"/>
          <w:sz w:val="24"/>
          <w:szCs w:val="24"/>
        </w:rPr>
        <w:drawing>
          <wp:inline distT="0" distB="0" distL="0" distR="0">
            <wp:extent cx="4933950" cy="4316730"/>
            <wp:effectExtent l="0" t="0" r="0" b="7620"/>
            <wp:docPr id="2" name="图片 2" descr="C:\Users\10310\AppData\Roaming\Tencent\Users\1031022030\QQ\WinTemp\RichOle\}Y5XR8IO}7@X2PCBEV9`~}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310\AppData\Roaming\Tencent\Users\1031022030\QQ\WinTemp\RichOle\}Y5XR8IO}7@X2PCBEV9`~}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4316730"/>
                    </a:xfrm>
                    <a:prstGeom prst="rect">
                      <a:avLst/>
                    </a:prstGeom>
                    <a:noFill/>
                    <a:ln>
                      <a:noFill/>
                    </a:ln>
                  </pic:spPr>
                </pic:pic>
              </a:graphicData>
            </a:graphic>
          </wp:inline>
        </w:drawing>
      </w:r>
    </w:p>
    <w:p w:rsidR="008A597C" w:rsidRPr="008A597C" w:rsidRDefault="008A597C" w:rsidP="008A597C">
      <w:pPr>
        <w:rPr>
          <w:rFonts w:hint="eastAsia"/>
        </w:rPr>
      </w:pPr>
    </w:p>
    <w:p w:rsidR="008A597C" w:rsidRPr="00716394" w:rsidRDefault="008A597C" w:rsidP="008A597C">
      <w:pPr>
        <w:rPr>
          <w:rFonts w:hint="eastAsia"/>
          <w:b/>
          <w:bCs/>
        </w:rPr>
      </w:pPr>
      <w:r w:rsidRPr="008A597C">
        <w:rPr>
          <w:b/>
          <w:bCs/>
        </w:rPr>
        <w:t>Sprite Atlas properties</w:t>
      </w:r>
      <w:bookmarkStart w:id="0" w:name="_GoBack"/>
      <w:bookmarkEnd w:id="0"/>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848"/>
        <w:gridCol w:w="18752"/>
      </w:tblGrid>
      <w:tr w:rsidR="008A597C" w:rsidRPr="008A597C" w:rsidTr="008A597C">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8A597C" w:rsidRPr="008A597C" w:rsidRDefault="008A597C" w:rsidP="008A597C">
            <w:r w:rsidRPr="008A597C">
              <w:t>属性</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8A597C" w:rsidRPr="008A597C" w:rsidRDefault="008A597C" w:rsidP="008A597C">
            <w:r w:rsidRPr="008A597C">
              <w:t>描述</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Set the Sprite Atlas’ Type to either ‘Master’ or ‘Variant’. ‘Master’ is the default Type setting. When you set this property to Variant, Unity reveals additional property settings. Refer to documentation about </w:t>
            </w:r>
            <w:hyperlink r:id="rId7" w:history="1">
              <w:r w:rsidRPr="008A597C">
                <w:rPr>
                  <w:rStyle w:val="a5"/>
                </w:rPr>
                <w:t>Master and Variant Sprite Atlases</w:t>
              </w:r>
            </w:hyperlink>
            <w:r w:rsidRPr="008A597C">
              <w:t> for more information about the two types.</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Include in Build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include the Sprite Atlas Asset in the current build. This option is enabled by default.</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Allow Rotation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allow the Sprites to rotate when Unity packs them into the Sprite Atlas. This maximizes the density of Sprites in the combined Texture, and is enabled by default. Disable this option if the Sprite Atlas contains </w:t>
            </w:r>
            <w:hyperlink r:id="rId8" w:history="1">
              <w:r w:rsidRPr="008A597C">
                <w:rPr>
                  <w:rStyle w:val="a5"/>
                </w:rPr>
                <w:t>Canvas UI</w:t>
              </w:r>
            </w:hyperlink>
            <w:r w:rsidRPr="008A597C">
              <w:t> element Textures, as when Unity rotates the Textures in the Sprite Atlas during packing, it rotates their orientation in the Scene as well.</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Tight Packing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pack Sprites based on their Sprite outlines instead of the default rectangle outline. This maximizes the density of Sprites in the combined Texture, and is enabled by default.</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Padding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Defines how many pixels are between the individual Sprite Textures in the Sprite Atlas. This is a buffer to prevent pixel overlap between Sprites that are next to each other in the Sprite Atlas. The default value is 4 pixels.</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Read/Write Enabled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enable access to the Texture data from script functions (such as </w:t>
            </w:r>
            <w:hyperlink r:id="rId9" w:history="1">
              <w:r w:rsidRPr="008A597C">
                <w:rPr>
                  <w:rStyle w:val="a5"/>
                </w:rPr>
                <w:t>Texture2D.SetPixels</w:t>
              </w:r>
            </w:hyperlink>
            <w:r w:rsidRPr="008A597C">
              <w:t>, and other </w:t>
            </w:r>
            <w:hyperlink r:id="rId10" w:history="1">
              <w:r w:rsidRPr="008A597C">
                <w:rPr>
                  <w:rStyle w:val="a5"/>
                </w:rPr>
                <w:t>Texture2D</w:t>
              </w:r>
            </w:hyperlink>
            <w:r w:rsidRPr="008A597C">
              <w:t> functions). If you enable this property, Unity creates a copy of the Texture data. This doubles the amount of memory required for Texture Assets, and can negatively affect performance. This property is disabled by default. This property is only valid for uncompressed or DXT compressed Textures as Unity cannot read other types of compressed Textures.</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Generate Mip Maps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enable mipmap generation. Refer to documentation on </w:t>
            </w:r>
            <w:hyperlink r:id="rId11" w:history="1">
              <w:r w:rsidRPr="008A597C">
                <w:rPr>
                  <w:rStyle w:val="a5"/>
                </w:rPr>
                <w:t>Texture types</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sRGB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store Textures in gamma space. Refer to documentation on</w:t>
            </w:r>
            <w:hyperlink r:id="rId12" w:history="1">
              <w:r w:rsidRPr="008A597C">
                <w:rPr>
                  <w:rStyle w:val="a5"/>
                </w:rPr>
                <w:t> Importing Textures</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lastRenderedPageBreak/>
              <w:t>Filter 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Select how Unity filters packed Textures when they stretch during transformations. This setting overrides the </w:t>
            </w:r>
            <w:r w:rsidRPr="008A597C">
              <w:rPr>
                <w:b/>
                <w:bCs/>
              </w:rPr>
              <w:t>Filter Mode</w:t>
            </w:r>
            <w:r w:rsidRPr="008A597C">
              <w:t> setting of any packed Sprite in the Atlas. Refer to documentation on </w:t>
            </w:r>
            <w:hyperlink r:id="rId13" w:history="1">
              <w:r w:rsidRPr="008A597C">
                <w:rPr>
                  <w:rStyle w:val="a5"/>
                </w:rPr>
                <w:t>Texture types</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Default</w:t>
            </w:r>
            <w:r w:rsidRPr="008A597C">
              <w:t> (Texture importer settings panel)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Sets the Texture Importer setting of the Sprite Atlas. This overrides the importer settings of the individual Textures that the Sprite Atlas contains. Refer to documentation on </w:t>
            </w:r>
            <w:hyperlink r:id="rId14" w:history="1">
              <w:r w:rsidRPr="008A597C">
                <w:rPr>
                  <w:rStyle w:val="a5"/>
                </w:rPr>
                <w:t>Texture Importer Override</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Objects For Packing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Unity packs all items in this list into the currently selected Sprite Atlas. Refer to documentation about </w:t>
            </w:r>
            <w:hyperlink r:id="rId15" w:anchor="objectlist" w:history="1">
              <w:r w:rsidRPr="008A597C">
                <w:rPr>
                  <w:rStyle w:val="a5"/>
                </w:rPr>
                <w:t>Selecting items for the Objects for Packing list</w:t>
              </w:r>
            </w:hyperlink>
            <w:r w:rsidRPr="008A597C">
              <w:t> for more information.</w:t>
            </w:r>
          </w:p>
        </w:tc>
      </w:tr>
    </w:tbl>
    <w:p w:rsidR="00BF007F" w:rsidRPr="008A597C" w:rsidRDefault="00BF007F"/>
    <w:sectPr w:rsidR="00BF007F" w:rsidRPr="008A59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9F7" w:rsidRDefault="00A139F7" w:rsidP="008A597C">
      <w:r>
        <w:separator/>
      </w:r>
    </w:p>
  </w:endnote>
  <w:endnote w:type="continuationSeparator" w:id="0">
    <w:p w:rsidR="00A139F7" w:rsidRDefault="00A139F7" w:rsidP="008A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9F7" w:rsidRDefault="00A139F7" w:rsidP="008A597C">
      <w:r>
        <w:separator/>
      </w:r>
    </w:p>
  </w:footnote>
  <w:footnote w:type="continuationSeparator" w:id="0">
    <w:p w:rsidR="00A139F7" w:rsidRDefault="00A139F7" w:rsidP="008A5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B3"/>
    <w:rsid w:val="001736B3"/>
    <w:rsid w:val="00253E12"/>
    <w:rsid w:val="00683921"/>
    <w:rsid w:val="00716394"/>
    <w:rsid w:val="008A597C"/>
    <w:rsid w:val="00A139F7"/>
    <w:rsid w:val="00BF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EEFC09-F328-4447-A768-95957DB1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597C"/>
    <w:rPr>
      <w:sz w:val="18"/>
      <w:szCs w:val="18"/>
    </w:rPr>
  </w:style>
  <w:style w:type="paragraph" w:styleId="a4">
    <w:name w:val="footer"/>
    <w:basedOn w:val="a"/>
    <w:link w:val="Char0"/>
    <w:uiPriority w:val="99"/>
    <w:unhideWhenUsed/>
    <w:rsid w:val="008A597C"/>
    <w:pPr>
      <w:tabs>
        <w:tab w:val="center" w:pos="4153"/>
        <w:tab w:val="right" w:pos="8306"/>
      </w:tabs>
      <w:snapToGrid w:val="0"/>
      <w:jc w:val="left"/>
    </w:pPr>
    <w:rPr>
      <w:sz w:val="18"/>
      <w:szCs w:val="18"/>
    </w:rPr>
  </w:style>
  <w:style w:type="character" w:customStyle="1" w:styleId="Char0">
    <w:name w:val="页脚 Char"/>
    <w:basedOn w:val="a0"/>
    <w:link w:val="a4"/>
    <w:uiPriority w:val="99"/>
    <w:rsid w:val="008A597C"/>
    <w:rPr>
      <w:sz w:val="18"/>
      <w:szCs w:val="18"/>
    </w:rPr>
  </w:style>
  <w:style w:type="character" w:styleId="a5">
    <w:name w:val="Hyperlink"/>
    <w:basedOn w:val="a0"/>
    <w:uiPriority w:val="99"/>
    <w:unhideWhenUsed/>
    <w:rsid w:val="008A5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762">
      <w:bodyDiv w:val="1"/>
      <w:marLeft w:val="0"/>
      <w:marRight w:val="0"/>
      <w:marTop w:val="0"/>
      <w:marBottom w:val="0"/>
      <w:divBdr>
        <w:top w:val="none" w:sz="0" w:space="0" w:color="auto"/>
        <w:left w:val="none" w:sz="0" w:space="0" w:color="auto"/>
        <w:bottom w:val="none" w:sz="0" w:space="0" w:color="auto"/>
        <w:right w:val="none" w:sz="0" w:space="0" w:color="auto"/>
      </w:divBdr>
      <w:divsChild>
        <w:div w:id="729378597">
          <w:marLeft w:val="0"/>
          <w:marRight w:val="0"/>
          <w:marTop w:val="0"/>
          <w:marBottom w:val="0"/>
          <w:divBdr>
            <w:top w:val="none" w:sz="0" w:space="0" w:color="auto"/>
            <w:left w:val="none" w:sz="0" w:space="0" w:color="auto"/>
            <w:bottom w:val="none" w:sz="0" w:space="0" w:color="auto"/>
            <w:right w:val="none" w:sz="0" w:space="0" w:color="auto"/>
          </w:divBdr>
        </w:div>
      </w:divsChild>
    </w:div>
    <w:div w:id="8706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BDCloud\Unity2019.1%E4%B8%AD%E6%96%87%E6%8A%80%E6%9C%AF%E6%89%8B%E5%86%8C%E7%A6%BB%E7%BA%BF%E7%89%88\UnityDocumentation_2019.1\Manual\UICanvas.html" TargetMode="External"/><Relationship Id="rId13" Type="http://schemas.openxmlformats.org/officeDocument/2006/relationships/hyperlink" Target="file:///E:\BDCloud\Unity2019.1%E4%B8%AD%E6%96%87%E6%8A%80%E6%9C%AF%E6%89%8B%E5%86%8C%E7%A6%BB%E7%BA%BF%E7%89%88\UnityDocumentation_2019.1\Manual\TextureTypes.html" TargetMode="External"/><Relationship Id="rId3" Type="http://schemas.openxmlformats.org/officeDocument/2006/relationships/webSettings" Target="webSettings.xml"/><Relationship Id="rId7" Type="http://schemas.openxmlformats.org/officeDocument/2006/relationships/hyperlink" Target="file:///E:\BDCloud\Unity2019.1%E4%B8%AD%E6%96%87%E6%8A%80%E6%9C%AF%E6%89%8B%E5%86%8C%E7%A6%BB%E7%BA%BF%E7%89%88\UnityDocumentation_2019.1\Manual\MasterVariantAtlases.html" TargetMode="External"/><Relationship Id="rId12" Type="http://schemas.openxmlformats.org/officeDocument/2006/relationships/hyperlink" Target="file:///E:\BDCloud\Unity2019.1%E4%B8%AD%E6%96%87%E6%8A%80%E6%9C%AF%E6%89%8B%E5%86%8C%E7%A6%BB%E7%BA%BF%E7%89%88\UnityDocumentation_2019.1\Manual\ImportingTexture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E:\BDCloud\Unity2019.1%E4%B8%AD%E6%96%87%E6%8A%80%E6%9C%AF%E6%89%8B%E5%86%8C%E7%A6%BB%E7%BA%BF%E7%89%88\UnityDocumentation_2019.1\Manual\TextureTypes.html" TargetMode="External"/><Relationship Id="rId5" Type="http://schemas.openxmlformats.org/officeDocument/2006/relationships/endnotes" Target="endnotes.xml"/><Relationship Id="rId15" Type="http://schemas.openxmlformats.org/officeDocument/2006/relationships/hyperlink" Target="file:///E:\BDCloud\Unity2019.1%E4%B8%AD%E6%96%87%E6%8A%80%E6%9C%AF%E6%89%8B%E5%86%8C%E7%A6%BB%E7%BA%BF%E7%89%88\UnityDocumentation_2019.1\Manual\SpriteAtlasWorkflow.html" TargetMode="External"/><Relationship Id="rId10" Type="http://schemas.openxmlformats.org/officeDocument/2006/relationships/hyperlink" Target="file:///E:\BDCloud\Unity2019.1%E4%B8%AD%E6%96%87%E6%8A%80%E6%9C%AF%E6%89%8B%E5%86%8C%E7%A6%BB%E7%BA%BF%E7%89%88\UnityDocumentation_2019.1\ScriptReference\Texture2D.html" TargetMode="External"/><Relationship Id="rId4" Type="http://schemas.openxmlformats.org/officeDocument/2006/relationships/footnotes" Target="footnotes.xml"/><Relationship Id="rId9" Type="http://schemas.openxmlformats.org/officeDocument/2006/relationships/hyperlink" Target="file:///E:\BDCloud\Unity2019.1%E4%B8%AD%E6%96%87%E6%8A%80%E6%9C%AF%E6%89%8B%E5%86%8C%E7%A6%BB%E7%BA%BF%E7%89%88\UnityDocumentation_2019.1\ScriptReference\Texture2D.SetPixels.html" TargetMode="External"/><Relationship Id="rId14" Type="http://schemas.openxmlformats.org/officeDocument/2006/relationships/hyperlink" Target="file:///E:\BDCloud\Unity2019.1%E4%B8%AD%E6%96%87%E6%8A%80%E6%9C%AF%E6%89%8B%E5%86%8C%E7%A6%BB%E7%BA%BF%E7%89%88\UnityDocumentation_2019.1\Manual\class-TextureImporterOverr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2020-09-20T01:42:00Z</dcterms:created>
  <dcterms:modified xsi:type="dcterms:W3CDTF">2020-09-20T01:45:00Z</dcterms:modified>
</cp:coreProperties>
</file>