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6ADB" w:rsidRPr="00DC4A8D" w:rsidRDefault="005E6ADB" w:rsidP="00DC4A8D">
      <w:pPr>
        <w:jc w:val="center"/>
        <w:rPr>
          <w:rFonts w:ascii="MS PGothic" w:hAnsi="MS PGothic"/>
          <w:b/>
          <w:sz w:val="30"/>
          <w:szCs w:val="30"/>
        </w:rPr>
      </w:pPr>
      <w:r w:rsidRPr="00DC4A8D">
        <w:rPr>
          <w:rFonts w:ascii="MS PGothic" w:hAnsi="MS PGothic"/>
          <w:b/>
          <w:sz w:val="30"/>
          <w:szCs w:val="30"/>
        </w:rPr>
        <w:t xml:space="preserve">5 </w:t>
      </w:r>
      <w:r w:rsidRPr="00DC4A8D">
        <w:rPr>
          <w:rFonts w:ascii="MS PGothic" w:hAnsi="MS PGothic"/>
          <w:b/>
          <w:sz w:val="30"/>
          <w:szCs w:val="30"/>
        </w:rPr>
        <w:t>渲染流水线</w:t>
      </w:r>
    </w:p>
    <w:p w:rsidR="005E6ADB" w:rsidRPr="005E6ADB" w:rsidRDefault="006E55D3" w:rsidP="005E6ADB">
      <w:pPr>
        <w:rPr>
          <w:rFonts w:ascii="MS PGothic" w:hAnsi="MS PGothic"/>
        </w:rPr>
      </w:pPr>
      <w:r>
        <w:rPr>
          <w:rFonts w:ascii="MS PGothic" w:hAnsi="MS PGothic"/>
        </w:rPr>
        <w:t>1</w:t>
      </w:r>
      <w:r>
        <w:rPr>
          <w:rFonts w:ascii="MS PGothic" w:hAnsi="MS PGothic" w:hint="eastAsia"/>
        </w:rPr>
        <w:t>，</w:t>
      </w:r>
      <w:r w:rsidR="005E6ADB" w:rsidRPr="005E6ADB">
        <w:rPr>
          <w:rFonts w:ascii="MS PGothic" w:hAnsi="MS PGothic"/>
        </w:rPr>
        <w:t>模型的表示</w:t>
      </w:r>
    </w:p>
    <w:p w:rsidR="005E6ADB" w:rsidRPr="005E6ADB" w:rsidRDefault="005E6ADB" w:rsidP="005E6ADB">
      <w:pPr>
        <w:rPr>
          <w:rFonts w:ascii="MS PGothic" w:hAnsi="MS PGothic"/>
        </w:rPr>
      </w:pPr>
      <w:r w:rsidRPr="005E6ADB">
        <w:rPr>
          <w:rFonts w:ascii="MS PGothic" w:hAnsi="MS PGothic" w:hint="eastAsia"/>
        </w:rPr>
        <w:t>实体</w:t>
      </w:r>
      <w:r w:rsidRPr="005E6ADB">
        <w:rPr>
          <w:rFonts w:ascii="MS PGothic" w:hAnsi="MS PGothic"/>
        </w:rPr>
        <w:t>3D</w:t>
      </w:r>
      <w:r w:rsidR="00795CF2">
        <w:rPr>
          <w:rFonts w:ascii="MS PGothic" w:hAnsi="MS PGothic"/>
        </w:rPr>
        <w:t>对象是</w:t>
      </w:r>
      <w:r w:rsidR="00795CF2">
        <w:rPr>
          <w:rFonts w:ascii="MS PGothic" w:hAnsi="MS PGothic" w:hint="eastAsia"/>
        </w:rPr>
        <w:t>用</w:t>
      </w:r>
      <w:r w:rsidR="00975F56">
        <w:rPr>
          <w:rFonts w:ascii="MS PGothic" w:hAnsi="MS PGothic"/>
        </w:rPr>
        <w:t>三角形网格来近似表示的，</w:t>
      </w:r>
      <w:r w:rsidR="0091652A">
        <w:rPr>
          <w:rFonts w:ascii="MS PGothic" w:hAnsi="MS PGothic"/>
        </w:rPr>
        <w:t>三角形</w:t>
      </w:r>
      <w:r w:rsidR="0091652A">
        <w:rPr>
          <w:rFonts w:ascii="MS PGothic" w:hAnsi="MS PGothic" w:hint="eastAsia"/>
        </w:rPr>
        <w:t>是</w:t>
      </w:r>
      <w:r w:rsidRPr="005E6ADB">
        <w:rPr>
          <w:rFonts w:ascii="MS PGothic" w:hAnsi="MS PGothic"/>
        </w:rPr>
        <w:t>3D</w:t>
      </w:r>
      <w:r w:rsidRPr="005E6ADB">
        <w:rPr>
          <w:rFonts w:ascii="MS PGothic" w:hAnsi="MS PGothic"/>
        </w:rPr>
        <w:t>物体建模的基石。</w:t>
      </w:r>
    </w:p>
    <w:p w:rsidR="005E6ADB" w:rsidRDefault="005E6ADB" w:rsidP="005E6ADB">
      <w:pPr>
        <w:rPr>
          <w:rFonts w:ascii="MS PGothic" w:hAnsi="MS PGothic"/>
        </w:rPr>
      </w:pPr>
      <w:r w:rsidRPr="005E6ADB">
        <w:rPr>
          <w:rFonts w:ascii="MS PGothic" w:hAnsi="MS PGothic" w:hint="eastAsia"/>
        </w:rPr>
        <w:t>除了三角形，点和线也有其用武之地。</w:t>
      </w:r>
    </w:p>
    <w:p w:rsidR="007F2B0C" w:rsidRPr="005E6ADB" w:rsidRDefault="007F2B0C" w:rsidP="005E6ADB">
      <w:pPr>
        <w:rPr>
          <w:rFonts w:ascii="MS PGothic" w:hAnsi="MS PGothic"/>
        </w:rPr>
      </w:pPr>
    </w:p>
    <w:p w:rsidR="005E6ADB" w:rsidRPr="005E6ADB" w:rsidRDefault="007C2142" w:rsidP="005E6ADB">
      <w:pPr>
        <w:rPr>
          <w:rFonts w:ascii="MS PGothic" w:hAnsi="MS PGothic" w:hint="eastAsia"/>
        </w:rPr>
      </w:pPr>
      <w:r>
        <w:rPr>
          <w:rFonts w:ascii="MS PGothic" w:hAnsi="MS PGothic"/>
        </w:rPr>
        <w:t>2</w:t>
      </w:r>
      <w:r w:rsidR="008B41F2">
        <w:rPr>
          <w:rFonts w:ascii="MS PGothic" w:hAnsi="MS PGothic" w:hint="eastAsia"/>
        </w:rPr>
        <w:t>，</w:t>
      </w:r>
      <w:r>
        <w:rPr>
          <w:rFonts w:ascii="MS PGothic" w:hAnsi="MS PGothic"/>
        </w:rPr>
        <w:t>计算机色彩</w:t>
      </w:r>
    </w:p>
    <w:p w:rsidR="00953E5B" w:rsidRPr="005E6ADB" w:rsidRDefault="00953E5B" w:rsidP="00953E5B">
      <w:pPr>
        <w:rPr>
          <w:rFonts w:ascii="MS PGothic" w:hAnsi="MS PGothic"/>
        </w:rPr>
      </w:pPr>
      <w:r>
        <w:rPr>
          <w:rFonts w:ascii="MS PGothic" w:hAnsi="MS PGothic" w:hint="eastAsia"/>
        </w:rPr>
        <w:t>颜色向量也有</w:t>
      </w:r>
      <w:r w:rsidRPr="005E6ADB">
        <w:rPr>
          <w:rFonts w:ascii="MS PGothic" w:hAnsi="MS PGothic" w:hint="eastAsia"/>
        </w:rPr>
        <w:t>自己专属的颜色运算，即分量式乘法</w:t>
      </w:r>
      <w:r w:rsidRPr="005E6ADB">
        <w:rPr>
          <w:rFonts w:ascii="MS PGothic" w:hAnsi="MS PGothic"/>
        </w:rPr>
        <w:t>:</w:t>
      </w:r>
      <w:r w:rsidRPr="005E6ADB">
        <w:rPr>
          <w:rFonts w:ascii="MS PGothic" w:hAnsi="MS PGothic"/>
        </w:rPr>
        <w:t>对应分量相乘。</w:t>
      </w:r>
    </w:p>
    <w:p w:rsidR="005E6ADB" w:rsidRPr="005E6ADB" w:rsidRDefault="005E6ADB" w:rsidP="005E6ADB">
      <w:pPr>
        <w:rPr>
          <w:rFonts w:ascii="MS PGothic" w:hAnsi="MS PGothic" w:hint="eastAsia"/>
        </w:rPr>
      </w:pPr>
      <w:r w:rsidRPr="005E6ADB">
        <w:rPr>
          <w:rFonts w:ascii="MS PGothic" w:hAnsi="MS PGothic"/>
        </w:rPr>
        <w:t>128</w:t>
      </w:r>
      <w:r w:rsidRPr="005E6ADB">
        <w:rPr>
          <w:rFonts w:ascii="MS PGothic" w:hAnsi="MS PGothic"/>
        </w:rPr>
        <w:t>位颜色用</w:t>
      </w:r>
      <w:r w:rsidRPr="005E6ADB">
        <w:rPr>
          <w:rFonts w:ascii="MS PGothic" w:hAnsi="MS PGothic"/>
        </w:rPr>
        <w:t>XMVECTOR</w:t>
      </w:r>
      <w:r w:rsidR="00CA31A6">
        <w:rPr>
          <w:rFonts w:ascii="MS PGothic" w:hAnsi="MS PGothic"/>
        </w:rPr>
        <w:t>类型来描述</w:t>
      </w:r>
      <w:r w:rsidR="002667EE">
        <w:rPr>
          <w:rFonts w:ascii="MS PGothic" w:hAnsi="MS PGothic" w:hint="eastAsia"/>
        </w:rPr>
        <w:t>。</w:t>
      </w:r>
    </w:p>
    <w:p w:rsidR="005E6ADB" w:rsidRPr="005E6ADB" w:rsidRDefault="00B678D0" w:rsidP="005E6ADB">
      <w:pPr>
        <w:rPr>
          <w:rFonts w:ascii="MS PGothic" w:hAnsi="MS PGothic"/>
        </w:rPr>
      </w:pPr>
      <w:r w:rsidRPr="005E6ADB">
        <w:rPr>
          <w:rFonts w:ascii="MS PGothic" w:hAnsi="MS PGothic"/>
        </w:rPr>
        <w:t>32</w:t>
      </w:r>
      <w:r w:rsidRPr="005E6ADB">
        <w:rPr>
          <w:rFonts w:ascii="MS PGothic" w:hAnsi="MS PGothic"/>
        </w:rPr>
        <w:t>位颜色</w:t>
      </w:r>
      <w:r w:rsidR="00FC235A">
        <w:rPr>
          <w:rFonts w:ascii="MS PGothic" w:hAnsi="MS PGothic" w:hint="eastAsia"/>
        </w:rPr>
        <w:t>用</w:t>
      </w:r>
      <w:r w:rsidRPr="005E6ADB">
        <w:rPr>
          <w:rFonts w:ascii="MS PGothic" w:hAnsi="MS PGothic"/>
        </w:rPr>
        <w:t>XMCOLOR</w:t>
      </w:r>
      <w:r w:rsidR="00FC235A">
        <w:rPr>
          <w:rFonts w:ascii="MS PGothic" w:hAnsi="MS PGothic" w:hint="eastAsia"/>
        </w:rPr>
        <w:t>类型来描述</w:t>
      </w:r>
      <w:r w:rsidR="00991907">
        <w:rPr>
          <w:rFonts w:ascii="MS PGothic" w:hAnsi="MS PGothic" w:hint="eastAsia"/>
        </w:rPr>
        <w:t>，</w:t>
      </w:r>
      <w:r w:rsidR="005E6ADB" w:rsidRPr="005E6ADB">
        <w:rPr>
          <w:rFonts w:ascii="MS PGothic" w:hAnsi="MS PGothic"/>
        </w:rPr>
        <w:t>每个占用</w:t>
      </w:r>
      <w:r w:rsidR="005E6ADB" w:rsidRPr="005E6ADB">
        <w:rPr>
          <w:rFonts w:ascii="MS PGothic" w:hAnsi="MS PGothic"/>
        </w:rPr>
        <w:t>8</w:t>
      </w:r>
      <w:r w:rsidR="005E6ADB" w:rsidRPr="005E6ADB">
        <w:rPr>
          <w:rFonts w:ascii="MS PGothic" w:hAnsi="MS PGothic"/>
        </w:rPr>
        <w:t>位字节的颜色分量就可以分别描述</w:t>
      </w:r>
      <w:r w:rsidR="005E6ADB" w:rsidRPr="005E6ADB">
        <w:rPr>
          <w:rFonts w:ascii="MS PGothic" w:hAnsi="MS PGothic"/>
        </w:rPr>
        <w:t>256</w:t>
      </w:r>
      <w:r w:rsidR="005E6ADB" w:rsidRPr="005E6ADB">
        <w:rPr>
          <w:rFonts w:ascii="MS PGothic" w:hAnsi="MS PGothic"/>
        </w:rPr>
        <w:t>种不同的颜色强度。</w:t>
      </w:r>
      <w:r w:rsidR="001F0957">
        <w:rPr>
          <w:rFonts w:ascii="MS PGothic" w:hAnsi="MS PGothic" w:hint="eastAsia"/>
        </w:rPr>
        <w:t>存储在后台缓冲区中的像素颜色数据，</w:t>
      </w:r>
      <w:r w:rsidR="005E6ADB" w:rsidRPr="005E6ADB">
        <w:rPr>
          <w:rFonts w:ascii="MS PGothic" w:hAnsi="MS PGothic" w:hint="eastAsia"/>
        </w:rPr>
        <w:t>往往都是以</w:t>
      </w:r>
      <w:r w:rsidR="005E6ADB" w:rsidRPr="005E6ADB">
        <w:rPr>
          <w:rFonts w:ascii="MS PGothic" w:hAnsi="MS PGothic"/>
        </w:rPr>
        <w:t>32</w:t>
      </w:r>
      <w:r w:rsidR="005E6ADB" w:rsidRPr="005E6ADB">
        <w:rPr>
          <w:rFonts w:ascii="MS PGothic" w:hAnsi="MS PGothic"/>
        </w:rPr>
        <w:t>位颜色值来表示。</w:t>
      </w:r>
    </w:p>
    <w:p w:rsidR="005E6ADB" w:rsidRPr="005E6ADB" w:rsidRDefault="005E6ADB" w:rsidP="005E6ADB">
      <w:pPr>
        <w:rPr>
          <w:rFonts w:ascii="MS PGothic" w:hAnsi="MS PGothic"/>
        </w:rPr>
      </w:pPr>
    </w:p>
    <w:p w:rsidR="005E6ADB" w:rsidRPr="005E6ADB" w:rsidRDefault="007A15B7" w:rsidP="005E6ADB">
      <w:pPr>
        <w:rPr>
          <w:rFonts w:ascii="MS PGothic" w:hAnsi="MS PGothic"/>
        </w:rPr>
      </w:pPr>
      <w:r>
        <w:rPr>
          <w:rFonts w:ascii="MS PGothic" w:hAnsi="MS PGothic"/>
        </w:rPr>
        <w:t>3</w:t>
      </w:r>
      <w:r>
        <w:rPr>
          <w:rFonts w:ascii="MS PGothic" w:hAnsi="MS PGothic" w:hint="eastAsia"/>
        </w:rPr>
        <w:t>，</w:t>
      </w:r>
      <w:r w:rsidR="005E6ADB" w:rsidRPr="005E6ADB">
        <w:rPr>
          <w:rFonts w:ascii="MS PGothic" w:hAnsi="MS PGothic"/>
        </w:rPr>
        <w:t>渲染流水线概述</w:t>
      </w:r>
    </w:p>
    <w:p w:rsidR="005E6ADB" w:rsidRPr="005E6ADB" w:rsidRDefault="005E6ADB" w:rsidP="005E6ADB">
      <w:pPr>
        <w:rPr>
          <w:rFonts w:ascii="MS PGothic" w:hAnsi="MS PGothic"/>
        </w:rPr>
      </w:pPr>
      <w:r w:rsidRPr="005E6ADB">
        <w:rPr>
          <w:rFonts w:ascii="MS PGothic" w:hAnsi="MS PGothic" w:hint="eastAsia"/>
        </w:rPr>
        <w:t>渲染流水线是以摄像机位观察视角而生成</w:t>
      </w:r>
      <w:r w:rsidRPr="005E6ADB">
        <w:rPr>
          <w:rFonts w:ascii="MS PGothic" w:hAnsi="MS PGothic"/>
        </w:rPr>
        <w:t>2D</w:t>
      </w:r>
      <w:r w:rsidRPr="005E6ADB">
        <w:rPr>
          <w:rFonts w:ascii="MS PGothic" w:hAnsi="MS PGothic"/>
        </w:rPr>
        <w:t>图像的一系列完整步骤。</w:t>
      </w:r>
    </w:p>
    <w:p w:rsidR="005E6ADB" w:rsidRPr="005E6ADB" w:rsidRDefault="005E6ADB" w:rsidP="005E6ADB">
      <w:pPr>
        <w:rPr>
          <w:rFonts w:ascii="MS PGothic" w:hAnsi="MS PGothic"/>
        </w:rPr>
      </w:pPr>
      <w:r w:rsidRPr="005E6ADB">
        <w:rPr>
          <w:rFonts w:ascii="MS PGothic" w:hAnsi="MS PGothic" w:hint="eastAsia"/>
        </w:rPr>
        <w:t>输入装配器阶段，顶点着色器阶段，外壳着色器阶段，曲面细分阶段，域着色器阶段，几何着色器阶段，（流输出阶段），光栅化阶段，像素着色器阶段，输出合并阶段。</w:t>
      </w:r>
    </w:p>
    <w:p w:rsidR="005E6ADB" w:rsidRPr="005E6ADB" w:rsidRDefault="005E6ADB" w:rsidP="005E6ADB">
      <w:pPr>
        <w:rPr>
          <w:rFonts w:ascii="MS PGothic" w:hAnsi="MS PGothic"/>
        </w:rPr>
      </w:pPr>
    </w:p>
    <w:p w:rsidR="005E6ADB" w:rsidRPr="005E6ADB" w:rsidRDefault="002667EE" w:rsidP="005E6ADB">
      <w:pPr>
        <w:rPr>
          <w:rFonts w:ascii="MS PGothic" w:hAnsi="MS PGothic"/>
        </w:rPr>
      </w:pPr>
      <w:r>
        <w:rPr>
          <w:rFonts w:ascii="MS PGothic" w:hAnsi="MS PGothic"/>
        </w:rPr>
        <w:t>4</w:t>
      </w:r>
      <w:r>
        <w:rPr>
          <w:rFonts w:ascii="MS PGothic" w:hAnsi="MS PGothic" w:hint="eastAsia"/>
        </w:rPr>
        <w:t>，</w:t>
      </w:r>
      <w:r w:rsidR="005E6ADB" w:rsidRPr="005E6ADB">
        <w:rPr>
          <w:rFonts w:ascii="MS PGothic" w:hAnsi="MS PGothic"/>
        </w:rPr>
        <w:t>输入装配器阶段</w:t>
      </w:r>
    </w:p>
    <w:p w:rsidR="003C7B4E" w:rsidRDefault="005E6ADB" w:rsidP="005E6ADB">
      <w:pPr>
        <w:rPr>
          <w:rFonts w:ascii="MS PGothic" w:hAnsi="MS PGothic"/>
        </w:rPr>
      </w:pPr>
      <w:r w:rsidRPr="005E6ADB">
        <w:rPr>
          <w:rFonts w:ascii="MS PGothic" w:hAnsi="MS PGothic" w:hint="eastAsia"/>
        </w:rPr>
        <w:t>输入装配器阶段会从显存中读取几何数据（顶点和索引），再将它们装配为几何图元（如三角形和线条等）。</w:t>
      </w:r>
    </w:p>
    <w:p w:rsidR="005E6ADB" w:rsidRPr="005E6ADB" w:rsidRDefault="005E6ADB" w:rsidP="005E6ADB">
      <w:pPr>
        <w:rPr>
          <w:rFonts w:ascii="MS PGothic" w:hAnsi="MS PGothic"/>
        </w:rPr>
      </w:pPr>
    </w:p>
    <w:p w:rsidR="005E6ADB" w:rsidRPr="005E6ADB" w:rsidRDefault="003F6EF8" w:rsidP="005E6ADB">
      <w:pPr>
        <w:rPr>
          <w:rFonts w:ascii="MS PGothic" w:hAnsi="MS PGothic"/>
        </w:rPr>
      </w:pPr>
      <w:r>
        <w:rPr>
          <w:rFonts w:ascii="MS PGothic" w:hAnsi="MS PGothic"/>
        </w:rPr>
        <w:t>4</w:t>
      </w:r>
      <w:r>
        <w:rPr>
          <w:rFonts w:ascii="MS PGothic" w:hAnsi="MS PGothic" w:hint="eastAsia"/>
        </w:rPr>
        <w:t>.</w:t>
      </w:r>
      <w:r>
        <w:rPr>
          <w:rFonts w:ascii="MS PGothic" w:hAnsi="MS PGothic"/>
        </w:rPr>
        <w:t>1</w:t>
      </w:r>
      <w:r w:rsidR="00923EFC">
        <w:rPr>
          <w:rFonts w:ascii="MS PGothic" w:hAnsi="MS PGothic" w:hint="eastAsia"/>
        </w:rPr>
        <w:t>，</w:t>
      </w:r>
      <w:r w:rsidR="005E6ADB" w:rsidRPr="005E6ADB">
        <w:rPr>
          <w:rFonts w:ascii="MS PGothic" w:hAnsi="MS PGothic"/>
        </w:rPr>
        <w:t>图元拓扑</w:t>
      </w:r>
    </w:p>
    <w:p w:rsidR="00D71E5C" w:rsidRDefault="00D71E5C" w:rsidP="005E6ADB">
      <w:pPr>
        <w:rPr>
          <w:rFonts w:ascii="MS PGothic" w:hAnsi="MS PGothic"/>
        </w:rPr>
      </w:pPr>
      <w:r>
        <w:rPr>
          <w:rFonts w:ascii="MS PGothic" w:hAnsi="MS PGothic" w:hint="eastAsia"/>
        </w:rPr>
        <w:t>通过顶点缓冲区和图元拓扑来</w:t>
      </w:r>
      <w:r w:rsidRPr="005E6ADB">
        <w:rPr>
          <w:rFonts w:ascii="MS PGothic" w:hAnsi="MS PGothic" w:hint="eastAsia"/>
        </w:rPr>
        <w:t>告知</w:t>
      </w:r>
      <w:r w:rsidRPr="005E6ADB">
        <w:rPr>
          <w:rFonts w:ascii="MS PGothic" w:hAnsi="MS PGothic"/>
        </w:rPr>
        <w:t>Direct3D</w:t>
      </w:r>
      <w:r w:rsidRPr="005E6ADB">
        <w:rPr>
          <w:rFonts w:ascii="MS PGothic" w:hAnsi="MS PGothic"/>
        </w:rPr>
        <w:t>如何用顶点数据来表示图元。</w:t>
      </w:r>
    </w:p>
    <w:p w:rsidR="005E6ADB" w:rsidRPr="005E6ADB" w:rsidRDefault="005E6ADB" w:rsidP="005E6ADB">
      <w:pPr>
        <w:rPr>
          <w:rFonts w:ascii="MS PGothic" w:hAnsi="MS PGothic" w:hint="eastAsia"/>
        </w:rPr>
      </w:pPr>
      <w:r w:rsidRPr="005E6ADB">
        <w:rPr>
          <w:rFonts w:ascii="MS PGothic" w:hAnsi="MS PGothic" w:hint="eastAsia"/>
        </w:rPr>
        <w:t>除了少数情况外，本书中大多使用</w:t>
      </w:r>
      <w:r w:rsidRPr="00E52767">
        <w:rPr>
          <w:rFonts w:ascii="MS PGothic" w:hAnsi="MS PGothic" w:hint="eastAsia"/>
          <w:color w:val="FF0000"/>
        </w:rPr>
        <w:t>三角形列表</w:t>
      </w:r>
      <w:r w:rsidRPr="005E6ADB">
        <w:rPr>
          <w:rFonts w:ascii="MS PGothic" w:hAnsi="MS PGothic" w:hint="eastAsia"/>
        </w:rPr>
        <w:t>。</w:t>
      </w:r>
    </w:p>
    <w:p w:rsidR="005E6ADB" w:rsidRPr="005E6ADB" w:rsidRDefault="000B18DC" w:rsidP="00D57D45">
      <w:pPr>
        <w:ind w:leftChars="100" w:left="210"/>
        <w:rPr>
          <w:rFonts w:ascii="MS PGothic" w:hAnsi="MS PGothic" w:hint="eastAsia"/>
        </w:rPr>
      </w:pPr>
      <w:r>
        <w:rPr>
          <w:rFonts w:ascii="MS PGothic" w:hAnsi="MS PGothic"/>
        </w:rPr>
        <w:t>1</w:t>
      </w:r>
      <w:r>
        <w:rPr>
          <w:rFonts w:ascii="MS PGothic" w:hAnsi="MS PGothic" w:hint="eastAsia"/>
        </w:rPr>
        <w:t>，</w:t>
      </w:r>
      <w:r w:rsidR="005E6ADB" w:rsidRPr="005E6ADB">
        <w:rPr>
          <w:rFonts w:ascii="MS PGothic" w:hAnsi="MS PGothic"/>
        </w:rPr>
        <w:t>点列表</w:t>
      </w:r>
    </w:p>
    <w:p w:rsidR="005E6ADB" w:rsidRPr="005E6ADB" w:rsidRDefault="004839B3" w:rsidP="00D57D45">
      <w:pPr>
        <w:ind w:leftChars="100" w:left="210"/>
        <w:rPr>
          <w:rFonts w:ascii="MS PGothic" w:hAnsi="MS PGothic"/>
        </w:rPr>
      </w:pPr>
      <w:r>
        <w:rPr>
          <w:rFonts w:ascii="MS PGothic" w:hAnsi="MS PGothic"/>
        </w:rPr>
        <w:t>2</w:t>
      </w:r>
      <w:r w:rsidR="009745E9">
        <w:rPr>
          <w:rFonts w:ascii="MS PGothic" w:hAnsi="MS PGothic" w:hint="eastAsia"/>
        </w:rPr>
        <w:t>，</w:t>
      </w:r>
      <w:r w:rsidR="005E6ADB" w:rsidRPr="005E6ADB">
        <w:rPr>
          <w:rFonts w:ascii="MS PGothic" w:hAnsi="MS PGothic"/>
        </w:rPr>
        <w:t>线条带</w:t>
      </w:r>
    </w:p>
    <w:p w:rsidR="005E6ADB" w:rsidRPr="005E6ADB" w:rsidRDefault="005E6ADB" w:rsidP="00D57D45">
      <w:pPr>
        <w:ind w:leftChars="100" w:left="210"/>
        <w:rPr>
          <w:rFonts w:ascii="MS PGothic" w:hAnsi="MS PGothic"/>
        </w:rPr>
      </w:pPr>
      <w:r w:rsidRPr="005E6ADB">
        <w:rPr>
          <w:rFonts w:ascii="MS PGothic" w:hAnsi="MS PGothic"/>
        </w:rPr>
        <w:t>n+1</w:t>
      </w:r>
      <w:r w:rsidRPr="005E6ADB">
        <w:rPr>
          <w:rFonts w:ascii="MS PGothic" w:hAnsi="MS PGothic"/>
        </w:rPr>
        <w:t>个顶点就会生成</w:t>
      </w:r>
      <w:r w:rsidRPr="005E6ADB">
        <w:rPr>
          <w:rFonts w:ascii="MS PGothic" w:hAnsi="MS PGothic"/>
        </w:rPr>
        <w:t>n</w:t>
      </w:r>
      <w:r w:rsidRPr="005E6ADB">
        <w:rPr>
          <w:rFonts w:ascii="MS PGothic" w:hAnsi="MS PGothic"/>
        </w:rPr>
        <w:t>条线段。</w:t>
      </w:r>
    </w:p>
    <w:p w:rsidR="005E6ADB" w:rsidRPr="005E6ADB" w:rsidRDefault="00701697" w:rsidP="00D57D45">
      <w:pPr>
        <w:ind w:leftChars="100" w:left="210"/>
        <w:rPr>
          <w:rFonts w:ascii="MS PGothic" w:hAnsi="MS PGothic"/>
        </w:rPr>
      </w:pPr>
      <w:r>
        <w:rPr>
          <w:rFonts w:ascii="MS PGothic" w:hAnsi="MS PGothic"/>
        </w:rPr>
        <w:t>3</w:t>
      </w:r>
      <w:r>
        <w:rPr>
          <w:rFonts w:ascii="MS PGothic" w:hAnsi="MS PGothic" w:hint="eastAsia"/>
        </w:rPr>
        <w:t>，</w:t>
      </w:r>
      <w:r w:rsidR="005E6ADB" w:rsidRPr="005E6ADB">
        <w:rPr>
          <w:rFonts w:ascii="MS PGothic" w:hAnsi="MS PGothic"/>
        </w:rPr>
        <w:t>线列表</w:t>
      </w:r>
    </w:p>
    <w:p w:rsidR="005E6ADB" w:rsidRPr="005E6ADB" w:rsidRDefault="005E6ADB" w:rsidP="00D57D45">
      <w:pPr>
        <w:ind w:leftChars="100" w:left="210"/>
        <w:rPr>
          <w:rFonts w:ascii="MS PGothic" w:hAnsi="MS PGothic"/>
        </w:rPr>
      </w:pPr>
      <w:r w:rsidRPr="005E6ADB">
        <w:rPr>
          <w:rFonts w:ascii="MS PGothic" w:hAnsi="MS PGothic"/>
        </w:rPr>
        <w:t>2n</w:t>
      </w:r>
      <w:r w:rsidRPr="005E6ADB">
        <w:rPr>
          <w:rFonts w:ascii="MS PGothic" w:hAnsi="MS PGothic"/>
        </w:rPr>
        <w:t>个顶点就会生成</w:t>
      </w:r>
      <w:r w:rsidRPr="005E6ADB">
        <w:rPr>
          <w:rFonts w:ascii="MS PGothic" w:hAnsi="MS PGothic"/>
        </w:rPr>
        <w:t>n</w:t>
      </w:r>
      <w:r w:rsidRPr="005E6ADB">
        <w:rPr>
          <w:rFonts w:ascii="MS PGothic" w:hAnsi="MS PGothic"/>
        </w:rPr>
        <w:t>条线段。</w:t>
      </w:r>
    </w:p>
    <w:p w:rsidR="005E6ADB" w:rsidRPr="005E6ADB" w:rsidRDefault="00701697" w:rsidP="00D57D45">
      <w:pPr>
        <w:ind w:leftChars="100" w:left="210"/>
        <w:rPr>
          <w:rFonts w:ascii="MS PGothic" w:hAnsi="MS PGothic"/>
        </w:rPr>
      </w:pPr>
      <w:r>
        <w:rPr>
          <w:rFonts w:ascii="MS PGothic" w:hAnsi="MS PGothic"/>
        </w:rPr>
        <w:t>4</w:t>
      </w:r>
      <w:r>
        <w:rPr>
          <w:rFonts w:ascii="MS PGothic" w:hAnsi="MS PGothic" w:hint="eastAsia"/>
        </w:rPr>
        <w:t>，</w:t>
      </w:r>
      <w:r w:rsidR="005E6ADB" w:rsidRPr="005E6ADB">
        <w:rPr>
          <w:rFonts w:ascii="MS PGothic" w:hAnsi="MS PGothic"/>
        </w:rPr>
        <w:t>三角形带（图见书本）</w:t>
      </w:r>
    </w:p>
    <w:p w:rsidR="005E6ADB" w:rsidRPr="005E6ADB" w:rsidRDefault="005E6ADB" w:rsidP="00D57D45">
      <w:pPr>
        <w:ind w:leftChars="100" w:left="210"/>
        <w:rPr>
          <w:rFonts w:ascii="MS PGothic" w:hAnsi="MS PGothic"/>
        </w:rPr>
      </w:pPr>
      <w:r w:rsidRPr="005E6ADB">
        <w:rPr>
          <w:rFonts w:ascii="MS PGothic" w:hAnsi="MS PGothic"/>
        </w:rPr>
        <w:t>n</w:t>
      </w:r>
      <w:r w:rsidRPr="005E6ADB">
        <w:rPr>
          <w:rFonts w:ascii="MS PGothic" w:hAnsi="MS PGothic"/>
        </w:rPr>
        <w:t>个顶点可生成</w:t>
      </w:r>
      <w:r w:rsidRPr="005E6ADB">
        <w:rPr>
          <w:rFonts w:ascii="MS PGothic" w:hAnsi="MS PGothic"/>
        </w:rPr>
        <w:t>n-2</w:t>
      </w:r>
      <w:r w:rsidRPr="005E6ADB">
        <w:rPr>
          <w:rFonts w:ascii="MS PGothic" w:hAnsi="MS PGothic"/>
        </w:rPr>
        <w:t>个三角形。</w:t>
      </w:r>
    </w:p>
    <w:p w:rsidR="005E6ADB" w:rsidRPr="005E6ADB" w:rsidRDefault="00701697" w:rsidP="00D57D45">
      <w:pPr>
        <w:ind w:leftChars="100" w:left="210"/>
        <w:rPr>
          <w:rFonts w:ascii="MS PGothic" w:hAnsi="MS PGothic"/>
        </w:rPr>
      </w:pPr>
      <w:r>
        <w:rPr>
          <w:rFonts w:ascii="MS PGothic" w:hAnsi="MS PGothic"/>
        </w:rPr>
        <w:t>5</w:t>
      </w:r>
      <w:r>
        <w:rPr>
          <w:rFonts w:ascii="MS PGothic" w:hAnsi="MS PGothic" w:hint="eastAsia"/>
        </w:rPr>
        <w:t>，</w:t>
      </w:r>
      <w:r w:rsidR="005E6ADB" w:rsidRPr="005E6ADB">
        <w:rPr>
          <w:rFonts w:ascii="MS PGothic" w:hAnsi="MS PGothic"/>
        </w:rPr>
        <w:t>三角形列表</w:t>
      </w:r>
    </w:p>
    <w:p w:rsidR="005E6ADB" w:rsidRPr="005E6ADB" w:rsidRDefault="005E6ADB" w:rsidP="00D57D45">
      <w:pPr>
        <w:ind w:leftChars="100" w:left="210"/>
        <w:rPr>
          <w:rFonts w:ascii="MS PGothic" w:hAnsi="MS PGothic"/>
        </w:rPr>
      </w:pPr>
      <w:r w:rsidRPr="005E6ADB">
        <w:rPr>
          <w:rFonts w:ascii="MS PGothic" w:hAnsi="MS PGothic"/>
        </w:rPr>
        <w:t>每</w:t>
      </w:r>
      <w:r w:rsidRPr="005E6ADB">
        <w:rPr>
          <w:rFonts w:ascii="MS PGothic" w:hAnsi="MS PGothic"/>
        </w:rPr>
        <w:t>3n</w:t>
      </w:r>
      <w:r w:rsidRPr="005E6ADB">
        <w:rPr>
          <w:rFonts w:ascii="MS PGothic" w:hAnsi="MS PGothic"/>
        </w:rPr>
        <w:t>个顶点会生成</w:t>
      </w:r>
      <w:r w:rsidRPr="005E6ADB">
        <w:rPr>
          <w:rFonts w:ascii="MS PGothic" w:hAnsi="MS PGothic"/>
        </w:rPr>
        <w:t>n</w:t>
      </w:r>
      <w:r w:rsidRPr="005E6ADB">
        <w:rPr>
          <w:rFonts w:ascii="MS PGothic" w:hAnsi="MS PGothic"/>
        </w:rPr>
        <w:t>个三角形。</w:t>
      </w:r>
    </w:p>
    <w:p w:rsidR="005E6ADB" w:rsidRPr="005E6ADB" w:rsidRDefault="00586741" w:rsidP="00D57D45">
      <w:pPr>
        <w:ind w:leftChars="100" w:left="210"/>
        <w:rPr>
          <w:rFonts w:ascii="MS PGothic" w:hAnsi="MS PGothic"/>
        </w:rPr>
      </w:pPr>
      <w:r>
        <w:rPr>
          <w:rFonts w:ascii="MS PGothic" w:hAnsi="MS PGothic"/>
        </w:rPr>
        <w:t>6</w:t>
      </w:r>
      <w:r w:rsidR="006E2797">
        <w:rPr>
          <w:rFonts w:ascii="MS PGothic" w:hAnsi="MS PGothic" w:hint="eastAsia"/>
        </w:rPr>
        <w:t>，</w:t>
      </w:r>
      <w:r w:rsidR="005E6ADB" w:rsidRPr="005E6ADB">
        <w:rPr>
          <w:rFonts w:ascii="MS PGothic" w:hAnsi="MS PGothic"/>
        </w:rPr>
        <w:t>具有邻接数据的图元拓扑</w:t>
      </w:r>
    </w:p>
    <w:p w:rsidR="005E6ADB" w:rsidRPr="005E6ADB" w:rsidRDefault="005E6ADB" w:rsidP="00D57D45">
      <w:pPr>
        <w:ind w:leftChars="100" w:left="210"/>
        <w:rPr>
          <w:rFonts w:ascii="MS PGothic" w:hAnsi="MS PGothic"/>
        </w:rPr>
      </w:pPr>
      <w:r w:rsidRPr="005E6ADB">
        <w:rPr>
          <w:rFonts w:ascii="MS PGothic" w:hAnsi="MS PGothic" w:hint="eastAsia"/>
        </w:rPr>
        <w:t>对于存有邻接数据的三角形列表而言，每个三角形都有</w:t>
      </w:r>
      <w:r w:rsidRPr="005E6ADB">
        <w:rPr>
          <w:rFonts w:ascii="MS PGothic" w:hAnsi="MS PGothic"/>
        </w:rPr>
        <w:t>3</w:t>
      </w:r>
      <w:r w:rsidRPr="005E6ADB">
        <w:rPr>
          <w:rFonts w:ascii="MS PGothic" w:hAnsi="MS PGothic"/>
        </w:rPr>
        <w:t>个与之相邻的邻接三角形。</w:t>
      </w:r>
    </w:p>
    <w:p w:rsidR="005E6ADB" w:rsidRPr="005E6ADB" w:rsidRDefault="006E2797" w:rsidP="00D57D45">
      <w:pPr>
        <w:ind w:leftChars="100" w:left="210"/>
        <w:rPr>
          <w:rFonts w:ascii="MS PGothic" w:hAnsi="MS PGothic"/>
        </w:rPr>
      </w:pPr>
      <w:r>
        <w:rPr>
          <w:rFonts w:ascii="MS PGothic" w:hAnsi="MS PGothic"/>
        </w:rPr>
        <w:t>7</w:t>
      </w:r>
      <w:r>
        <w:rPr>
          <w:rFonts w:ascii="MS PGothic" w:hAnsi="MS PGothic" w:hint="eastAsia"/>
        </w:rPr>
        <w:t>，</w:t>
      </w:r>
      <w:r w:rsidR="005E6ADB" w:rsidRPr="005E6ADB">
        <w:rPr>
          <w:rFonts w:ascii="MS PGothic" w:hAnsi="MS PGothic"/>
        </w:rPr>
        <w:t>控制点面片列表</w:t>
      </w:r>
    </w:p>
    <w:p w:rsidR="005E6ADB" w:rsidRDefault="005E6ADB" w:rsidP="00D57D45">
      <w:pPr>
        <w:ind w:leftChars="100" w:left="210"/>
        <w:rPr>
          <w:rFonts w:ascii="MS PGothic" w:hAnsi="MS PGothic"/>
        </w:rPr>
      </w:pPr>
      <w:r w:rsidRPr="005E6ADB">
        <w:rPr>
          <w:rFonts w:ascii="MS PGothic" w:hAnsi="MS PGothic" w:hint="eastAsia"/>
        </w:rPr>
        <w:t>将顶点数据解释为</w:t>
      </w:r>
      <w:r w:rsidRPr="005E6ADB">
        <w:rPr>
          <w:rFonts w:ascii="MS PGothic" w:hAnsi="MS PGothic"/>
        </w:rPr>
        <w:t>N</w:t>
      </w:r>
      <w:r w:rsidR="004B2359">
        <w:rPr>
          <w:rFonts w:ascii="MS PGothic" w:hAnsi="MS PGothic"/>
        </w:rPr>
        <w:t>个控制点的面片列表，此图元常用于渲染流水线的曲面细分阶段。</w:t>
      </w:r>
    </w:p>
    <w:p w:rsidR="004B2359" w:rsidRPr="005E6ADB" w:rsidRDefault="004B2359" w:rsidP="005E6ADB">
      <w:pPr>
        <w:rPr>
          <w:rFonts w:ascii="MS PGothic" w:hAnsi="MS PGothic" w:hint="eastAsia"/>
        </w:rPr>
      </w:pPr>
    </w:p>
    <w:p w:rsidR="005E6ADB" w:rsidRPr="005E6ADB" w:rsidRDefault="00060B5B" w:rsidP="005E6ADB">
      <w:pPr>
        <w:rPr>
          <w:rFonts w:ascii="MS PGothic" w:hAnsi="MS PGothic"/>
        </w:rPr>
      </w:pPr>
      <w:r>
        <w:rPr>
          <w:rFonts w:ascii="MS PGothic" w:hAnsi="MS PGothic"/>
        </w:rPr>
        <w:t>4</w:t>
      </w:r>
      <w:r>
        <w:rPr>
          <w:rFonts w:ascii="MS PGothic" w:hAnsi="MS PGothic" w:hint="eastAsia"/>
        </w:rPr>
        <w:t>.</w:t>
      </w:r>
      <w:r>
        <w:rPr>
          <w:rFonts w:ascii="MS PGothic" w:hAnsi="MS PGothic"/>
        </w:rPr>
        <w:t>2</w:t>
      </w:r>
      <w:r w:rsidR="005E6ADB" w:rsidRPr="005E6ADB">
        <w:rPr>
          <w:rFonts w:ascii="MS PGothic" w:hAnsi="MS PGothic"/>
        </w:rPr>
        <w:t xml:space="preserve"> </w:t>
      </w:r>
      <w:r w:rsidR="005E6ADB" w:rsidRPr="005E6ADB">
        <w:rPr>
          <w:rFonts w:ascii="MS PGothic" w:hAnsi="MS PGothic"/>
        </w:rPr>
        <w:t>索引</w:t>
      </w:r>
    </w:p>
    <w:p w:rsidR="005E6ADB" w:rsidRPr="005E6ADB" w:rsidRDefault="005E6ADB" w:rsidP="005E6ADB">
      <w:pPr>
        <w:rPr>
          <w:rFonts w:ascii="MS PGothic" w:hAnsi="MS PGothic"/>
        </w:rPr>
      </w:pPr>
      <w:r w:rsidRPr="005E6ADB">
        <w:rPr>
          <w:rFonts w:ascii="MS PGothic" w:hAnsi="MS PGothic" w:hint="eastAsia"/>
        </w:rPr>
        <w:t>四边形的顶点列表如下：</w:t>
      </w:r>
    </w:p>
    <w:p w:rsidR="005E6ADB" w:rsidRPr="005E6ADB" w:rsidRDefault="005E6ADB" w:rsidP="005E6ADB">
      <w:pPr>
        <w:rPr>
          <w:rFonts w:ascii="MS PGothic" w:hAnsi="MS PGothic"/>
        </w:rPr>
      </w:pPr>
      <w:r w:rsidRPr="005E6ADB">
        <w:rPr>
          <w:rFonts w:ascii="MS PGothic" w:hAnsi="MS PGothic"/>
        </w:rPr>
        <w:t>Vertex v[4] = {v0,v1,v2,v3} UINT indexList[6] = {0,1,2, 0,2,3}</w:t>
      </w:r>
    </w:p>
    <w:p w:rsidR="005E6ADB" w:rsidRPr="005E6ADB" w:rsidRDefault="005E6ADB" w:rsidP="005E6ADB">
      <w:pPr>
        <w:rPr>
          <w:rFonts w:ascii="MS PGothic" w:hAnsi="MS PGothic"/>
        </w:rPr>
      </w:pPr>
      <w:r w:rsidRPr="005E6ADB">
        <w:rPr>
          <w:rFonts w:ascii="MS PGothic" w:hAnsi="MS PGothic" w:hint="eastAsia"/>
        </w:rPr>
        <w:t>八边形的索引列表：</w:t>
      </w:r>
    </w:p>
    <w:p w:rsidR="005E6ADB" w:rsidRPr="005E6ADB" w:rsidRDefault="005E6ADB" w:rsidP="005E6ADB">
      <w:pPr>
        <w:rPr>
          <w:rFonts w:ascii="MS PGothic" w:hAnsi="MS PGothic"/>
        </w:rPr>
      </w:pPr>
      <w:r w:rsidRPr="005E6ADB">
        <w:rPr>
          <w:rFonts w:ascii="MS PGothic" w:hAnsi="MS PGothic"/>
        </w:rPr>
        <w:t>UINT indexList[24] = {</w:t>
      </w:r>
    </w:p>
    <w:p w:rsidR="005E6ADB" w:rsidRPr="005E6ADB" w:rsidRDefault="005E6ADB" w:rsidP="00E52767">
      <w:pPr>
        <w:rPr>
          <w:rFonts w:ascii="MS PGothic" w:hAnsi="MS PGothic"/>
        </w:rPr>
      </w:pPr>
      <w:r w:rsidRPr="005E6ADB">
        <w:rPr>
          <w:rFonts w:ascii="MS PGothic" w:hAnsi="MS PGothic"/>
        </w:rPr>
        <w:tab/>
      </w:r>
      <w:r w:rsidR="00527EEC">
        <w:rPr>
          <w:rFonts w:ascii="MS PGothic" w:hAnsi="MS PGothic"/>
        </w:rPr>
        <w:t>0,1,</w:t>
      </w:r>
      <w:r w:rsidR="00E52767" w:rsidRPr="005E6ADB">
        <w:rPr>
          <w:rFonts w:ascii="MS PGothic" w:hAnsi="MS PGothic"/>
        </w:rPr>
        <w:t>2,</w:t>
      </w:r>
      <w:r w:rsidR="00304C52">
        <w:rPr>
          <w:rFonts w:ascii="MS PGothic" w:hAnsi="MS PGothic"/>
        </w:rPr>
        <w:tab/>
      </w:r>
      <w:r w:rsidR="00527EEC">
        <w:rPr>
          <w:rFonts w:ascii="MS PGothic" w:hAnsi="MS PGothic"/>
        </w:rPr>
        <w:t>0,2,</w:t>
      </w:r>
      <w:r w:rsidR="00E52767" w:rsidRPr="005E6ADB">
        <w:rPr>
          <w:rFonts w:ascii="MS PGothic" w:hAnsi="MS PGothic"/>
        </w:rPr>
        <w:t>3,</w:t>
      </w:r>
      <w:r w:rsidR="00304C52">
        <w:rPr>
          <w:rFonts w:ascii="MS PGothic" w:hAnsi="MS PGothic"/>
        </w:rPr>
        <w:tab/>
      </w:r>
      <w:r w:rsidR="00527EEC">
        <w:rPr>
          <w:rFonts w:ascii="MS PGothic" w:hAnsi="MS PGothic"/>
        </w:rPr>
        <w:t>0,3,</w:t>
      </w:r>
      <w:r w:rsidR="00E52767" w:rsidRPr="005E6ADB">
        <w:rPr>
          <w:rFonts w:ascii="MS PGothic" w:hAnsi="MS PGothic"/>
        </w:rPr>
        <w:t>4,</w:t>
      </w:r>
      <w:r w:rsidR="00304C52">
        <w:rPr>
          <w:rFonts w:ascii="MS PGothic" w:hAnsi="MS PGothic"/>
        </w:rPr>
        <w:tab/>
      </w:r>
      <w:r w:rsidR="00527EEC">
        <w:rPr>
          <w:rFonts w:ascii="MS PGothic" w:hAnsi="MS PGothic"/>
        </w:rPr>
        <w:t>0,4,</w:t>
      </w:r>
      <w:r w:rsidR="00E52767" w:rsidRPr="005E6ADB">
        <w:rPr>
          <w:rFonts w:ascii="MS PGothic" w:hAnsi="MS PGothic"/>
        </w:rPr>
        <w:t>5,</w:t>
      </w:r>
      <w:r w:rsidR="00304C52">
        <w:rPr>
          <w:rFonts w:ascii="MS PGothic" w:hAnsi="MS PGothic"/>
        </w:rPr>
        <w:tab/>
      </w:r>
      <w:r w:rsidR="00527EEC">
        <w:rPr>
          <w:rFonts w:ascii="MS PGothic" w:hAnsi="MS PGothic"/>
        </w:rPr>
        <w:t>0,5,</w:t>
      </w:r>
      <w:r w:rsidR="00E52767" w:rsidRPr="005E6ADB">
        <w:rPr>
          <w:rFonts w:ascii="MS PGothic" w:hAnsi="MS PGothic"/>
        </w:rPr>
        <w:t>6,</w:t>
      </w:r>
      <w:r w:rsidR="00304C52">
        <w:rPr>
          <w:rFonts w:ascii="MS PGothic" w:hAnsi="MS PGothic"/>
        </w:rPr>
        <w:tab/>
      </w:r>
      <w:r w:rsidR="00527EEC">
        <w:rPr>
          <w:rFonts w:ascii="MS PGothic" w:hAnsi="MS PGothic"/>
        </w:rPr>
        <w:t>0,6,</w:t>
      </w:r>
      <w:r w:rsidR="00E52767" w:rsidRPr="005E6ADB">
        <w:rPr>
          <w:rFonts w:ascii="MS PGothic" w:hAnsi="MS PGothic"/>
        </w:rPr>
        <w:t>7,</w:t>
      </w:r>
      <w:r w:rsidR="00304C52">
        <w:rPr>
          <w:rFonts w:ascii="MS PGothic" w:hAnsi="MS PGothic"/>
        </w:rPr>
        <w:tab/>
      </w:r>
      <w:r w:rsidR="00527EEC">
        <w:rPr>
          <w:rFonts w:ascii="MS PGothic" w:hAnsi="MS PGothic"/>
        </w:rPr>
        <w:t>0,7,</w:t>
      </w:r>
      <w:r w:rsidR="00E52767" w:rsidRPr="005E6ADB">
        <w:rPr>
          <w:rFonts w:ascii="MS PGothic" w:hAnsi="MS PGothic"/>
        </w:rPr>
        <w:t>8,</w:t>
      </w:r>
      <w:r w:rsidR="00304C52">
        <w:rPr>
          <w:rFonts w:ascii="MS PGothic" w:hAnsi="MS PGothic"/>
        </w:rPr>
        <w:tab/>
      </w:r>
      <w:r w:rsidR="00527EEC">
        <w:rPr>
          <w:rFonts w:ascii="MS PGothic" w:hAnsi="MS PGothic"/>
        </w:rPr>
        <w:t>0,8,</w:t>
      </w:r>
      <w:r w:rsidR="00304C52">
        <w:rPr>
          <w:rFonts w:ascii="MS PGothic" w:hAnsi="MS PGothic"/>
        </w:rPr>
        <w:t>1</w:t>
      </w:r>
      <w:r w:rsidRPr="005E6ADB">
        <w:rPr>
          <w:rFonts w:ascii="MS PGothic" w:hAnsi="MS PGothic"/>
        </w:rPr>
        <w:t>}</w:t>
      </w:r>
    </w:p>
    <w:p w:rsidR="005E6ADB" w:rsidRPr="005E6ADB" w:rsidRDefault="005E6ADB" w:rsidP="005E6ADB">
      <w:pPr>
        <w:rPr>
          <w:rFonts w:ascii="MS PGothic" w:hAnsi="MS PGothic"/>
        </w:rPr>
      </w:pPr>
    </w:p>
    <w:p w:rsidR="005E6ADB" w:rsidRPr="00B66875" w:rsidRDefault="00D963C3" w:rsidP="005E6ADB">
      <w:pPr>
        <w:rPr>
          <w:rFonts w:ascii="MS PGothic" w:hAnsi="MS PGothic"/>
          <w:color w:val="FF0000"/>
        </w:rPr>
      </w:pPr>
      <w:r>
        <w:rPr>
          <w:rFonts w:ascii="MS PGothic" w:hAnsi="MS PGothic"/>
          <w:color w:val="FF0000"/>
        </w:rPr>
        <w:t>5</w:t>
      </w:r>
      <w:r>
        <w:rPr>
          <w:rFonts w:ascii="MS PGothic" w:hAnsi="MS PGothic" w:hint="eastAsia"/>
          <w:color w:val="FF0000"/>
        </w:rPr>
        <w:t>，</w:t>
      </w:r>
      <w:r w:rsidR="005E6ADB" w:rsidRPr="00B66875">
        <w:rPr>
          <w:rFonts w:ascii="MS PGothic" w:hAnsi="MS PGothic"/>
          <w:color w:val="FF0000"/>
        </w:rPr>
        <w:t>顶点着色器阶段</w:t>
      </w:r>
    </w:p>
    <w:p w:rsidR="005E6ADB" w:rsidRPr="005E6ADB" w:rsidRDefault="005E6ADB" w:rsidP="005E6ADB">
      <w:pPr>
        <w:rPr>
          <w:rFonts w:ascii="MS PGothic" w:hAnsi="MS PGothic"/>
        </w:rPr>
      </w:pPr>
      <w:r w:rsidRPr="005E6ADB">
        <w:rPr>
          <w:rFonts w:ascii="MS PGothic" w:hAnsi="MS PGothic" w:hint="eastAsia"/>
        </w:rPr>
        <w:t>我们可以把顶点着色器看作是一种输入与输出数据皆为单个顶点的函数。</w:t>
      </w:r>
    </w:p>
    <w:p w:rsidR="005E6ADB" w:rsidRPr="005E6ADB" w:rsidRDefault="005E6ADB" w:rsidP="006F6EAE">
      <w:pPr>
        <w:ind w:leftChars="100" w:left="210"/>
        <w:rPr>
          <w:rFonts w:ascii="MS PGothic" w:hAnsi="MS PGothic"/>
        </w:rPr>
      </w:pPr>
      <w:r w:rsidRPr="005E6ADB">
        <w:rPr>
          <w:rFonts w:ascii="MS PGothic" w:hAnsi="MS PGothic"/>
        </w:rPr>
        <w:t>for(UINT i = 0; i &lt; numVertices; i++)</w:t>
      </w:r>
    </w:p>
    <w:p w:rsidR="005E6ADB" w:rsidRPr="005E6ADB" w:rsidRDefault="005E6ADB" w:rsidP="006F6EAE">
      <w:pPr>
        <w:ind w:leftChars="100" w:left="210"/>
        <w:rPr>
          <w:rFonts w:ascii="MS PGothic" w:hAnsi="MS PGothic"/>
        </w:rPr>
      </w:pPr>
      <w:r w:rsidRPr="005E6ADB">
        <w:rPr>
          <w:rFonts w:ascii="MS PGothic" w:hAnsi="MS PGothic"/>
        </w:rPr>
        <w:tab/>
        <w:t>outputVertex[i] = VertexShader(inputVertex[i])</w:t>
      </w:r>
    </w:p>
    <w:p w:rsidR="005E6ADB" w:rsidRPr="005E6ADB" w:rsidRDefault="005E6ADB" w:rsidP="005E6ADB">
      <w:pPr>
        <w:rPr>
          <w:rFonts w:ascii="MS PGothic" w:hAnsi="MS PGothic"/>
        </w:rPr>
      </w:pPr>
    </w:p>
    <w:p w:rsidR="005E6ADB" w:rsidRPr="005E6ADB" w:rsidRDefault="00764658" w:rsidP="005E6ADB">
      <w:pPr>
        <w:rPr>
          <w:rFonts w:ascii="MS PGothic" w:hAnsi="MS PGothic"/>
        </w:rPr>
      </w:pPr>
      <w:r>
        <w:rPr>
          <w:rFonts w:ascii="MS PGothic" w:hAnsi="MS PGothic"/>
        </w:rPr>
        <w:t>5.1</w:t>
      </w:r>
      <w:r w:rsidR="00AD0D6D">
        <w:rPr>
          <w:rFonts w:ascii="MS PGothic" w:hAnsi="MS PGothic"/>
        </w:rPr>
        <w:t xml:space="preserve"> </w:t>
      </w:r>
      <w:r w:rsidR="005E6ADB" w:rsidRPr="00842A89">
        <w:rPr>
          <w:rFonts w:ascii="MS PGothic" w:hAnsi="MS PGothic"/>
          <w:color w:val="FF0000"/>
        </w:rPr>
        <w:t>局部空间和世界空间</w:t>
      </w:r>
    </w:p>
    <w:p w:rsidR="005E6ADB" w:rsidRPr="005E6ADB" w:rsidRDefault="009E2E1F" w:rsidP="005E6ADB">
      <w:pPr>
        <w:rPr>
          <w:rFonts w:ascii="MS PGothic" w:hAnsi="MS PGothic"/>
        </w:rPr>
      </w:pPr>
      <w:r>
        <w:rPr>
          <w:rFonts w:ascii="MS PGothic" w:hAnsi="MS PGothic" w:hint="eastAsia"/>
        </w:rPr>
        <w:t>局部坐标系：</w:t>
      </w:r>
      <w:r w:rsidR="005E6ADB" w:rsidRPr="005E6ADB">
        <w:rPr>
          <w:rFonts w:ascii="MS PGothic" w:hAnsi="MS PGothic" w:hint="eastAsia"/>
        </w:rPr>
        <w:t>以目标中心为原点，并且坐标轴与该物体对齐的简易便用坐标系。</w:t>
      </w:r>
    </w:p>
    <w:p w:rsidR="00006170" w:rsidRPr="005E6ADB" w:rsidRDefault="00AE351E" w:rsidP="00006170">
      <w:pPr>
        <w:rPr>
          <w:rFonts w:ascii="MS PGothic" w:hAnsi="MS PGothic"/>
        </w:rPr>
      </w:pPr>
      <w:r>
        <w:rPr>
          <w:rFonts w:ascii="MS PGothic" w:hAnsi="MS PGothic" w:hint="eastAsia"/>
        </w:rPr>
        <w:t>将局部坐标转换为世界坐标</w:t>
      </w:r>
      <w:r w:rsidR="00006170" w:rsidRPr="005E6ADB">
        <w:rPr>
          <w:rFonts w:ascii="MS PGothic" w:hAnsi="MS PGothic" w:hint="eastAsia"/>
        </w:rPr>
        <w:t>的过程叫做世界变换，</w:t>
      </w:r>
      <w:r w:rsidR="00077740">
        <w:rPr>
          <w:rFonts w:ascii="MS PGothic" w:hAnsi="MS PGothic" w:hint="eastAsia"/>
        </w:rPr>
        <w:t>变换矩阵叫</w:t>
      </w:r>
      <w:r w:rsidR="00006170" w:rsidRPr="005E6ADB">
        <w:rPr>
          <w:rFonts w:ascii="MS PGothic" w:hAnsi="MS PGothic" w:hint="eastAsia"/>
        </w:rPr>
        <w:t>世界矩阵。</w:t>
      </w:r>
    </w:p>
    <w:p w:rsidR="00503B01" w:rsidRPr="005E6ADB" w:rsidRDefault="00503B01" w:rsidP="00503B01">
      <w:pPr>
        <w:rPr>
          <w:rFonts w:ascii="MS PGothic" w:hAnsi="MS PGothic"/>
        </w:rPr>
      </w:pPr>
      <w:r w:rsidRPr="005E6ADB">
        <w:rPr>
          <w:rFonts w:ascii="MS PGothic" w:hAnsi="MS PGothic" w:hint="eastAsia"/>
        </w:rPr>
        <w:t>方法</w:t>
      </w:r>
      <w:r>
        <w:rPr>
          <w:rFonts w:ascii="MS PGothic" w:hAnsi="MS PGothic" w:hint="eastAsia"/>
        </w:rPr>
        <w:t>一</w:t>
      </w:r>
      <w:r w:rsidRPr="005E6ADB">
        <w:rPr>
          <w:rFonts w:ascii="MS PGothic" w:hAnsi="MS PGothic" w:hint="eastAsia"/>
        </w:rPr>
        <w:t>：根据物体的位置与朝向，指</w:t>
      </w:r>
      <w:r>
        <w:rPr>
          <w:rFonts w:ascii="MS PGothic" w:hAnsi="MS PGothic" w:hint="eastAsia"/>
        </w:rPr>
        <w:t>定其局部空间坐标系的原点和诸坐标轴相对于全局场景坐标系的坐标，再</w:t>
      </w:r>
      <w:r w:rsidRPr="005E6ADB">
        <w:rPr>
          <w:rFonts w:ascii="MS PGothic" w:hAnsi="MS PGothic" w:hint="eastAsia"/>
        </w:rPr>
        <w:t>运用坐标变换即可。</w:t>
      </w:r>
    </w:p>
    <w:p w:rsidR="005E6ADB" w:rsidRPr="005E6ADB" w:rsidRDefault="000907DD" w:rsidP="005E6ADB">
      <w:pPr>
        <w:rPr>
          <w:rFonts w:ascii="MS PGothic" w:hAnsi="MS PGothic"/>
        </w:rPr>
      </w:pPr>
      <w:r>
        <w:rPr>
          <w:rFonts w:ascii="MS PGothic" w:hAnsi="MS PGothic" w:hint="eastAsia"/>
        </w:rPr>
        <w:t>方法二：</w:t>
      </w:r>
      <w:r w:rsidR="005E6ADB" w:rsidRPr="005E6ADB">
        <w:rPr>
          <w:rFonts w:ascii="MS PGothic" w:hAnsi="MS PGothic" w:hint="eastAsia"/>
        </w:rPr>
        <w:t>定义一系列的变换组合</w:t>
      </w:r>
      <w:r w:rsidR="005E6ADB" w:rsidRPr="005E6ADB">
        <w:rPr>
          <w:rFonts w:ascii="MS PGothic" w:hAnsi="MS PGothic"/>
        </w:rPr>
        <w:t>W</w:t>
      </w:r>
      <w:r w:rsidR="005E6ADB" w:rsidRPr="005E6ADB">
        <w:rPr>
          <w:rFonts w:ascii="MS PGothic" w:hAnsi="MS PGothic"/>
        </w:rPr>
        <w:t>，即</w:t>
      </w:r>
      <w:r w:rsidR="005E6ADB" w:rsidRPr="005E6ADB">
        <w:rPr>
          <w:rFonts w:ascii="MS PGothic" w:hAnsi="MS PGothic"/>
        </w:rPr>
        <w:t>W=SRT</w:t>
      </w:r>
      <w:r w:rsidR="005E6ADB"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hint="eastAsia"/>
        </w:rPr>
        <w:t>首先，缩放矩阵</w:t>
      </w:r>
      <w:r w:rsidRPr="005E6ADB">
        <w:rPr>
          <w:rFonts w:ascii="MS PGothic" w:hAnsi="MS PGothic"/>
        </w:rPr>
        <w:t>S</w:t>
      </w:r>
      <w:r w:rsidRPr="005E6ADB">
        <w:rPr>
          <w:rFonts w:ascii="MS PGothic" w:hAnsi="MS PGothic"/>
        </w:rPr>
        <w:t>将物体缩放到世界空间，其次旋转矩阵</w:t>
      </w:r>
      <w:r w:rsidRPr="005E6ADB">
        <w:rPr>
          <w:rFonts w:ascii="MS PGothic" w:hAnsi="MS PGothic"/>
        </w:rPr>
        <w:t>R</w:t>
      </w:r>
      <w:r w:rsidRPr="005E6ADB">
        <w:rPr>
          <w:rFonts w:ascii="MS PGothic" w:hAnsi="MS PGothic"/>
        </w:rPr>
        <w:t>用来定义局部空间相对于世界空间的朝向，最后平移矩阵</w:t>
      </w:r>
      <w:r w:rsidRPr="005E6ADB">
        <w:rPr>
          <w:rFonts w:ascii="MS PGothic" w:hAnsi="MS PGothic"/>
        </w:rPr>
        <w:t>T</w:t>
      </w:r>
      <w:r w:rsidRPr="005E6ADB">
        <w:rPr>
          <w:rFonts w:ascii="MS PGothic" w:hAnsi="MS PGothic"/>
        </w:rPr>
        <w:t>定义的是局部空间的原点相对于世界空间的位置。</w:t>
      </w:r>
    </w:p>
    <w:p w:rsidR="005E6ADB" w:rsidRPr="005E6ADB" w:rsidRDefault="005E6ADB" w:rsidP="005E6ADB">
      <w:pPr>
        <w:rPr>
          <w:rFonts w:ascii="MS PGothic" w:hAnsi="MS PGothic"/>
        </w:rPr>
      </w:pPr>
    </w:p>
    <w:p w:rsidR="005E6ADB" w:rsidRPr="005E6ADB" w:rsidRDefault="00803464" w:rsidP="005E6ADB">
      <w:pPr>
        <w:rPr>
          <w:rFonts w:ascii="MS PGothic" w:hAnsi="MS PGothic"/>
        </w:rPr>
      </w:pPr>
      <w:r>
        <w:rPr>
          <w:rFonts w:ascii="MS PGothic" w:hAnsi="MS PGothic"/>
        </w:rPr>
        <w:t>5.</w:t>
      </w:r>
      <w:r w:rsidR="005E6ADB" w:rsidRPr="005E6ADB">
        <w:rPr>
          <w:rFonts w:ascii="MS PGothic" w:hAnsi="MS PGothic"/>
        </w:rPr>
        <w:t xml:space="preserve">2 </w:t>
      </w:r>
      <w:r w:rsidR="005E6ADB" w:rsidRPr="00842A89">
        <w:rPr>
          <w:rFonts w:ascii="MS PGothic" w:hAnsi="MS PGothic"/>
          <w:color w:val="FF0000"/>
        </w:rPr>
        <w:t>观察空间</w:t>
      </w:r>
    </w:p>
    <w:p w:rsidR="005E6ADB" w:rsidRPr="005E6ADB" w:rsidRDefault="00830515" w:rsidP="005E6ADB">
      <w:pPr>
        <w:rPr>
          <w:rFonts w:ascii="MS PGothic" w:hAnsi="MS PGothic"/>
        </w:rPr>
      </w:pPr>
      <w:r>
        <w:rPr>
          <w:rFonts w:ascii="MS PGothic" w:hAnsi="MS PGothic" w:hint="eastAsia"/>
        </w:rPr>
        <w:t>为</w:t>
      </w:r>
      <w:r w:rsidR="00CE5146">
        <w:rPr>
          <w:rFonts w:ascii="MS PGothic" w:hAnsi="MS PGothic" w:hint="eastAsia"/>
        </w:rPr>
        <w:t>摄像机赋予一个局部坐标系，</w:t>
      </w:r>
      <w:r w:rsidR="00607AD2">
        <w:rPr>
          <w:rFonts w:ascii="MS PGothic" w:hAnsi="MS PGothic" w:hint="eastAsia"/>
        </w:rPr>
        <w:t>也被称作观察空间，</w:t>
      </w:r>
      <w:r w:rsidR="005E6ADB" w:rsidRPr="005E6ADB">
        <w:rPr>
          <w:rFonts w:ascii="MS PGothic" w:hAnsi="MS PGothic" w:hint="eastAsia"/>
        </w:rPr>
        <w:t>视觉空间或摄像机空间。</w:t>
      </w:r>
    </w:p>
    <w:p w:rsidR="005E6ADB" w:rsidRPr="005E6ADB" w:rsidRDefault="005E6ADB" w:rsidP="005E6ADB">
      <w:pPr>
        <w:rPr>
          <w:rFonts w:ascii="MS PGothic" w:hAnsi="MS PGothic"/>
        </w:rPr>
      </w:pPr>
      <w:r w:rsidRPr="005E6ADB">
        <w:rPr>
          <w:rFonts w:ascii="MS PGothic" w:hAnsi="MS PGothic" w:hint="eastAsia"/>
        </w:rPr>
        <w:t>在此坐标系中，该虚拟摄像机位于原点并沿</w:t>
      </w:r>
      <w:r w:rsidRPr="005E6ADB">
        <w:rPr>
          <w:rFonts w:ascii="MS PGothic" w:hAnsi="MS PGothic"/>
        </w:rPr>
        <w:t>z</w:t>
      </w:r>
      <w:r w:rsidRPr="005E6ADB">
        <w:rPr>
          <w:rFonts w:ascii="MS PGothic" w:hAnsi="MS PGothic"/>
        </w:rPr>
        <w:t>轴的正方向观察，</w:t>
      </w:r>
      <w:r w:rsidRPr="005E6ADB">
        <w:rPr>
          <w:rFonts w:ascii="MS PGothic" w:hAnsi="MS PGothic"/>
        </w:rPr>
        <w:t>x</w:t>
      </w:r>
      <w:r w:rsidRPr="005E6ADB">
        <w:rPr>
          <w:rFonts w:ascii="MS PGothic" w:hAnsi="MS PGothic"/>
        </w:rPr>
        <w:t>轴指向摄像机的右侧，</w:t>
      </w:r>
      <w:r w:rsidRPr="005E6ADB">
        <w:rPr>
          <w:rFonts w:ascii="MS PGothic" w:hAnsi="MS PGothic"/>
        </w:rPr>
        <w:t>y</w:t>
      </w:r>
      <w:r w:rsidRPr="005E6ADB">
        <w:rPr>
          <w:rFonts w:ascii="MS PGothic" w:hAnsi="MS PGothic"/>
        </w:rPr>
        <w:t>轴则指向摄像机的上方。</w:t>
      </w:r>
    </w:p>
    <w:p w:rsidR="005E6ADB" w:rsidRPr="005E6ADB" w:rsidRDefault="005E6ADB" w:rsidP="005E6ADB">
      <w:pPr>
        <w:rPr>
          <w:rFonts w:ascii="MS PGothic" w:hAnsi="MS PGothic"/>
        </w:rPr>
      </w:pPr>
      <w:r w:rsidRPr="005E6ADB">
        <w:rPr>
          <w:rFonts w:ascii="MS PGothic" w:hAnsi="MS PGothic" w:hint="eastAsia"/>
        </w:rPr>
        <w:t>由世界空间至观察空间的坐标变换称为取景变换，此变换所用的矩阵称为观察矩阵。</w:t>
      </w:r>
    </w:p>
    <w:p w:rsidR="005E6ADB" w:rsidRPr="005E6ADB" w:rsidRDefault="005E6ADB" w:rsidP="005E6ADB">
      <w:pPr>
        <w:rPr>
          <w:rFonts w:ascii="MS PGothic" w:hAnsi="MS PGothic"/>
        </w:rPr>
      </w:pPr>
      <w:r w:rsidRPr="005E6ADB">
        <w:rPr>
          <w:rFonts w:ascii="MS PGothic" w:hAnsi="MS PGothic" w:hint="eastAsia"/>
        </w:rPr>
        <w:t>只要给定摄像机的位置，观察目标点以及世界空间中“向上”方向的向量，我们就能构建出对应的摄像机局部坐标系，并推导出相应的观察矩阵。</w:t>
      </w:r>
    </w:p>
    <w:p w:rsidR="005E6ADB" w:rsidRPr="005E6ADB" w:rsidRDefault="005E6ADB" w:rsidP="005E6ADB">
      <w:pPr>
        <w:rPr>
          <w:rFonts w:ascii="MS PGothic" w:hAnsi="MS PGothic"/>
        </w:rPr>
      </w:pPr>
      <w:r w:rsidRPr="005E6ADB">
        <w:rPr>
          <w:rFonts w:ascii="MS PGothic" w:hAnsi="MS PGothic"/>
        </w:rPr>
        <w:t>XMMATRIX XM_CALLCONV XMMatrixLookAtLH(</w:t>
      </w:r>
    </w:p>
    <w:p w:rsidR="005E6ADB" w:rsidRPr="005E6ADB" w:rsidRDefault="005E6ADB" w:rsidP="005E6ADB">
      <w:pPr>
        <w:rPr>
          <w:rFonts w:ascii="MS PGothic" w:hAnsi="MS PGothic"/>
        </w:rPr>
      </w:pPr>
      <w:r w:rsidRPr="005E6ADB">
        <w:rPr>
          <w:rFonts w:ascii="MS PGothic" w:hAnsi="MS PGothic"/>
        </w:rPr>
        <w:tab/>
        <w:t>FXMVECTOR EyePosition,//</w:t>
      </w:r>
      <w:r w:rsidRPr="005E6ADB">
        <w:rPr>
          <w:rFonts w:ascii="MS PGothic" w:hAnsi="MS PGothic"/>
        </w:rPr>
        <w:t>虚拟摄像机位置</w:t>
      </w:r>
    </w:p>
    <w:p w:rsidR="005E6ADB" w:rsidRPr="005E6ADB" w:rsidRDefault="005E6ADB" w:rsidP="005E6ADB">
      <w:pPr>
        <w:rPr>
          <w:rFonts w:ascii="MS PGothic" w:hAnsi="MS PGothic"/>
        </w:rPr>
      </w:pPr>
      <w:r w:rsidRPr="005E6ADB">
        <w:rPr>
          <w:rFonts w:ascii="MS PGothic" w:hAnsi="MS PGothic"/>
        </w:rPr>
        <w:tab/>
        <w:t>FXMVECTOR FocusPosition,//</w:t>
      </w:r>
      <w:r w:rsidRPr="005E6ADB">
        <w:rPr>
          <w:rFonts w:ascii="MS PGothic" w:hAnsi="MS PGothic"/>
        </w:rPr>
        <w:t>观察目标点</w:t>
      </w:r>
    </w:p>
    <w:p w:rsidR="005E6ADB" w:rsidRPr="005E6ADB" w:rsidRDefault="005E6ADB" w:rsidP="005E6ADB">
      <w:pPr>
        <w:rPr>
          <w:rFonts w:ascii="MS PGothic" w:hAnsi="MS PGothic"/>
        </w:rPr>
      </w:pPr>
      <w:r w:rsidRPr="005E6ADB">
        <w:rPr>
          <w:rFonts w:ascii="MS PGothic" w:hAnsi="MS PGothic"/>
        </w:rPr>
        <w:tab/>
        <w:t>FXMVECTOR UpDirection//</w:t>
      </w:r>
      <w:r w:rsidRPr="005E6ADB">
        <w:rPr>
          <w:rFonts w:ascii="MS PGothic" w:hAnsi="MS PGothic"/>
        </w:rPr>
        <w:t>世界空间中向上方向的向量</w:t>
      </w:r>
      <w:r w:rsidRPr="005E6ADB">
        <w:rPr>
          <w:rFonts w:ascii="MS PGothic" w:hAnsi="MS PGothic"/>
        </w:rPr>
        <w:t>)</w:t>
      </w:r>
    </w:p>
    <w:p w:rsidR="005E6ADB" w:rsidRPr="005E6ADB" w:rsidRDefault="005E6ADB" w:rsidP="005E6ADB">
      <w:pPr>
        <w:rPr>
          <w:rFonts w:ascii="MS PGothic" w:hAnsi="MS PGothic"/>
        </w:rPr>
      </w:pPr>
    </w:p>
    <w:p w:rsidR="005E6ADB" w:rsidRPr="005E6ADB" w:rsidRDefault="006C067B" w:rsidP="005E6ADB">
      <w:pPr>
        <w:rPr>
          <w:rFonts w:ascii="MS PGothic" w:hAnsi="MS PGothic"/>
        </w:rPr>
      </w:pPr>
      <w:r>
        <w:rPr>
          <w:rFonts w:ascii="MS PGothic" w:hAnsi="MS PGothic"/>
        </w:rPr>
        <w:t>5.</w:t>
      </w:r>
      <w:r w:rsidR="005E6ADB" w:rsidRPr="005E6ADB">
        <w:rPr>
          <w:rFonts w:ascii="MS PGothic" w:hAnsi="MS PGothic"/>
        </w:rPr>
        <w:t xml:space="preserve">3 </w:t>
      </w:r>
      <w:r w:rsidR="005E6ADB" w:rsidRPr="005E6ADB">
        <w:rPr>
          <w:rFonts w:ascii="MS PGothic" w:hAnsi="MS PGothic"/>
        </w:rPr>
        <w:t>投影和齐次裁剪空间</w:t>
      </w:r>
    </w:p>
    <w:p w:rsidR="005E6ADB" w:rsidRPr="005E6ADB" w:rsidRDefault="005E6ADB" w:rsidP="005E6ADB">
      <w:pPr>
        <w:rPr>
          <w:rFonts w:ascii="MS PGothic" w:hAnsi="MS PGothic"/>
        </w:rPr>
      </w:pPr>
      <w:r w:rsidRPr="005E6ADB">
        <w:rPr>
          <w:rFonts w:ascii="MS PGothic" w:hAnsi="MS PGothic" w:hint="eastAsia"/>
        </w:rPr>
        <w:t>下一个任务是将平截头体内的</w:t>
      </w:r>
      <w:r w:rsidRPr="005E6ADB">
        <w:rPr>
          <w:rFonts w:ascii="MS PGothic" w:hAnsi="MS PGothic"/>
        </w:rPr>
        <w:t>3D</w:t>
      </w:r>
      <w:r w:rsidRPr="005E6ADB">
        <w:rPr>
          <w:rFonts w:ascii="MS PGothic" w:hAnsi="MS PGothic"/>
        </w:rPr>
        <w:t>几何体投影到一个</w:t>
      </w:r>
      <w:r w:rsidRPr="005E6ADB">
        <w:rPr>
          <w:rFonts w:ascii="MS PGothic" w:hAnsi="MS PGothic"/>
        </w:rPr>
        <w:t>2D</w:t>
      </w:r>
      <w:r w:rsidRPr="005E6ADB">
        <w:rPr>
          <w:rFonts w:ascii="MS PGothic" w:hAnsi="MS PGothic"/>
        </w:rPr>
        <w:t>投影窗口之中。</w:t>
      </w:r>
    </w:p>
    <w:p w:rsidR="005E6ADB" w:rsidRPr="005E6ADB" w:rsidRDefault="005E6ADB" w:rsidP="005E6ADB">
      <w:pPr>
        <w:rPr>
          <w:rFonts w:ascii="MS PGothic" w:hAnsi="MS PGothic"/>
        </w:rPr>
      </w:pPr>
    </w:p>
    <w:p w:rsidR="005E6ADB" w:rsidRPr="005E6ADB" w:rsidRDefault="00DC05C1" w:rsidP="005E6ADB">
      <w:pPr>
        <w:rPr>
          <w:rFonts w:ascii="MS PGothic" w:hAnsi="MS PGothic"/>
        </w:rPr>
      </w:pPr>
      <w:r>
        <w:rPr>
          <w:rFonts w:ascii="MS PGothic" w:hAnsi="MS PGothic"/>
        </w:rPr>
        <w:t>1</w:t>
      </w:r>
      <w:r>
        <w:rPr>
          <w:rFonts w:ascii="MS PGothic" w:hAnsi="MS PGothic" w:hint="eastAsia"/>
        </w:rPr>
        <w:t>，</w:t>
      </w:r>
      <w:r w:rsidR="005E6ADB" w:rsidRPr="005E6ADB">
        <w:rPr>
          <w:rFonts w:ascii="MS PGothic" w:hAnsi="MS PGothic"/>
        </w:rPr>
        <w:t>平截头体</w:t>
      </w:r>
    </w:p>
    <w:p w:rsidR="00964AA5" w:rsidRDefault="005E6ADB" w:rsidP="005E6ADB">
      <w:pPr>
        <w:rPr>
          <w:rFonts w:ascii="MS PGothic" w:hAnsi="MS PGothic" w:hint="eastAsia"/>
        </w:rPr>
      </w:pPr>
      <w:r w:rsidRPr="005E6ADB">
        <w:rPr>
          <w:rFonts w:ascii="MS PGothic" w:hAnsi="MS PGothic" w:hint="eastAsia"/>
        </w:rPr>
        <w:t>在观察空间中，我们可以通过近平面</w:t>
      </w:r>
      <w:r w:rsidRPr="005E6ADB">
        <w:rPr>
          <w:rFonts w:ascii="MS PGothic" w:hAnsi="MS PGothic"/>
        </w:rPr>
        <w:t>n</w:t>
      </w:r>
      <w:r w:rsidRPr="005E6ADB">
        <w:rPr>
          <w:rFonts w:ascii="MS PGothic" w:hAnsi="MS PGothic"/>
        </w:rPr>
        <w:t>，远平面</w:t>
      </w:r>
      <w:r w:rsidRPr="005E6ADB">
        <w:rPr>
          <w:rFonts w:ascii="MS PGothic" w:hAnsi="MS PGothic"/>
        </w:rPr>
        <w:t>f</w:t>
      </w:r>
      <w:r w:rsidRPr="005E6ADB">
        <w:rPr>
          <w:rFonts w:ascii="MS PGothic" w:hAnsi="MS PGothic"/>
        </w:rPr>
        <w:t>，垂直视场角</w:t>
      </w:r>
      <w:r w:rsidRPr="005E6ADB">
        <w:rPr>
          <w:rFonts w:ascii="MS PGothic" w:hAnsi="MS PGothic"/>
        </w:rPr>
        <w:t>a</w:t>
      </w:r>
      <w:r w:rsidRPr="005E6ADB">
        <w:rPr>
          <w:rFonts w:ascii="MS PGothic" w:hAnsi="MS PGothic"/>
        </w:rPr>
        <w:t>以及纵横比</w:t>
      </w:r>
      <w:r w:rsidRPr="005E6ADB">
        <w:rPr>
          <w:rFonts w:ascii="MS PGothic" w:hAnsi="MS PGothic"/>
        </w:rPr>
        <w:t>r</w:t>
      </w:r>
      <w:r w:rsidRPr="005E6ADB">
        <w:rPr>
          <w:rFonts w:ascii="MS PGothic" w:hAnsi="MS PGothic"/>
        </w:rPr>
        <w:t>这四个参数来定义一个：以原点作为投影中心，并沿</w:t>
      </w:r>
      <w:r w:rsidRPr="005E6ADB">
        <w:rPr>
          <w:rFonts w:ascii="MS PGothic" w:hAnsi="MS PGothic"/>
        </w:rPr>
        <w:t>z</w:t>
      </w:r>
      <w:r w:rsidRPr="005E6ADB">
        <w:rPr>
          <w:rFonts w:ascii="MS PGothic" w:hAnsi="MS PGothic"/>
        </w:rPr>
        <w:t>轴方向进行观察的平截头体。</w:t>
      </w:r>
    </w:p>
    <w:p w:rsidR="005E6ADB" w:rsidRPr="005E6ADB" w:rsidRDefault="005E6ADB" w:rsidP="005E6ADB">
      <w:pPr>
        <w:rPr>
          <w:rFonts w:ascii="MS PGothic" w:hAnsi="MS PGothic"/>
        </w:rPr>
      </w:pPr>
      <w:r w:rsidRPr="005E6ADB">
        <w:rPr>
          <w:rFonts w:ascii="MS PGothic" w:hAnsi="MS PGothic" w:hint="eastAsia"/>
        </w:rPr>
        <w:t>可以通过垂直视场角</w:t>
      </w:r>
      <w:r w:rsidRPr="005E6ADB">
        <w:rPr>
          <w:rFonts w:ascii="MS PGothic" w:hAnsi="MS PGothic"/>
        </w:rPr>
        <w:t>a</w:t>
      </w:r>
      <w:r w:rsidRPr="005E6ADB">
        <w:rPr>
          <w:rFonts w:ascii="MS PGothic" w:hAnsi="MS PGothic"/>
        </w:rPr>
        <w:t>和纵横比来确定水平视场角</w:t>
      </w:r>
      <w:r w:rsidRPr="005E6ADB">
        <w:rPr>
          <w:rFonts w:ascii="MS PGothic" w:hAnsi="MS PGothic"/>
        </w:rPr>
        <w:t>β</w:t>
      </w:r>
      <w:r w:rsidRPr="005E6ADB">
        <w:rPr>
          <w:rFonts w:ascii="MS PGothic" w:hAnsi="MS PGothic"/>
        </w:rPr>
        <w:t>。</w:t>
      </w:r>
    </w:p>
    <w:p w:rsidR="005E6ADB" w:rsidRPr="005E6ADB" w:rsidRDefault="005E6ADB" w:rsidP="005E6ADB">
      <w:pPr>
        <w:rPr>
          <w:rFonts w:ascii="MS PGothic" w:hAnsi="MS PGothic"/>
        </w:rPr>
      </w:pPr>
    </w:p>
    <w:p w:rsidR="005E6ADB" w:rsidRPr="005E6ADB" w:rsidRDefault="00E705DA" w:rsidP="005E6ADB">
      <w:pPr>
        <w:rPr>
          <w:rFonts w:ascii="MS PGothic" w:hAnsi="MS PGothic"/>
        </w:rPr>
      </w:pPr>
      <w:r>
        <w:rPr>
          <w:rFonts w:ascii="MS PGothic" w:hAnsi="MS PGothic"/>
        </w:rPr>
        <w:t>2</w:t>
      </w:r>
      <w:r>
        <w:rPr>
          <w:rFonts w:ascii="MS PGothic" w:hAnsi="MS PGothic" w:hint="eastAsia"/>
        </w:rPr>
        <w:t>，</w:t>
      </w:r>
      <w:r w:rsidR="00F95BFA" w:rsidRPr="005E6ADB">
        <w:rPr>
          <w:rFonts w:ascii="MS PGothic" w:hAnsi="MS PGothic" w:hint="eastAsia"/>
        </w:rPr>
        <w:t>透视投影矩阵</w:t>
      </w:r>
    </w:p>
    <w:p w:rsidR="005E6ADB" w:rsidRPr="005E6ADB" w:rsidRDefault="005E6ADB" w:rsidP="005E6ADB">
      <w:pPr>
        <w:rPr>
          <w:rFonts w:ascii="MS PGothic" w:hAnsi="MS PGothic"/>
        </w:rPr>
      </w:pPr>
      <w:r w:rsidRPr="005E6ADB">
        <w:rPr>
          <w:rFonts w:ascii="MS PGothic" w:hAnsi="MS PGothic" w:hint="eastAsia"/>
        </w:rPr>
        <w:t>若点</w:t>
      </w:r>
      <w:r w:rsidRPr="005E6ADB">
        <w:rPr>
          <w:rFonts w:ascii="MS PGothic" w:hAnsi="MS PGothic"/>
        </w:rPr>
        <w:t>(x,y,z)</w:t>
      </w:r>
      <w:r w:rsidRPr="005E6ADB">
        <w:rPr>
          <w:rFonts w:ascii="MS PGothic" w:hAnsi="MS PGothic"/>
        </w:rPr>
        <w:t>位于平截头体之中，当且仅当：</w:t>
      </w:r>
    </w:p>
    <w:p w:rsidR="005E6ADB" w:rsidRPr="005E6ADB" w:rsidRDefault="005E6ADB" w:rsidP="00AB5793">
      <w:pPr>
        <w:ind w:leftChars="200" w:left="420"/>
        <w:rPr>
          <w:rFonts w:ascii="MS PGothic" w:hAnsi="MS PGothic"/>
        </w:rPr>
      </w:pPr>
      <w:r w:rsidRPr="005E6ADB">
        <w:rPr>
          <w:rFonts w:ascii="MS PGothic" w:hAnsi="MS PGothic"/>
        </w:rPr>
        <w:t>-1 &lt;= x' / r &lt;= 1</w:t>
      </w:r>
    </w:p>
    <w:p w:rsidR="005E6ADB" w:rsidRPr="005E6ADB" w:rsidRDefault="005E6ADB" w:rsidP="00AB5793">
      <w:pPr>
        <w:ind w:leftChars="200" w:left="420"/>
        <w:rPr>
          <w:rFonts w:ascii="MS PGothic" w:hAnsi="MS PGothic"/>
        </w:rPr>
      </w:pPr>
      <w:r w:rsidRPr="005E6ADB">
        <w:rPr>
          <w:rFonts w:ascii="MS PGothic" w:hAnsi="MS PGothic"/>
        </w:rPr>
        <w:t>-1 &lt; = y' &lt;= 1</w:t>
      </w:r>
    </w:p>
    <w:p w:rsidR="005E6ADB" w:rsidRPr="005E6ADB" w:rsidRDefault="005E6ADB" w:rsidP="00AB5793">
      <w:pPr>
        <w:ind w:leftChars="200" w:left="420"/>
        <w:rPr>
          <w:rFonts w:ascii="MS PGothic" w:hAnsi="MS PGothic"/>
        </w:rPr>
      </w:pPr>
      <w:r w:rsidRPr="005E6ADB">
        <w:rPr>
          <w:rFonts w:ascii="MS PGothic" w:hAnsi="MS PGothic"/>
        </w:rPr>
        <w:t>n &lt;= z &lt;= f</w:t>
      </w:r>
    </w:p>
    <w:p w:rsidR="005E6ADB" w:rsidRPr="005E6ADB" w:rsidRDefault="005E6ADB" w:rsidP="005E6ADB">
      <w:pPr>
        <w:rPr>
          <w:rFonts w:ascii="MS PGothic" w:hAnsi="MS PGothic"/>
        </w:rPr>
      </w:pPr>
      <w:r w:rsidRPr="005E6ADB">
        <w:rPr>
          <w:rFonts w:ascii="MS PGothic" w:hAnsi="MS PGothic" w:hint="eastAsia"/>
        </w:rPr>
        <w:t>以</w:t>
      </w:r>
      <w:r w:rsidRPr="005E6ADB">
        <w:rPr>
          <w:rFonts w:ascii="MS PGothic" w:hAnsi="MS PGothic"/>
        </w:rPr>
        <w:t>NDC</w:t>
      </w:r>
      <w:r w:rsidRPr="005E6ADB">
        <w:rPr>
          <w:rFonts w:ascii="MS PGothic" w:hAnsi="MS PGothic"/>
        </w:rPr>
        <w:t>坐标来表示的</w:t>
      </w:r>
      <w:r w:rsidRPr="005E6ADB">
        <w:rPr>
          <w:rFonts w:ascii="MS PGothic" w:hAnsi="MS PGothic"/>
        </w:rPr>
        <w:t>x</w:t>
      </w:r>
      <w:r w:rsidRPr="005E6ADB">
        <w:rPr>
          <w:rFonts w:ascii="MS PGothic" w:hAnsi="MS PGothic"/>
        </w:rPr>
        <w:t>轴和</w:t>
      </w:r>
      <w:r w:rsidRPr="005E6ADB">
        <w:rPr>
          <w:rFonts w:ascii="MS PGothic" w:hAnsi="MS PGothic"/>
        </w:rPr>
        <w:t>y</w:t>
      </w:r>
      <w:r w:rsidRPr="005E6ADB">
        <w:rPr>
          <w:rFonts w:ascii="MS PGothic" w:hAnsi="MS PGothic"/>
        </w:rPr>
        <w:t>轴上的投影坐标：</w:t>
      </w:r>
    </w:p>
    <w:p w:rsidR="005E6ADB" w:rsidRPr="005E6ADB" w:rsidRDefault="005E6ADB" w:rsidP="00AB5793">
      <w:pPr>
        <w:ind w:leftChars="200" w:left="420"/>
        <w:rPr>
          <w:rFonts w:ascii="MS PGothic" w:hAnsi="MS PGothic"/>
        </w:rPr>
      </w:pPr>
      <w:r w:rsidRPr="005E6ADB">
        <w:rPr>
          <w:rFonts w:ascii="MS PGothic" w:hAnsi="MS PGothic"/>
        </w:rPr>
        <w:t>x' = x / rztan(a/2)</w:t>
      </w:r>
    </w:p>
    <w:p w:rsidR="005E6ADB" w:rsidRPr="005E6ADB" w:rsidRDefault="005E6ADB" w:rsidP="00AB5793">
      <w:pPr>
        <w:ind w:leftChars="200" w:left="420"/>
        <w:rPr>
          <w:rFonts w:ascii="MS PGothic" w:hAnsi="MS PGothic"/>
        </w:rPr>
      </w:pPr>
      <w:r w:rsidRPr="005E6ADB">
        <w:rPr>
          <w:rFonts w:ascii="MS PGothic" w:hAnsi="MS PGothic"/>
        </w:rPr>
        <w:t>y' = y / ztan(a/2)</w:t>
      </w:r>
    </w:p>
    <w:p w:rsidR="005E6ADB" w:rsidRPr="005E6ADB" w:rsidRDefault="005E6ADB" w:rsidP="005E6ADB">
      <w:pPr>
        <w:rPr>
          <w:rFonts w:ascii="MS PGothic" w:hAnsi="MS PGothic"/>
        </w:rPr>
      </w:pPr>
      <w:r w:rsidRPr="005E6ADB">
        <w:rPr>
          <w:rFonts w:ascii="MS PGothic" w:hAnsi="MS PGothic" w:hint="eastAsia"/>
        </w:rPr>
        <w:t>透视投影矩阵公式见书本。</w:t>
      </w:r>
    </w:p>
    <w:p w:rsidR="005E6ADB" w:rsidRPr="005E6ADB" w:rsidRDefault="005E6ADB" w:rsidP="005E6ADB">
      <w:pPr>
        <w:rPr>
          <w:rFonts w:ascii="MS PGothic" w:hAnsi="MS PGothic"/>
        </w:rPr>
      </w:pPr>
      <w:r w:rsidRPr="005E6ADB">
        <w:rPr>
          <w:rFonts w:ascii="MS PGothic" w:hAnsi="MS PGothic" w:hint="eastAsia"/>
        </w:rPr>
        <w:lastRenderedPageBreak/>
        <w:t>可以使用</w:t>
      </w:r>
      <w:r w:rsidRPr="005E6ADB">
        <w:rPr>
          <w:rFonts w:ascii="MS PGothic" w:hAnsi="MS PGothic"/>
        </w:rPr>
        <w:t>XMMatrixPerspectiveFovLH</w:t>
      </w:r>
      <w:r w:rsidRPr="005E6ADB">
        <w:rPr>
          <w:rFonts w:ascii="MS PGothic" w:hAnsi="MS PGothic"/>
        </w:rPr>
        <w:t>函数来构建透视投影矩阵</w:t>
      </w:r>
    </w:p>
    <w:p w:rsidR="005E6ADB" w:rsidRPr="005E6ADB" w:rsidRDefault="005E6ADB" w:rsidP="005E6ADB">
      <w:pPr>
        <w:rPr>
          <w:rFonts w:ascii="MS PGothic" w:hAnsi="MS PGothic"/>
        </w:rPr>
      </w:pPr>
      <w:r w:rsidRPr="005E6ADB">
        <w:rPr>
          <w:rFonts w:ascii="MS PGothic" w:hAnsi="MS PGothic"/>
        </w:rPr>
        <w:t>XMMATRIX XM_CALLCONV XMMatrixPerspectiveFovLH(</w:t>
      </w:r>
    </w:p>
    <w:p w:rsidR="005E6ADB" w:rsidRPr="005E6ADB" w:rsidRDefault="005E6ADB" w:rsidP="005E6ADB">
      <w:pPr>
        <w:rPr>
          <w:rFonts w:ascii="MS PGothic" w:hAnsi="MS PGothic"/>
        </w:rPr>
      </w:pPr>
      <w:r w:rsidRPr="005E6ADB">
        <w:rPr>
          <w:rFonts w:ascii="MS PGothic" w:hAnsi="MS PGothic"/>
        </w:rPr>
        <w:tab/>
        <w:t>float FovAngleY,//</w:t>
      </w:r>
      <w:r w:rsidRPr="005E6ADB">
        <w:rPr>
          <w:rFonts w:ascii="MS PGothic" w:hAnsi="MS PGothic"/>
        </w:rPr>
        <w:t>弧度制表示的垂直视场角</w:t>
      </w:r>
    </w:p>
    <w:p w:rsidR="005E6ADB" w:rsidRPr="005E6ADB" w:rsidRDefault="005E6ADB" w:rsidP="005E6ADB">
      <w:pPr>
        <w:rPr>
          <w:rFonts w:ascii="MS PGothic" w:hAnsi="MS PGothic"/>
        </w:rPr>
      </w:pPr>
      <w:r w:rsidRPr="005E6ADB">
        <w:rPr>
          <w:rFonts w:ascii="MS PGothic" w:hAnsi="MS PGothic"/>
        </w:rPr>
        <w:tab/>
        <w:t>float Aspect,//</w:t>
      </w:r>
      <w:r w:rsidRPr="005E6ADB">
        <w:rPr>
          <w:rFonts w:ascii="MS PGothic" w:hAnsi="MS PGothic"/>
        </w:rPr>
        <w:t>纵横比</w:t>
      </w:r>
      <w:r w:rsidRPr="005E6ADB">
        <w:rPr>
          <w:rFonts w:ascii="MS PGothic" w:hAnsi="MS PGothic"/>
        </w:rPr>
        <w:t xml:space="preserve"> </w:t>
      </w:r>
      <w:r w:rsidRPr="005E6ADB">
        <w:rPr>
          <w:rFonts w:ascii="MS PGothic" w:hAnsi="MS PGothic"/>
        </w:rPr>
        <w:t>宽度</w:t>
      </w:r>
      <w:r w:rsidRPr="005E6ADB">
        <w:rPr>
          <w:rFonts w:ascii="MS PGothic" w:hAnsi="MS PGothic"/>
        </w:rPr>
        <w:t>/</w:t>
      </w:r>
      <w:r w:rsidRPr="005E6ADB">
        <w:rPr>
          <w:rFonts w:ascii="MS PGothic" w:hAnsi="MS PGothic"/>
        </w:rPr>
        <w:t>高度</w:t>
      </w:r>
    </w:p>
    <w:p w:rsidR="005E6ADB" w:rsidRPr="005E6ADB" w:rsidRDefault="005E6ADB" w:rsidP="005E6ADB">
      <w:pPr>
        <w:rPr>
          <w:rFonts w:ascii="MS PGothic" w:hAnsi="MS PGothic"/>
        </w:rPr>
      </w:pPr>
      <w:r w:rsidRPr="005E6ADB">
        <w:rPr>
          <w:rFonts w:ascii="MS PGothic" w:hAnsi="MS PGothic"/>
        </w:rPr>
        <w:tab/>
        <w:t>float NearZ,//</w:t>
      </w:r>
      <w:r w:rsidRPr="005E6ADB">
        <w:rPr>
          <w:rFonts w:ascii="MS PGothic" w:hAnsi="MS PGothic"/>
        </w:rPr>
        <w:t>近平面距离</w:t>
      </w:r>
    </w:p>
    <w:p w:rsidR="005E6ADB" w:rsidRPr="005E6ADB" w:rsidRDefault="005E6ADB" w:rsidP="005E6ADB">
      <w:pPr>
        <w:rPr>
          <w:rFonts w:ascii="MS PGothic" w:hAnsi="MS PGothic"/>
        </w:rPr>
      </w:pPr>
      <w:r w:rsidRPr="005E6ADB">
        <w:rPr>
          <w:rFonts w:ascii="MS PGothic" w:hAnsi="MS PGothic"/>
        </w:rPr>
        <w:tab/>
        <w:t>float FarZ</w:t>
      </w:r>
    </w:p>
    <w:p w:rsidR="005E6ADB" w:rsidRPr="005E6ADB" w:rsidRDefault="005E6ADB" w:rsidP="005E6ADB">
      <w:pPr>
        <w:rPr>
          <w:rFonts w:ascii="MS PGothic" w:hAnsi="MS PGothic"/>
        </w:rPr>
      </w:pPr>
      <w:r w:rsidRPr="005E6ADB">
        <w:rPr>
          <w:rFonts w:ascii="MS PGothic" w:hAnsi="MS PGothic"/>
        </w:rPr>
        <w:t>)</w:t>
      </w:r>
    </w:p>
    <w:p w:rsidR="005E6ADB" w:rsidRPr="005E6ADB" w:rsidRDefault="005E6ADB" w:rsidP="005E6ADB">
      <w:pPr>
        <w:rPr>
          <w:rFonts w:ascii="MS PGothic" w:hAnsi="MS PGothic"/>
        </w:rPr>
      </w:pPr>
    </w:p>
    <w:p w:rsidR="005E6ADB" w:rsidRPr="005E6ADB" w:rsidRDefault="00BE1DCC" w:rsidP="005E6ADB">
      <w:pPr>
        <w:rPr>
          <w:rFonts w:ascii="MS PGothic" w:hAnsi="MS PGothic"/>
        </w:rPr>
      </w:pPr>
      <w:r>
        <w:rPr>
          <w:rFonts w:ascii="MS PGothic" w:hAnsi="MS PGothic"/>
        </w:rPr>
        <w:t>6</w:t>
      </w:r>
      <w:r>
        <w:rPr>
          <w:rFonts w:ascii="MS PGothic" w:hAnsi="MS PGothic" w:hint="eastAsia"/>
        </w:rPr>
        <w:t>，</w:t>
      </w:r>
      <w:r w:rsidR="005E6ADB" w:rsidRPr="005E6ADB">
        <w:rPr>
          <w:rFonts w:ascii="MS PGothic" w:hAnsi="MS PGothic"/>
        </w:rPr>
        <w:t>曲面细分阶段</w:t>
      </w:r>
    </w:p>
    <w:p w:rsidR="005E6ADB" w:rsidRPr="005E6ADB" w:rsidRDefault="005E6ADB" w:rsidP="005E6ADB">
      <w:pPr>
        <w:rPr>
          <w:rFonts w:ascii="MS PGothic" w:hAnsi="MS PGothic"/>
        </w:rPr>
      </w:pPr>
      <w:r w:rsidRPr="005E6ADB">
        <w:rPr>
          <w:rFonts w:ascii="MS PGothic" w:hAnsi="MS PGothic" w:hint="eastAsia"/>
        </w:rPr>
        <w:t>曲面细分阶段是利用镶嵌化处理技术对网格中的三角形进行细分，以此来增加物体表面上的三角形数量。再将这些新增的三角形偏移到适当的位置，使网格表现出更加细腻的细节。</w:t>
      </w:r>
    </w:p>
    <w:p w:rsidR="005E6ADB" w:rsidRPr="005E6ADB" w:rsidRDefault="00B66875" w:rsidP="005E6ADB">
      <w:pPr>
        <w:rPr>
          <w:rFonts w:ascii="MS PGothic" w:hAnsi="MS PGothic"/>
        </w:rPr>
      </w:pPr>
      <w:r>
        <w:rPr>
          <w:rFonts w:ascii="MS PGothic" w:hAnsi="MS PGothic" w:hint="eastAsia"/>
        </w:rPr>
        <w:t>使用曲面细分的优点</w:t>
      </w:r>
      <w:r w:rsidR="005E6ADB" w:rsidRPr="005E6ADB">
        <w:rPr>
          <w:rFonts w:ascii="MS PGothic" w:hAnsi="MS PGothic" w:hint="eastAsia"/>
        </w:rPr>
        <w:t>：</w:t>
      </w:r>
    </w:p>
    <w:p w:rsidR="005E6ADB" w:rsidRPr="005E6ADB" w:rsidRDefault="005E6ADB" w:rsidP="005E6ADB">
      <w:pPr>
        <w:rPr>
          <w:rFonts w:ascii="MS PGothic" w:hAnsi="MS PGothic"/>
        </w:rPr>
      </w:pPr>
      <w:r w:rsidRPr="005E6ADB">
        <w:rPr>
          <w:rFonts w:ascii="MS PGothic" w:hAnsi="MS PGothic"/>
        </w:rPr>
        <w:t>1</w:t>
      </w:r>
      <w:r w:rsidRPr="005E6ADB">
        <w:rPr>
          <w:rFonts w:ascii="MS PGothic" w:hAnsi="MS PGothic"/>
        </w:rPr>
        <w:t>，实现一种细节层次</w:t>
      </w:r>
      <w:r w:rsidRPr="005E6ADB">
        <w:rPr>
          <w:rFonts w:ascii="MS PGothic" w:hAnsi="MS PGothic"/>
        </w:rPr>
        <w:t>(LOD)</w:t>
      </w:r>
      <w:r w:rsidRPr="005E6ADB">
        <w:rPr>
          <w:rFonts w:ascii="MS PGothic" w:hAnsi="MS PGothic"/>
        </w:rPr>
        <w:t>机制，使离虚拟摄像机较近的三角形经镶嵌化处理得到更加丰富的细节，对距摄像机较远的三角形不进行任何更改；</w:t>
      </w:r>
    </w:p>
    <w:p w:rsidR="005E6ADB" w:rsidRPr="005E6ADB" w:rsidRDefault="005E6ADB" w:rsidP="005E6ADB">
      <w:pPr>
        <w:rPr>
          <w:rFonts w:ascii="MS PGothic" w:hAnsi="MS PGothic"/>
        </w:rPr>
      </w:pPr>
      <w:r w:rsidRPr="005E6ADB">
        <w:rPr>
          <w:rFonts w:ascii="MS PGothic" w:hAnsi="MS PGothic"/>
        </w:rPr>
        <w:t>2</w:t>
      </w:r>
      <w:r w:rsidRPr="005E6ADB">
        <w:rPr>
          <w:rFonts w:ascii="MS PGothic" w:hAnsi="MS PGothic"/>
        </w:rPr>
        <w:t>，我们在内存中仅维护简单的低模网格，再根据需求为它动态地增添额外的三角形，以此节省内存资源；</w:t>
      </w:r>
    </w:p>
    <w:p w:rsidR="005E6ADB" w:rsidRPr="005E6ADB" w:rsidRDefault="005E6ADB" w:rsidP="005E6ADB">
      <w:pPr>
        <w:rPr>
          <w:rFonts w:ascii="MS PGothic" w:hAnsi="MS PGothic"/>
        </w:rPr>
      </w:pPr>
      <w:r w:rsidRPr="005E6ADB">
        <w:rPr>
          <w:rFonts w:ascii="MS PGothic" w:hAnsi="MS PGothic"/>
        </w:rPr>
        <w:t>3</w:t>
      </w:r>
      <w:r w:rsidRPr="005E6ADB">
        <w:rPr>
          <w:rFonts w:ascii="MS PGothic" w:hAnsi="MS PGothic"/>
        </w:rPr>
        <w:t>，我们可以在处理动画和物理模拟时采用简单的低模网格，而仅在渲染的过程中使用经镶嵌化处理的高模网格。</w:t>
      </w:r>
    </w:p>
    <w:p w:rsidR="005E6ADB" w:rsidRPr="005E6ADB" w:rsidRDefault="005E6ADB" w:rsidP="005E6ADB">
      <w:pPr>
        <w:rPr>
          <w:rFonts w:ascii="MS PGothic" w:hAnsi="MS PGothic"/>
        </w:rPr>
      </w:pPr>
      <w:r w:rsidRPr="005E6ADB">
        <w:rPr>
          <w:rFonts w:ascii="MS PGothic" w:hAnsi="MS PGothic" w:hint="eastAsia"/>
        </w:rPr>
        <w:t>曲面细分是一个可选的渲染阶段，可在用户需要之时才开启。</w:t>
      </w:r>
    </w:p>
    <w:p w:rsidR="005E6ADB" w:rsidRPr="005E6ADB" w:rsidRDefault="005E6ADB" w:rsidP="005E6ADB">
      <w:pPr>
        <w:rPr>
          <w:rFonts w:ascii="MS PGothic" w:hAnsi="MS PGothic"/>
        </w:rPr>
      </w:pPr>
    </w:p>
    <w:p w:rsidR="005E6ADB" w:rsidRPr="005E6ADB" w:rsidRDefault="005C5D16" w:rsidP="005E6ADB">
      <w:pPr>
        <w:rPr>
          <w:rFonts w:ascii="MS PGothic" w:hAnsi="MS PGothic"/>
        </w:rPr>
      </w:pPr>
      <w:r>
        <w:rPr>
          <w:rFonts w:ascii="MS PGothic" w:hAnsi="MS PGothic"/>
        </w:rPr>
        <w:t>7</w:t>
      </w:r>
      <w:r>
        <w:rPr>
          <w:rFonts w:ascii="MS PGothic" w:hAnsi="MS PGothic" w:hint="eastAsia"/>
        </w:rPr>
        <w:t>，</w:t>
      </w:r>
      <w:r w:rsidR="005E6ADB" w:rsidRPr="005E6ADB">
        <w:rPr>
          <w:rFonts w:ascii="MS PGothic" w:hAnsi="MS PGothic"/>
        </w:rPr>
        <w:t>几何着色器阶段</w:t>
      </w:r>
    </w:p>
    <w:p w:rsidR="005E6ADB" w:rsidRPr="005E6ADB" w:rsidRDefault="005E6ADB" w:rsidP="005E6ADB">
      <w:pPr>
        <w:rPr>
          <w:rFonts w:ascii="MS PGothic" w:hAnsi="MS PGothic"/>
        </w:rPr>
      </w:pPr>
      <w:r w:rsidRPr="005E6ADB">
        <w:rPr>
          <w:rFonts w:ascii="MS PGothic" w:hAnsi="MS PGothic" w:hint="eastAsia"/>
        </w:rPr>
        <w:t>几何着色器是一个可选渲染阶段。</w:t>
      </w:r>
    </w:p>
    <w:p w:rsidR="00AB30C1" w:rsidRDefault="00AB30C1" w:rsidP="005E6ADB">
      <w:pPr>
        <w:rPr>
          <w:rFonts w:ascii="MS PGothic" w:hAnsi="MS PGothic"/>
        </w:rPr>
      </w:pPr>
      <w:r>
        <w:rPr>
          <w:rFonts w:ascii="MS PGothic" w:hAnsi="MS PGothic" w:hint="eastAsia"/>
        </w:rPr>
        <w:t>几何着色器的主要优点是可以创建或销毁几何体。</w:t>
      </w:r>
    </w:p>
    <w:p w:rsidR="005E6ADB" w:rsidRPr="005E6ADB" w:rsidRDefault="005E6ADB" w:rsidP="005E6ADB">
      <w:pPr>
        <w:rPr>
          <w:rFonts w:ascii="MS PGothic" w:hAnsi="MS PGothic"/>
        </w:rPr>
      </w:pPr>
      <w:r w:rsidRPr="005E6ADB">
        <w:rPr>
          <w:rFonts w:ascii="MS PGothic" w:hAnsi="MS PGothic" w:hint="eastAsia"/>
        </w:rPr>
        <w:t>我们可以利用几何着色器将输入</w:t>
      </w:r>
      <w:r w:rsidR="00604343">
        <w:rPr>
          <w:rFonts w:ascii="MS PGothic" w:hAnsi="MS PGothic" w:hint="eastAsia"/>
        </w:rPr>
        <w:t>的图元拓展为一个或多个其他图元，抑或根据某些条件而选择不输出某些</w:t>
      </w:r>
      <w:r w:rsidRPr="005E6ADB">
        <w:rPr>
          <w:rFonts w:ascii="MS PGothic" w:hAnsi="MS PGothic" w:hint="eastAsia"/>
        </w:rPr>
        <w:t>图元。</w:t>
      </w:r>
    </w:p>
    <w:p w:rsidR="005E6ADB" w:rsidRPr="005E6ADB" w:rsidRDefault="005E6ADB" w:rsidP="005E6ADB">
      <w:pPr>
        <w:rPr>
          <w:rFonts w:ascii="MS PGothic" w:hAnsi="MS PGothic" w:hint="eastAsia"/>
        </w:rPr>
      </w:pPr>
      <w:r w:rsidRPr="005E6ADB">
        <w:rPr>
          <w:rFonts w:ascii="MS PGothic" w:hAnsi="MS PGothic" w:hint="eastAsia"/>
        </w:rPr>
        <w:t>顶点着色器与之相比，则不能创建顶点。几何着色器的常见拿手好戏是将一个点或一条线扩展为一个四边形。</w:t>
      </w:r>
    </w:p>
    <w:p w:rsidR="005E6ADB" w:rsidRPr="005E6ADB" w:rsidRDefault="005E6ADB" w:rsidP="005E6ADB">
      <w:pPr>
        <w:rPr>
          <w:rFonts w:ascii="MS PGothic" w:hAnsi="MS PGothic"/>
        </w:rPr>
      </w:pPr>
    </w:p>
    <w:p w:rsidR="005E6ADB" w:rsidRPr="005E6ADB" w:rsidRDefault="00371BC1" w:rsidP="005E6ADB">
      <w:pPr>
        <w:rPr>
          <w:rFonts w:ascii="MS PGothic" w:hAnsi="MS PGothic"/>
        </w:rPr>
      </w:pPr>
      <w:r>
        <w:rPr>
          <w:rFonts w:ascii="MS PGothic" w:hAnsi="MS PGothic"/>
        </w:rPr>
        <w:t>8</w:t>
      </w:r>
      <w:r>
        <w:rPr>
          <w:rFonts w:ascii="MS PGothic" w:hAnsi="MS PGothic" w:hint="eastAsia"/>
        </w:rPr>
        <w:t>，</w:t>
      </w:r>
      <w:r w:rsidR="005E6ADB" w:rsidRPr="005E6ADB">
        <w:rPr>
          <w:rFonts w:ascii="MS PGothic" w:hAnsi="MS PGothic"/>
        </w:rPr>
        <w:t>裁剪</w:t>
      </w:r>
    </w:p>
    <w:p w:rsidR="005E6ADB" w:rsidRPr="005E6ADB" w:rsidRDefault="005E6ADB" w:rsidP="005E6ADB">
      <w:pPr>
        <w:rPr>
          <w:rFonts w:ascii="MS PGothic" w:hAnsi="MS PGothic"/>
        </w:rPr>
      </w:pPr>
      <w:r w:rsidRPr="005E6ADB">
        <w:rPr>
          <w:rFonts w:ascii="MS PGothic" w:hAnsi="MS PGothic" w:hint="eastAsia"/>
        </w:rPr>
        <w:t>完全位于视椎体之外的几何体需要被丢弃，而处于平截头体交界以外的几何体部分也一定要接受被裁剪</w:t>
      </w:r>
      <w:r w:rsidRPr="005E6ADB">
        <w:rPr>
          <w:rFonts w:ascii="MS PGothic" w:hAnsi="MS PGothic"/>
        </w:rPr>
        <w:t>(clip)</w:t>
      </w:r>
      <w:r w:rsidRPr="005E6ADB">
        <w:rPr>
          <w:rFonts w:ascii="MS PGothic" w:hAnsi="MS PGothic"/>
        </w:rPr>
        <w:t>操作。</w:t>
      </w:r>
    </w:p>
    <w:p w:rsidR="005E6ADB" w:rsidRPr="005E6ADB" w:rsidRDefault="005E6ADB" w:rsidP="005E6ADB">
      <w:pPr>
        <w:rPr>
          <w:rFonts w:ascii="MS PGothic" w:hAnsi="MS PGothic"/>
        </w:rPr>
      </w:pPr>
      <w:r w:rsidRPr="005E6ADB">
        <w:rPr>
          <w:rFonts w:ascii="MS PGothic" w:hAnsi="MS PGothic" w:hint="eastAsia"/>
        </w:rPr>
        <w:t>裁剪操作是由硬件来负责的，所以我们也就不再赘述其具体的实现细节。</w:t>
      </w:r>
    </w:p>
    <w:p w:rsidR="005E6ADB" w:rsidRPr="005E6ADB" w:rsidRDefault="005E6ADB" w:rsidP="005E6ADB">
      <w:pPr>
        <w:rPr>
          <w:rFonts w:ascii="MS PGothic" w:hAnsi="MS PGothic"/>
        </w:rPr>
      </w:pPr>
    </w:p>
    <w:p w:rsidR="005E6ADB" w:rsidRPr="005E6ADB" w:rsidRDefault="00382F20" w:rsidP="005E6ADB">
      <w:pPr>
        <w:rPr>
          <w:rFonts w:ascii="MS PGothic" w:hAnsi="MS PGothic"/>
        </w:rPr>
      </w:pPr>
      <w:r>
        <w:rPr>
          <w:rFonts w:ascii="MS PGothic" w:hAnsi="MS PGothic"/>
        </w:rPr>
        <w:t>9</w:t>
      </w:r>
      <w:r>
        <w:rPr>
          <w:rFonts w:ascii="MS PGothic" w:hAnsi="MS PGothic" w:hint="eastAsia"/>
        </w:rPr>
        <w:t>，</w:t>
      </w:r>
      <w:r w:rsidR="005E6ADB" w:rsidRPr="005E6ADB">
        <w:rPr>
          <w:rFonts w:ascii="MS PGothic" w:hAnsi="MS PGothic"/>
        </w:rPr>
        <w:t>光栅化阶段</w:t>
      </w:r>
    </w:p>
    <w:p w:rsidR="005E6ADB" w:rsidRPr="005E6ADB" w:rsidRDefault="005E6ADB" w:rsidP="005E6ADB">
      <w:pPr>
        <w:rPr>
          <w:rFonts w:ascii="MS PGothic" w:hAnsi="MS PGothic"/>
        </w:rPr>
      </w:pPr>
      <w:r w:rsidRPr="005E6ADB">
        <w:rPr>
          <w:rFonts w:ascii="MS PGothic" w:hAnsi="MS PGothic" w:hint="eastAsia"/>
        </w:rPr>
        <w:t>光栅化阶段的主要任务是为投影至屏幕上的</w:t>
      </w:r>
      <w:r w:rsidRPr="005E6ADB">
        <w:rPr>
          <w:rFonts w:ascii="MS PGothic" w:hAnsi="MS PGothic"/>
        </w:rPr>
        <w:t>3D</w:t>
      </w:r>
      <w:r w:rsidRPr="005E6ADB">
        <w:rPr>
          <w:rFonts w:ascii="MS PGothic" w:hAnsi="MS PGothic"/>
        </w:rPr>
        <w:t>三角形计算出对应的像素颜色。</w:t>
      </w:r>
    </w:p>
    <w:p w:rsidR="005E6ADB" w:rsidRPr="005E6ADB" w:rsidRDefault="000F715A" w:rsidP="005E6ADB">
      <w:pPr>
        <w:rPr>
          <w:rFonts w:ascii="MS PGothic" w:hAnsi="MS PGothic"/>
        </w:rPr>
      </w:pPr>
      <w:r>
        <w:rPr>
          <w:rFonts w:ascii="MS PGothic" w:hAnsi="MS PGothic"/>
        </w:rPr>
        <w:t>1</w:t>
      </w:r>
      <w:r>
        <w:rPr>
          <w:rFonts w:ascii="MS PGothic" w:hAnsi="MS PGothic" w:hint="eastAsia"/>
        </w:rPr>
        <w:t>，</w:t>
      </w:r>
      <w:r w:rsidR="005E6ADB" w:rsidRPr="005E6ADB">
        <w:rPr>
          <w:rFonts w:ascii="MS PGothic" w:hAnsi="MS PGothic"/>
        </w:rPr>
        <w:t>背面剔除</w:t>
      </w:r>
    </w:p>
    <w:p w:rsidR="008048BD" w:rsidRDefault="008048BD" w:rsidP="005E6ADB">
      <w:pPr>
        <w:rPr>
          <w:rFonts w:ascii="MS PGothic" w:hAnsi="MS PGothic"/>
        </w:rPr>
      </w:pPr>
      <w:r>
        <w:rPr>
          <w:rFonts w:ascii="MS PGothic" w:hAnsi="MS PGothic" w:hint="eastAsia"/>
        </w:rPr>
        <w:t>每个三角形都有两个面。</w:t>
      </w:r>
    </w:p>
    <w:p w:rsidR="005E6ADB" w:rsidRPr="005E6ADB" w:rsidRDefault="005E6ADB" w:rsidP="005E6ADB">
      <w:pPr>
        <w:rPr>
          <w:rFonts w:ascii="MS PGothic" w:hAnsi="MS PGothic"/>
        </w:rPr>
      </w:pPr>
      <w:r w:rsidRPr="005E6ADB">
        <w:rPr>
          <w:rFonts w:ascii="MS PGothic" w:hAnsi="MS PGothic" w:hint="eastAsia"/>
        </w:rPr>
        <w:t>如果组成三角形的顶点顺序为</w:t>
      </w:r>
      <w:r w:rsidRPr="005E6ADB">
        <w:rPr>
          <w:rFonts w:ascii="MS PGothic" w:hAnsi="MS PGothic"/>
        </w:rPr>
        <w:t>v0,v1,v2</w:t>
      </w:r>
      <w:r w:rsidRPr="005E6ADB">
        <w:rPr>
          <w:rFonts w:ascii="MS PGothic" w:hAnsi="MS PGothic"/>
        </w:rPr>
        <w:t>，那么，我们通过下述方法来计算此三角形的法线</w:t>
      </w:r>
      <w:r w:rsidRPr="005E6ADB">
        <w:rPr>
          <w:rFonts w:ascii="MS PGothic" w:hAnsi="MS PGothic"/>
        </w:rPr>
        <w:t>n</w:t>
      </w:r>
      <w:r w:rsidRPr="005E6ADB">
        <w:rPr>
          <w:rFonts w:ascii="MS PGothic" w:hAnsi="MS PGothic"/>
        </w:rPr>
        <w:t>：</w:t>
      </w:r>
    </w:p>
    <w:p w:rsidR="005E6ADB" w:rsidRPr="005E6ADB" w:rsidRDefault="005E6ADB" w:rsidP="005E6ADB">
      <w:pPr>
        <w:rPr>
          <w:rFonts w:ascii="MS PGothic" w:hAnsi="MS PGothic"/>
        </w:rPr>
      </w:pPr>
      <w:r w:rsidRPr="005E6ADB">
        <w:rPr>
          <w:rFonts w:ascii="MS PGothic" w:hAnsi="MS PGothic"/>
        </w:rPr>
        <w:t>e0 = v1 - v0</w:t>
      </w:r>
      <w:r w:rsidRPr="005E6ADB">
        <w:rPr>
          <w:rFonts w:ascii="MS PGothic" w:hAnsi="MS PGothic"/>
        </w:rPr>
        <w:t>；</w:t>
      </w:r>
      <w:r w:rsidRPr="005E6ADB">
        <w:rPr>
          <w:rFonts w:ascii="MS PGothic" w:hAnsi="MS PGothic"/>
        </w:rPr>
        <w:t xml:space="preserve"> e1 = v2 - v0; n = e0 x e1 / |e0 x e1|</w:t>
      </w:r>
    </w:p>
    <w:p w:rsidR="005E6ADB" w:rsidRPr="005E6ADB" w:rsidRDefault="005E6ADB" w:rsidP="005E6ADB">
      <w:pPr>
        <w:rPr>
          <w:rFonts w:ascii="MS PGothic" w:hAnsi="MS PGothic"/>
        </w:rPr>
      </w:pPr>
      <w:r w:rsidRPr="005E6ADB">
        <w:rPr>
          <w:rFonts w:ascii="MS PGothic" w:hAnsi="MS PGothic" w:hint="eastAsia"/>
        </w:rPr>
        <w:t>法向量由正面射出，另一面则为背面。</w:t>
      </w:r>
    </w:p>
    <w:p w:rsidR="005E6ADB" w:rsidRPr="005E6ADB" w:rsidRDefault="005E6ADB" w:rsidP="005E6ADB">
      <w:pPr>
        <w:rPr>
          <w:rFonts w:ascii="MS PGothic" w:hAnsi="MS PGothic"/>
        </w:rPr>
      </w:pPr>
      <w:r w:rsidRPr="005E6ADB">
        <w:rPr>
          <w:rFonts w:ascii="MS PGothic" w:hAnsi="MS PGothic" w:hint="eastAsia"/>
        </w:rPr>
        <w:t>根据观察者的视角看去，顶点绕序为顺时针方向的三角形为正面朝向。</w:t>
      </w:r>
    </w:p>
    <w:p w:rsidR="005E6ADB" w:rsidRPr="005E6ADB" w:rsidRDefault="005E6ADB" w:rsidP="005E6ADB">
      <w:pPr>
        <w:rPr>
          <w:rFonts w:ascii="MS PGothic" w:hAnsi="MS PGothic"/>
        </w:rPr>
      </w:pPr>
      <w:r w:rsidRPr="005E6ADB">
        <w:rPr>
          <w:rFonts w:ascii="MS PGothic" w:hAnsi="MS PGothic" w:hint="eastAsia"/>
        </w:rPr>
        <w:t>背面朝向的三角形都被正面朝向的三角形所遮挡，所以绘制它们是没有意义的。</w:t>
      </w:r>
    </w:p>
    <w:p w:rsidR="005E6ADB" w:rsidRPr="005E6ADB" w:rsidRDefault="005E6ADB" w:rsidP="005E6ADB">
      <w:pPr>
        <w:rPr>
          <w:rFonts w:ascii="MS PGothic" w:hAnsi="MS PGothic"/>
        </w:rPr>
      </w:pPr>
      <w:r w:rsidRPr="005E6ADB">
        <w:rPr>
          <w:rFonts w:ascii="MS PGothic" w:hAnsi="MS PGothic" w:hint="eastAsia"/>
        </w:rPr>
        <w:t>背面剔除就是用于将背面朝向的三角形从渲染流水线中除去的处理流程。这种操作将待处理的三角形重量削减一半。</w:t>
      </w:r>
    </w:p>
    <w:p w:rsidR="005E6ADB" w:rsidRPr="005E6ADB" w:rsidRDefault="005E6ADB" w:rsidP="005E6ADB">
      <w:pPr>
        <w:rPr>
          <w:rFonts w:ascii="MS PGothic" w:hAnsi="MS PGothic"/>
        </w:rPr>
      </w:pPr>
    </w:p>
    <w:p w:rsidR="005E6ADB" w:rsidRPr="005E6ADB" w:rsidRDefault="00896E78" w:rsidP="005E6ADB">
      <w:pPr>
        <w:rPr>
          <w:rFonts w:ascii="MS PGothic" w:hAnsi="MS PGothic"/>
        </w:rPr>
      </w:pPr>
      <w:r>
        <w:rPr>
          <w:rFonts w:ascii="MS PGothic" w:hAnsi="MS PGothic"/>
        </w:rPr>
        <w:t>2</w:t>
      </w:r>
      <w:r>
        <w:rPr>
          <w:rFonts w:ascii="MS PGothic" w:hAnsi="MS PGothic" w:hint="eastAsia"/>
        </w:rPr>
        <w:t>，</w:t>
      </w:r>
      <w:r w:rsidR="005E6ADB" w:rsidRPr="005E6ADB">
        <w:rPr>
          <w:rFonts w:ascii="MS PGothic" w:hAnsi="MS PGothic"/>
        </w:rPr>
        <w:t>顶点属性插值</w:t>
      </w:r>
    </w:p>
    <w:p w:rsidR="005E6ADB" w:rsidRDefault="00B0633C" w:rsidP="005E6ADB">
      <w:pPr>
        <w:rPr>
          <w:rFonts w:ascii="MS PGothic" w:hAnsi="MS PGothic"/>
        </w:rPr>
      </w:pPr>
      <w:r w:rsidRPr="005E6ADB">
        <w:rPr>
          <w:rFonts w:ascii="MS PGothic" w:hAnsi="MS PGothic" w:hint="eastAsia"/>
        </w:rPr>
        <w:t>从本质上来说，插值法即利用三角形顶点的属性值计算出其内部像素的属性值。</w:t>
      </w:r>
    </w:p>
    <w:p w:rsidR="007364D5" w:rsidRPr="005E6ADB" w:rsidRDefault="007364D5" w:rsidP="005E6ADB">
      <w:pPr>
        <w:rPr>
          <w:rFonts w:ascii="MS PGothic" w:hAnsi="MS PGothic" w:hint="eastAsia"/>
        </w:rPr>
      </w:pPr>
    </w:p>
    <w:p w:rsidR="005E6ADB" w:rsidRPr="005E6ADB" w:rsidRDefault="00473F3D" w:rsidP="005E6ADB">
      <w:pPr>
        <w:rPr>
          <w:rFonts w:ascii="MS PGothic" w:hAnsi="MS PGothic"/>
        </w:rPr>
      </w:pPr>
      <w:r>
        <w:rPr>
          <w:rFonts w:ascii="MS PGothic" w:hAnsi="MS PGothic"/>
        </w:rPr>
        <w:t>10</w:t>
      </w:r>
      <w:r>
        <w:rPr>
          <w:rFonts w:ascii="MS PGothic" w:hAnsi="MS PGothic" w:hint="eastAsia"/>
        </w:rPr>
        <w:t>，</w:t>
      </w:r>
      <w:r w:rsidR="005E6ADB" w:rsidRPr="005E6ADB">
        <w:rPr>
          <w:rFonts w:ascii="MS PGothic" w:hAnsi="MS PGothic"/>
        </w:rPr>
        <w:t>像素着色器阶段</w:t>
      </w:r>
    </w:p>
    <w:p w:rsidR="005E6ADB" w:rsidRPr="005E6ADB" w:rsidRDefault="005E6ADB" w:rsidP="005E6ADB">
      <w:pPr>
        <w:rPr>
          <w:rFonts w:ascii="MS PGothic" w:hAnsi="MS PGothic"/>
        </w:rPr>
      </w:pPr>
      <w:r w:rsidRPr="005E6ADB">
        <w:rPr>
          <w:rFonts w:ascii="MS PGothic" w:hAnsi="MS PGothic" w:hint="eastAsia"/>
        </w:rPr>
        <w:t>我们编写的像素着色器是一种由</w:t>
      </w:r>
      <w:r w:rsidRPr="005E6ADB">
        <w:rPr>
          <w:rFonts w:ascii="MS PGothic" w:hAnsi="MS PGothic"/>
        </w:rPr>
        <w:t>GPU</w:t>
      </w:r>
      <w:r w:rsidRPr="005E6ADB">
        <w:rPr>
          <w:rFonts w:ascii="MS PGothic" w:hAnsi="MS PGothic"/>
        </w:rPr>
        <w:t>来执行的程序。它会针对每一个像素片段（片元）进行处理（即每处理一个像素就要执行一次像素着色器），并根据顶点的插值属性作为输入来计算出对应的像素颜色。</w:t>
      </w:r>
    </w:p>
    <w:p w:rsidR="005E6ADB" w:rsidRPr="005E6ADB" w:rsidRDefault="005E6ADB" w:rsidP="005E6ADB">
      <w:pPr>
        <w:rPr>
          <w:rFonts w:ascii="MS PGothic" w:hAnsi="MS PGothic"/>
        </w:rPr>
      </w:pPr>
    </w:p>
    <w:p w:rsidR="005E6ADB" w:rsidRPr="005E6ADB" w:rsidRDefault="00821F51" w:rsidP="005E6ADB">
      <w:pPr>
        <w:rPr>
          <w:rFonts w:ascii="MS PGothic" w:hAnsi="MS PGothic"/>
        </w:rPr>
      </w:pPr>
      <w:r>
        <w:rPr>
          <w:rFonts w:ascii="MS PGothic" w:hAnsi="MS PGothic"/>
        </w:rPr>
        <w:t>11</w:t>
      </w:r>
      <w:r>
        <w:rPr>
          <w:rFonts w:ascii="MS PGothic" w:hAnsi="MS PGothic" w:hint="eastAsia"/>
        </w:rPr>
        <w:t>，</w:t>
      </w:r>
      <w:bookmarkStart w:id="0" w:name="_GoBack"/>
      <w:bookmarkEnd w:id="0"/>
      <w:r w:rsidR="005E6ADB" w:rsidRPr="005E6ADB">
        <w:rPr>
          <w:rFonts w:ascii="MS PGothic" w:hAnsi="MS PGothic"/>
        </w:rPr>
        <w:t>输出合并阶段</w:t>
      </w:r>
    </w:p>
    <w:p w:rsidR="005E6ADB" w:rsidRPr="005E6ADB" w:rsidRDefault="005E6ADB" w:rsidP="005E6ADB">
      <w:pPr>
        <w:rPr>
          <w:rFonts w:ascii="MS PGothic" w:hAnsi="MS PGothic"/>
        </w:rPr>
      </w:pPr>
      <w:r w:rsidRPr="005E6ADB">
        <w:rPr>
          <w:rFonts w:ascii="MS PGothic" w:hAnsi="MS PGothic" w:hint="eastAsia"/>
        </w:rPr>
        <w:t>通过像素着色器生成的像素片段会被移送至渲染流水线的输出合并阶段。</w:t>
      </w:r>
    </w:p>
    <w:p w:rsidR="005E6ADB" w:rsidRPr="005E6ADB" w:rsidRDefault="005E6ADB" w:rsidP="005E6ADB">
      <w:pPr>
        <w:rPr>
          <w:rFonts w:ascii="MS PGothic" w:hAnsi="MS PGothic"/>
        </w:rPr>
      </w:pPr>
      <w:r w:rsidRPr="005E6ADB">
        <w:rPr>
          <w:rFonts w:ascii="MS PGothic" w:hAnsi="MS PGothic" w:hint="eastAsia"/>
        </w:rPr>
        <w:t>在此阶段中，一些像素片段可能会被丢弃（例如，未通过深度缓冲区测试或模板缓冲区测试的像素片段）。而后，剩下的像素片段将会被写入后台缓冲区中。</w:t>
      </w:r>
    </w:p>
    <w:p w:rsidR="005E6ADB" w:rsidRPr="005E6ADB" w:rsidRDefault="005E6ADB" w:rsidP="005E6ADB">
      <w:pPr>
        <w:rPr>
          <w:rFonts w:ascii="MS PGothic" w:hAnsi="MS PGothic"/>
        </w:rPr>
      </w:pPr>
      <w:r w:rsidRPr="005E6ADB">
        <w:rPr>
          <w:rFonts w:ascii="MS PGothic" w:hAnsi="MS PGothic" w:hint="eastAsia"/>
        </w:rPr>
        <w:t>此技术可令当前处理的像素与后台缓冲区中的对应像素相融合，而不仅是对后者进行完全的覆写。</w:t>
      </w:r>
    </w:p>
    <w:p w:rsidR="00E37858" w:rsidRPr="00085391" w:rsidRDefault="005E6ADB">
      <w:pPr>
        <w:rPr>
          <w:rFonts w:ascii="MS PGothic" w:hAnsi="MS PGothic"/>
        </w:rPr>
      </w:pPr>
      <w:r w:rsidRPr="005E6ADB">
        <w:rPr>
          <w:rFonts w:ascii="MS PGothic" w:hAnsi="MS PGothic" w:hint="eastAsia"/>
        </w:rPr>
        <w:t>一些透明这样的效果，也是由混合技术来实现的。</w:t>
      </w:r>
    </w:p>
    <w:sectPr w:rsidR="00E37858" w:rsidRPr="00085391">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0011" w:rsidRDefault="00430011" w:rsidP="00085391">
      <w:r>
        <w:separator/>
      </w:r>
    </w:p>
  </w:endnote>
  <w:endnote w:type="continuationSeparator" w:id="0">
    <w:p w:rsidR="00430011" w:rsidRDefault="00430011" w:rsidP="00085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8617165"/>
      <w:docPartObj>
        <w:docPartGallery w:val="Page Numbers (Bottom of Page)"/>
        <w:docPartUnique/>
      </w:docPartObj>
    </w:sdtPr>
    <w:sdtEndPr/>
    <w:sdtContent>
      <w:p w:rsidR="00085391" w:rsidRDefault="00085391">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085391" w:rsidRDefault="00085391">
                              <w:pPr>
                                <w:jc w:val="center"/>
                                <w:rPr>
                                  <w:color w:val="5B9BD5" w:themeColor="accent1"/>
                                </w:rPr>
                              </w:pPr>
                              <w:r>
                                <w:fldChar w:fldCharType="begin"/>
                              </w:r>
                              <w:r>
                                <w:instrText>PAGE    \* MERGEFORMAT</w:instrText>
                              </w:r>
                              <w:r>
                                <w:fldChar w:fldCharType="separate"/>
                              </w:r>
                              <w:r w:rsidR="00821F51" w:rsidRPr="00821F51">
                                <w:rPr>
                                  <w:noProof/>
                                  <w:color w:val="5B9BD5" w:themeColor="accent1"/>
                                  <w:lang w:val="zh-CN"/>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085391" w:rsidRDefault="00085391">
                        <w:pPr>
                          <w:jc w:val="center"/>
                          <w:rPr>
                            <w:color w:val="5B9BD5" w:themeColor="accent1"/>
                          </w:rPr>
                        </w:pPr>
                        <w:r>
                          <w:fldChar w:fldCharType="begin"/>
                        </w:r>
                        <w:r>
                          <w:instrText>PAGE    \* MERGEFORMAT</w:instrText>
                        </w:r>
                        <w:r>
                          <w:fldChar w:fldCharType="separate"/>
                        </w:r>
                        <w:r w:rsidR="00821F51" w:rsidRPr="00821F51">
                          <w:rPr>
                            <w:noProof/>
                            <w:color w:val="5B9BD5" w:themeColor="accent1"/>
                            <w:lang w:val="zh-CN"/>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0011" w:rsidRDefault="00430011" w:rsidP="00085391">
      <w:r>
        <w:separator/>
      </w:r>
    </w:p>
  </w:footnote>
  <w:footnote w:type="continuationSeparator" w:id="0">
    <w:p w:rsidR="00430011" w:rsidRDefault="00430011" w:rsidP="00085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183"/>
    <w:rsid w:val="00002BA8"/>
    <w:rsid w:val="00006170"/>
    <w:rsid w:val="000063FE"/>
    <w:rsid w:val="00025534"/>
    <w:rsid w:val="00033FB8"/>
    <w:rsid w:val="00041291"/>
    <w:rsid w:val="000433A4"/>
    <w:rsid w:val="0004371B"/>
    <w:rsid w:val="000461B0"/>
    <w:rsid w:val="00060B5B"/>
    <w:rsid w:val="00077740"/>
    <w:rsid w:val="00085391"/>
    <w:rsid w:val="000907DD"/>
    <w:rsid w:val="000A39CF"/>
    <w:rsid w:val="000A653F"/>
    <w:rsid w:val="000A6583"/>
    <w:rsid w:val="000B18DC"/>
    <w:rsid w:val="000F715A"/>
    <w:rsid w:val="00113071"/>
    <w:rsid w:val="00127986"/>
    <w:rsid w:val="00135D99"/>
    <w:rsid w:val="00160DC9"/>
    <w:rsid w:val="00182DB5"/>
    <w:rsid w:val="001A5531"/>
    <w:rsid w:val="001C4183"/>
    <w:rsid w:val="001C4A1C"/>
    <w:rsid w:val="001E74E5"/>
    <w:rsid w:val="001F0957"/>
    <w:rsid w:val="00222348"/>
    <w:rsid w:val="002377DC"/>
    <w:rsid w:val="00243893"/>
    <w:rsid w:val="00243FB3"/>
    <w:rsid w:val="002557A5"/>
    <w:rsid w:val="00256BBF"/>
    <w:rsid w:val="002667EE"/>
    <w:rsid w:val="00272320"/>
    <w:rsid w:val="002A14A1"/>
    <w:rsid w:val="002C1ABA"/>
    <w:rsid w:val="002C599D"/>
    <w:rsid w:val="002D4C61"/>
    <w:rsid w:val="002D690A"/>
    <w:rsid w:val="002E248A"/>
    <w:rsid w:val="00304C52"/>
    <w:rsid w:val="003137CF"/>
    <w:rsid w:val="00313C17"/>
    <w:rsid w:val="003340E8"/>
    <w:rsid w:val="003405B5"/>
    <w:rsid w:val="00354A33"/>
    <w:rsid w:val="00371BC1"/>
    <w:rsid w:val="00382F20"/>
    <w:rsid w:val="003971FF"/>
    <w:rsid w:val="003A1381"/>
    <w:rsid w:val="003B0741"/>
    <w:rsid w:val="003C7B4E"/>
    <w:rsid w:val="003D25F8"/>
    <w:rsid w:val="003E4ED3"/>
    <w:rsid w:val="003E658B"/>
    <w:rsid w:val="003E740C"/>
    <w:rsid w:val="003F6EF8"/>
    <w:rsid w:val="00430011"/>
    <w:rsid w:val="00431E76"/>
    <w:rsid w:val="004369E9"/>
    <w:rsid w:val="00473F3D"/>
    <w:rsid w:val="0047740E"/>
    <w:rsid w:val="004823CE"/>
    <w:rsid w:val="004839B3"/>
    <w:rsid w:val="004B2359"/>
    <w:rsid w:val="004B29FD"/>
    <w:rsid w:val="004C06B5"/>
    <w:rsid w:val="004F0314"/>
    <w:rsid w:val="005000C9"/>
    <w:rsid w:val="00503B01"/>
    <w:rsid w:val="00516CBF"/>
    <w:rsid w:val="00527EEC"/>
    <w:rsid w:val="00553737"/>
    <w:rsid w:val="005669BA"/>
    <w:rsid w:val="00586741"/>
    <w:rsid w:val="005B765D"/>
    <w:rsid w:val="005C5D16"/>
    <w:rsid w:val="005E37D2"/>
    <w:rsid w:val="005E6ADB"/>
    <w:rsid w:val="005F1A55"/>
    <w:rsid w:val="00604343"/>
    <w:rsid w:val="00607AD2"/>
    <w:rsid w:val="0066787C"/>
    <w:rsid w:val="00691507"/>
    <w:rsid w:val="006A21C2"/>
    <w:rsid w:val="006A25A6"/>
    <w:rsid w:val="006C067B"/>
    <w:rsid w:val="006C0CF4"/>
    <w:rsid w:val="006E2797"/>
    <w:rsid w:val="006E55D3"/>
    <w:rsid w:val="006F3385"/>
    <w:rsid w:val="006F6EAE"/>
    <w:rsid w:val="00701697"/>
    <w:rsid w:val="0070282B"/>
    <w:rsid w:val="00711C9C"/>
    <w:rsid w:val="00713EEA"/>
    <w:rsid w:val="00730BF4"/>
    <w:rsid w:val="0073370F"/>
    <w:rsid w:val="007364D5"/>
    <w:rsid w:val="00745120"/>
    <w:rsid w:val="00764658"/>
    <w:rsid w:val="00766E75"/>
    <w:rsid w:val="00795CF2"/>
    <w:rsid w:val="00796706"/>
    <w:rsid w:val="007A15B7"/>
    <w:rsid w:val="007C2142"/>
    <w:rsid w:val="007E3F90"/>
    <w:rsid w:val="007E5713"/>
    <w:rsid w:val="007F2B0C"/>
    <w:rsid w:val="007F7C9B"/>
    <w:rsid w:val="00803464"/>
    <w:rsid w:val="008036A4"/>
    <w:rsid w:val="008048BD"/>
    <w:rsid w:val="00821F51"/>
    <w:rsid w:val="00830515"/>
    <w:rsid w:val="00842A89"/>
    <w:rsid w:val="00847988"/>
    <w:rsid w:val="008528DB"/>
    <w:rsid w:val="008846DF"/>
    <w:rsid w:val="00893F3D"/>
    <w:rsid w:val="00896E78"/>
    <w:rsid w:val="008B0CC6"/>
    <w:rsid w:val="008B41F2"/>
    <w:rsid w:val="008D473D"/>
    <w:rsid w:val="008D5157"/>
    <w:rsid w:val="008D57DB"/>
    <w:rsid w:val="008D5981"/>
    <w:rsid w:val="008E16E9"/>
    <w:rsid w:val="008E5021"/>
    <w:rsid w:val="0091652A"/>
    <w:rsid w:val="00920894"/>
    <w:rsid w:val="00923EFC"/>
    <w:rsid w:val="00933C77"/>
    <w:rsid w:val="00953987"/>
    <w:rsid w:val="00953E5B"/>
    <w:rsid w:val="00964AA5"/>
    <w:rsid w:val="009745E9"/>
    <w:rsid w:val="00975F56"/>
    <w:rsid w:val="00985876"/>
    <w:rsid w:val="00991907"/>
    <w:rsid w:val="009A3CAE"/>
    <w:rsid w:val="009B1738"/>
    <w:rsid w:val="009B637A"/>
    <w:rsid w:val="009D7BA8"/>
    <w:rsid w:val="009E26CE"/>
    <w:rsid w:val="009E2E1F"/>
    <w:rsid w:val="009E7C3A"/>
    <w:rsid w:val="009F3875"/>
    <w:rsid w:val="00A0128C"/>
    <w:rsid w:val="00A17657"/>
    <w:rsid w:val="00A31A97"/>
    <w:rsid w:val="00A46E3E"/>
    <w:rsid w:val="00A521F9"/>
    <w:rsid w:val="00A6413C"/>
    <w:rsid w:val="00AA6FB7"/>
    <w:rsid w:val="00AB30C1"/>
    <w:rsid w:val="00AB5793"/>
    <w:rsid w:val="00AD0D6D"/>
    <w:rsid w:val="00AE351E"/>
    <w:rsid w:val="00AE7A06"/>
    <w:rsid w:val="00B0633C"/>
    <w:rsid w:val="00B1522C"/>
    <w:rsid w:val="00B50501"/>
    <w:rsid w:val="00B66809"/>
    <w:rsid w:val="00B66875"/>
    <w:rsid w:val="00B678D0"/>
    <w:rsid w:val="00B759C8"/>
    <w:rsid w:val="00B82C94"/>
    <w:rsid w:val="00B91CCC"/>
    <w:rsid w:val="00BA645A"/>
    <w:rsid w:val="00BE03EA"/>
    <w:rsid w:val="00BE1DCC"/>
    <w:rsid w:val="00C04A55"/>
    <w:rsid w:val="00C135F3"/>
    <w:rsid w:val="00C30C3F"/>
    <w:rsid w:val="00C56FF9"/>
    <w:rsid w:val="00C6614E"/>
    <w:rsid w:val="00C67538"/>
    <w:rsid w:val="00C72114"/>
    <w:rsid w:val="00C843B5"/>
    <w:rsid w:val="00C850CC"/>
    <w:rsid w:val="00CA31A6"/>
    <w:rsid w:val="00CB7463"/>
    <w:rsid w:val="00CC2254"/>
    <w:rsid w:val="00CE5146"/>
    <w:rsid w:val="00CE6640"/>
    <w:rsid w:val="00D57D45"/>
    <w:rsid w:val="00D71698"/>
    <w:rsid w:val="00D71E5C"/>
    <w:rsid w:val="00D963C3"/>
    <w:rsid w:val="00DC05C1"/>
    <w:rsid w:val="00DC4A8D"/>
    <w:rsid w:val="00DD3056"/>
    <w:rsid w:val="00E0063D"/>
    <w:rsid w:val="00E1138D"/>
    <w:rsid w:val="00E136C6"/>
    <w:rsid w:val="00E14B3C"/>
    <w:rsid w:val="00E32DDF"/>
    <w:rsid w:val="00E439FC"/>
    <w:rsid w:val="00E52767"/>
    <w:rsid w:val="00E62863"/>
    <w:rsid w:val="00E705DA"/>
    <w:rsid w:val="00E75790"/>
    <w:rsid w:val="00EA24E9"/>
    <w:rsid w:val="00EA616B"/>
    <w:rsid w:val="00EA6F2A"/>
    <w:rsid w:val="00EB0617"/>
    <w:rsid w:val="00EC1D6B"/>
    <w:rsid w:val="00EC2F4F"/>
    <w:rsid w:val="00ED6492"/>
    <w:rsid w:val="00EF44B5"/>
    <w:rsid w:val="00F07EC3"/>
    <w:rsid w:val="00F14D98"/>
    <w:rsid w:val="00F437FF"/>
    <w:rsid w:val="00F72005"/>
    <w:rsid w:val="00F82C3C"/>
    <w:rsid w:val="00F91188"/>
    <w:rsid w:val="00F95BFA"/>
    <w:rsid w:val="00F97C7B"/>
    <w:rsid w:val="00FA1AFE"/>
    <w:rsid w:val="00FC1C0B"/>
    <w:rsid w:val="00FC235A"/>
    <w:rsid w:val="00FF2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2B496"/>
  <w15:chartTrackingRefBased/>
  <w15:docId w15:val="{974BDADA-EB1B-4FBE-AE06-9C35C9910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27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3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391"/>
    <w:rPr>
      <w:sz w:val="18"/>
      <w:szCs w:val="18"/>
    </w:rPr>
  </w:style>
  <w:style w:type="paragraph" w:styleId="a5">
    <w:name w:val="footer"/>
    <w:basedOn w:val="a"/>
    <w:link w:val="a6"/>
    <w:uiPriority w:val="99"/>
    <w:unhideWhenUsed/>
    <w:rsid w:val="00085391"/>
    <w:pPr>
      <w:tabs>
        <w:tab w:val="center" w:pos="4153"/>
        <w:tab w:val="right" w:pos="8306"/>
      </w:tabs>
      <w:snapToGrid w:val="0"/>
      <w:jc w:val="left"/>
    </w:pPr>
    <w:rPr>
      <w:sz w:val="18"/>
      <w:szCs w:val="18"/>
    </w:rPr>
  </w:style>
  <w:style w:type="character" w:customStyle="1" w:styleId="a6">
    <w:name w:val="页脚 字符"/>
    <w:basedOn w:val="a0"/>
    <w:link w:val="a5"/>
    <w:uiPriority w:val="99"/>
    <w:rsid w:val="000853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758</cp:revision>
  <dcterms:created xsi:type="dcterms:W3CDTF">2020-10-13T02:29:00Z</dcterms:created>
  <dcterms:modified xsi:type="dcterms:W3CDTF">2020-10-27T06:58:00Z</dcterms:modified>
</cp:coreProperties>
</file>