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F" w:rsidRPr="006B46AD" w:rsidRDefault="00E266C8" w:rsidP="006B46AD">
      <w:pPr>
        <w:jc w:val="center"/>
        <w:rPr>
          <w:rFonts w:ascii="MS PGothic" w:hAnsi="MS PGothic"/>
          <w:b/>
          <w:sz w:val="32"/>
          <w:szCs w:val="32"/>
        </w:rPr>
      </w:pPr>
      <w:r w:rsidRPr="006B46AD">
        <w:rPr>
          <w:rFonts w:ascii="MS PGothic" w:hAnsi="MS PGothic" w:hint="eastAsia"/>
          <w:b/>
          <w:sz w:val="32"/>
          <w:szCs w:val="32"/>
        </w:rPr>
        <w:t>第</w:t>
      </w:r>
      <w:r w:rsidRPr="006B46AD">
        <w:rPr>
          <w:rFonts w:ascii="MS PGothic" w:hAnsi="MS PGothic" w:hint="eastAsia"/>
          <w:b/>
          <w:sz w:val="32"/>
          <w:szCs w:val="32"/>
        </w:rPr>
        <w:t>4</w:t>
      </w:r>
      <w:r w:rsidRPr="006B46AD">
        <w:rPr>
          <w:rFonts w:ascii="MS PGothic" w:hAnsi="MS PGothic" w:hint="eastAsia"/>
          <w:b/>
          <w:sz w:val="32"/>
          <w:szCs w:val="32"/>
        </w:rPr>
        <w:t>章</w:t>
      </w:r>
      <w:r w:rsidRPr="006B46AD">
        <w:rPr>
          <w:rFonts w:ascii="MS PGothic" w:hAnsi="MS PGothic" w:hint="eastAsia"/>
          <w:b/>
          <w:sz w:val="32"/>
          <w:szCs w:val="32"/>
        </w:rPr>
        <w:t xml:space="preserve"> </w:t>
      </w:r>
      <w:r w:rsidRPr="006B46AD">
        <w:rPr>
          <w:rFonts w:ascii="MS PGothic" w:hAnsi="MS PGothic"/>
          <w:b/>
          <w:sz w:val="32"/>
          <w:szCs w:val="32"/>
        </w:rPr>
        <w:t>Direct3D</w:t>
      </w:r>
      <w:r w:rsidRPr="006B46AD">
        <w:rPr>
          <w:rFonts w:ascii="MS PGothic" w:hAnsi="MS PGothic"/>
          <w:b/>
          <w:sz w:val="32"/>
          <w:szCs w:val="32"/>
        </w:rPr>
        <w:t>的初始化</w:t>
      </w:r>
    </w:p>
    <w:p w:rsidR="00E266C8" w:rsidRPr="009D271F" w:rsidRDefault="00E266C8">
      <w:pPr>
        <w:rPr>
          <w:rFonts w:ascii="MS PGothic" w:hAnsi="MS PGothic"/>
          <w:b/>
        </w:rPr>
      </w:pPr>
      <w:r w:rsidRPr="009D271F">
        <w:rPr>
          <w:rFonts w:ascii="MS PGothic" w:hAnsi="MS PGothic" w:hint="eastAsia"/>
          <w:b/>
        </w:rPr>
        <w:t>1</w:t>
      </w:r>
      <w:r w:rsidRPr="009D271F">
        <w:rPr>
          <w:rFonts w:ascii="MS PGothic" w:hAnsi="MS PGothic" w:hint="eastAsia"/>
          <w:b/>
        </w:rPr>
        <w:t>，</w:t>
      </w:r>
      <w:r w:rsidRPr="00D25468">
        <w:rPr>
          <w:rFonts w:ascii="MS PGothic" w:hAnsi="MS PGothic" w:hint="eastAsia"/>
          <w:b/>
        </w:rPr>
        <w:t>组件对象模型</w:t>
      </w:r>
      <w:r w:rsidR="002B10E9" w:rsidRPr="00D25468">
        <w:rPr>
          <w:rFonts w:ascii="MS PGothic" w:hAnsi="MS PGothic" w:hint="eastAsia"/>
          <w:b/>
        </w:rPr>
        <w:t>ComPtr</w:t>
      </w:r>
      <w:r w:rsidR="002B10E9" w:rsidRPr="00D25468">
        <w:rPr>
          <w:rFonts w:ascii="MS PGothic" w:hAnsi="MS PGothic" w:hint="eastAsia"/>
          <w:b/>
        </w:rPr>
        <w:t>的概念和常用方法</w:t>
      </w:r>
    </w:p>
    <w:p w:rsidR="00E266C8" w:rsidRDefault="00E266C8" w:rsidP="00957B47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Microsoft</w:t>
      </w:r>
      <w:r>
        <w:rPr>
          <w:rFonts w:ascii="MS PGothic" w:hAnsi="MS PGothic"/>
        </w:rPr>
        <w:t>::WRL::ComPtr</w:t>
      </w:r>
      <w:r>
        <w:rPr>
          <w:rFonts w:ascii="MS PGothic" w:hAnsi="MS PGothic" w:hint="eastAsia"/>
        </w:rPr>
        <w:t>类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#include&lt;wrl.h&gt;)</w:t>
      </w:r>
      <w:r>
        <w:rPr>
          <w:rFonts w:ascii="MS PGothic" w:hAnsi="MS PGothic" w:hint="eastAsia"/>
        </w:rPr>
        <w:t>，可以把它当作是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对象的智能指针。</w:t>
      </w:r>
    </w:p>
    <w:p w:rsidR="00E266C8" w:rsidRDefault="007745D3" w:rsidP="00957B47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ComP</w:t>
      </w:r>
      <w:r w:rsidR="00E266C8">
        <w:rPr>
          <w:rFonts w:ascii="MS PGothic" w:hAnsi="MS PGothic" w:hint="eastAsia"/>
        </w:rPr>
        <w:t>tr</w:t>
      </w:r>
      <w:r w:rsidR="00E266C8">
        <w:rPr>
          <w:rFonts w:ascii="MS PGothic" w:hAnsi="MS PGothic"/>
        </w:rPr>
        <w:t>3</w:t>
      </w:r>
      <w:r w:rsidR="00E266C8">
        <w:rPr>
          <w:rFonts w:ascii="MS PGothic" w:hAnsi="MS PGothic" w:hint="eastAsia"/>
        </w:rPr>
        <w:t>个常用的方法：</w:t>
      </w:r>
    </w:p>
    <w:p w:rsidR="00E266C8" w:rsidRPr="00E266C8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E266C8">
        <w:rPr>
          <w:rFonts w:ascii="MS PGothic" w:hAnsi="MS PGothic" w:hint="eastAsia"/>
        </w:rPr>
        <w:t>Get</w:t>
      </w:r>
      <w:r w:rsidRPr="00E266C8">
        <w:rPr>
          <w:rFonts w:ascii="MS PGothic" w:hAnsi="MS PGothic" w:hint="eastAsia"/>
        </w:rPr>
        <w:t>：返回一个指向此底层</w:t>
      </w:r>
      <w:r w:rsidRPr="00E266C8">
        <w:rPr>
          <w:rFonts w:ascii="MS PGothic" w:hAnsi="MS PGothic" w:hint="eastAsia"/>
        </w:rPr>
        <w:t>COM</w:t>
      </w:r>
      <w:r w:rsidRPr="00E266C8">
        <w:rPr>
          <w:rFonts w:ascii="MS PGothic" w:hAnsi="MS PGothic" w:hint="eastAsia"/>
        </w:rPr>
        <w:t>接口的指针。此方法常用于把原始的</w:t>
      </w:r>
      <w:r w:rsidRPr="00E266C8">
        <w:rPr>
          <w:rFonts w:ascii="MS PGothic" w:hAnsi="MS PGothic" w:hint="eastAsia"/>
        </w:rPr>
        <w:t>COM</w:t>
      </w:r>
      <w:r w:rsidRPr="00E266C8">
        <w:rPr>
          <w:rFonts w:ascii="MS PGothic" w:hAnsi="MS PGothic" w:hint="eastAsia"/>
        </w:rPr>
        <w:t>接口指针作为参数传递给函数。</w:t>
      </w:r>
    </w:p>
    <w:p w:rsidR="00E266C8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>
        <w:rPr>
          <w:rFonts w:ascii="MS PGothic" w:hAnsi="MS PGothic" w:hint="eastAsia"/>
        </w:rPr>
        <w:t>GetAddressOf</w:t>
      </w:r>
      <w:r>
        <w:rPr>
          <w:rFonts w:ascii="MS PGothic" w:hAnsi="MS PGothic" w:hint="eastAsia"/>
        </w:rPr>
        <w:t>：返回指向此底层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接口指针的地址。凭此方法可利用函数参数返回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接口的指针。</w:t>
      </w:r>
    </w:p>
    <w:p w:rsidR="00E266C8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>
        <w:rPr>
          <w:rFonts w:ascii="MS PGothic" w:hAnsi="MS PGothic" w:hint="eastAsia"/>
        </w:rPr>
        <w:t>Reset</w:t>
      </w:r>
      <w:r>
        <w:rPr>
          <w:rFonts w:ascii="MS PGothic" w:hAnsi="MS PGothic" w:hint="eastAsia"/>
        </w:rPr>
        <w:t>：将此</w:t>
      </w:r>
      <w:r>
        <w:rPr>
          <w:rFonts w:ascii="MS PGothic" w:hAnsi="MS PGothic" w:hint="eastAsia"/>
        </w:rPr>
        <w:t>ComPtr</w:t>
      </w:r>
      <w:r>
        <w:rPr>
          <w:rFonts w:ascii="MS PGothic" w:hAnsi="MS PGothic" w:hint="eastAsia"/>
        </w:rPr>
        <w:t>实例设置为</w:t>
      </w:r>
      <w:r>
        <w:rPr>
          <w:rFonts w:ascii="MS PGothic" w:hAnsi="MS PGothic" w:hint="eastAsia"/>
        </w:rPr>
        <w:t>nullptr</w:t>
      </w:r>
      <w:r>
        <w:rPr>
          <w:rFonts w:ascii="MS PGothic" w:hAnsi="MS PGothic" w:hint="eastAsia"/>
        </w:rPr>
        <w:t>释放与之相关的所有引用。此方法的功能与将</w:t>
      </w:r>
      <w:r>
        <w:rPr>
          <w:rFonts w:ascii="MS PGothic" w:hAnsi="MS PGothic" w:hint="eastAsia"/>
        </w:rPr>
        <w:t>Comptr</w:t>
      </w:r>
      <w:r>
        <w:rPr>
          <w:rFonts w:ascii="MS PGothic" w:hAnsi="MS PGothic" w:hint="eastAsia"/>
        </w:rPr>
        <w:t>目标实例赋值为</w:t>
      </w:r>
      <w:r>
        <w:rPr>
          <w:rFonts w:ascii="MS PGothic" w:hAnsi="MS PGothic" w:hint="eastAsia"/>
        </w:rPr>
        <w:t>nullptr</w:t>
      </w:r>
      <w:r>
        <w:rPr>
          <w:rFonts w:ascii="MS PGothic" w:hAnsi="MS PGothic" w:hint="eastAsia"/>
        </w:rPr>
        <w:t>效果相同。</w:t>
      </w:r>
    </w:p>
    <w:p w:rsidR="00E266C8" w:rsidRDefault="00E266C8" w:rsidP="00E266C8">
      <w:pPr>
        <w:rPr>
          <w:rFonts w:ascii="MS PGothic" w:hAnsi="MS PGothic"/>
        </w:rPr>
      </w:pPr>
    </w:p>
    <w:p w:rsidR="00AE0716" w:rsidRPr="0084681B" w:rsidRDefault="00E71C39" w:rsidP="00B46621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2</w:t>
      </w:r>
      <w:r w:rsidR="00AE0716" w:rsidRPr="0084681B">
        <w:rPr>
          <w:rFonts w:ascii="MS PGothic" w:hAnsi="MS PGothic" w:hint="eastAsia"/>
          <w:b/>
        </w:rPr>
        <w:t>，交换链和页面翻转</w:t>
      </w:r>
      <w:r w:rsidR="00EC194B">
        <w:rPr>
          <w:rFonts w:ascii="MS PGothic" w:hAnsi="MS PGothic" w:hint="eastAsia"/>
          <w:b/>
        </w:rPr>
        <w:t>的概念</w:t>
      </w:r>
    </w:p>
    <w:p w:rsidR="00F40E6B" w:rsidRDefault="00AE0716" w:rsidP="00915F91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AE0716" w:rsidRDefault="00AE0716" w:rsidP="00915F91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当后台缓冲区中的动画帧绘制完成之后，两种缓冲区的角色互换：后台缓冲区变为前台缓冲区呈现新一帧的画面，而前台缓冲区则为了展示动画的下一帧转为后台缓冲区，等待填充数据。</w:t>
      </w:r>
    </w:p>
    <w:p w:rsidR="00AE0716" w:rsidRDefault="00AE0716" w:rsidP="00915F91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前台缓冲区和后台缓冲区构成了交换链，在</w:t>
      </w: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3D</w:t>
      </w:r>
      <w:r>
        <w:rPr>
          <w:rFonts w:ascii="MS PGothic" w:hAnsi="MS PGothic" w:hint="eastAsia"/>
        </w:rPr>
        <w:t>中用</w:t>
      </w:r>
      <w:r>
        <w:rPr>
          <w:rFonts w:ascii="MS PGothic" w:hAnsi="MS PGothic" w:hint="eastAsia"/>
        </w:rPr>
        <w:t>IDXGISwapChain</w:t>
      </w:r>
      <w:r>
        <w:rPr>
          <w:rFonts w:ascii="MS PGothic" w:hAnsi="MS PGothic" w:hint="eastAsia"/>
        </w:rPr>
        <w:t>接口来表示。这个接口不仅存储了前台缓冲区和后台缓冲区两种纹理，而且还提供了修改缓冲区大小和呈现缓冲区内容的方法。（前后台缓冲的这种互换操作称为呈现）</w:t>
      </w:r>
    </w:p>
    <w:p w:rsidR="00AE0716" w:rsidRDefault="00AE0716" w:rsidP="00B46621">
      <w:pPr>
        <w:rPr>
          <w:rFonts w:ascii="MS PGothic" w:hAnsi="MS PGothic"/>
        </w:rPr>
      </w:pPr>
    </w:p>
    <w:p w:rsidR="00AE0716" w:rsidRPr="00765F02" w:rsidRDefault="00C07CAA" w:rsidP="00B46621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3</w:t>
      </w:r>
      <w:r w:rsidR="00AE0716" w:rsidRPr="00765F02">
        <w:rPr>
          <w:rFonts w:ascii="MS PGothic" w:hAnsi="MS PGothic" w:hint="eastAsia"/>
          <w:b/>
        </w:rPr>
        <w:t>，深度缓冲</w:t>
      </w:r>
      <w:r>
        <w:rPr>
          <w:rFonts w:ascii="MS PGothic" w:hAnsi="MS PGothic" w:hint="eastAsia"/>
          <w:b/>
        </w:rPr>
        <w:t>的概念</w:t>
      </w:r>
    </w:p>
    <w:p w:rsidR="00AE0716" w:rsidRDefault="00AE0716" w:rsidP="000C4E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深度缓冲区这种纹理资源存储的并非图像数据，而是特定像素的深度信息。深度值的范围为</w:t>
      </w:r>
      <w:r>
        <w:rPr>
          <w:rFonts w:ascii="MS PGothic" w:hAnsi="MS PGothic" w:hint="eastAsia"/>
        </w:rPr>
        <w:t>0</w:t>
      </w:r>
      <w:r>
        <w:rPr>
          <w:rFonts w:ascii="MS PGothic" w:hAnsi="MS PGothic"/>
        </w:rPr>
        <w:t>-1</w:t>
      </w:r>
      <w:r>
        <w:rPr>
          <w:rFonts w:ascii="MS PGothic" w:hAnsi="MS PGothic" w:hint="eastAsia"/>
        </w:rPr>
        <w:t>。</w:t>
      </w:r>
      <w:r>
        <w:rPr>
          <w:rFonts w:ascii="MS PGothic" w:hAnsi="MS PGothic" w:hint="eastAsia"/>
        </w:rPr>
        <w:t>0</w:t>
      </w:r>
      <w:r>
        <w:rPr>
          <w:rFonts w:ascii="MS PGothic" w:hAnsi="MS PGothic" w:hint="eastAsia"/>
        </w:rPr>
        <w:t>代表观察者在视椎体中能看到离自己最近的物体，</w:t>
      </w: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代表能看到最远的物体。</w:t>
      </w:r>
    </w:p>
    <w:p w:rsidR="00AE0716" w:rsidRDefault="00AE0716" w:rsidP="000C4E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深度缓冲区中的元素与后台缓冲区内的像素呈一一对应关系，如果后台缓冲区的分辨率为</w:t>
      </w:r>
      <w:r>
        <w:rPr>
          <w:rFonts w:ascii="MS PGothic" w:hAnsi="MS PGothic" w:hint="eastAsia"/>
        </w:rPr>
        <w:t>1</w:t>
      </w:r>
      <w:r>
        <w:rPr>
          <w:rFonts w:ascii="MS PGothic" w:hAnsi="MS PGothic"/>
        </w:rPr>
        <w:t>280x1024</w:t>
      </w:r>
      <w:r>
        <w:rPr>
          <w:rFonts w:ascii="MS PGothic" w:hAnsi="MS PGothic" w:hint="eastAsia"/>
        </w:rPr>
        <w:t>，那么深度缓冲区中就应当有</w:t>
      </w:r>
      <w:r>
        <w:rPr>
          <w:rFonts w:ascii="MS PGothic" w:hAnsi="MS PGothic" w:hint="eastAsia"/>
        </w:rPr>
        <w:t>1</w:t>
      </w:r>
      <w:r>
        <w:rPr>
          <w:rFonts w:ascii="MS PGothic" w:hAnsi="MS PGothic"/>
        </w:rPr>
        <w:t>280x1024</w:t>
      </w:r>
      <w:r>
        <w:rPr>
          <w:rFonts w:ascii="MS PGothic" w:hAnsi="MS PGothic" w:hint="eastAsia"/>
        </w:rPr>
        <w:t>个深度元素。</w:t>
      </w:r>
    </w:p>
    <w:p w:rsidR="00AE0716" w:rsidRDefault="00470C39" w:rsidP="000C4E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若使用了深度缓冲，则物体的绘制顺序也就变得无关紧要了。</w:t>
      </w:r>
    </w:p>
    <w:p w:rsidR="00470C39" w:rsidRDefault="00470C39" w:rsidP="000C4E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深度缓冲技术的原理是计算每个像素的深度值，并执行深度测试，具有最小深度值的像素会获得最终的胜利，它将被写入后台缓冲区中。</w:t>
      </w:r>
    </w:p>
    <w:p w:rsidR="001F7C32" w:rsidRDefault="001F7C32" w:rsidP="00470C39">
      <w:pPr>
        <w:rPr>
          <w:rFonts w:ascii="MS PGothic" w:hAnsi="MS PGothic"/>
        </w:rPr>
      </w:pPr>
    </w:p>
    <w:p w:rsidR="00197565" w:rsidRPr="0061666B" w:rsidRDefault="004E5DF5" w:rsidP="00197565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4</w:t>
      </w:r>
      <w:r w:rsidR="00961E04" w:rsidRPr="0061666B">
        <w:rPr>
          <w:rFonts w:ascii="MS PGothic" w:hAnsi="MS PGothic" w:hint="eastAsia"/>
          <w:b/>
        </w:rPr>
        <w:t>，</w:t>
      </w:r>
      <w:r w:rsidR="00197565" w:rsidRPr="0061666B">
        <w:rPr>
          <w:rFonts w:ascii="MS PGothic" w:hAnsi="MS PGothic"/>
          <w:b/>
        </w:rPr>
        <w:t>描述符</w:t>
      </w:r>
      <w:r w:rsidR="005C24A6">
        <w:rPr>
          <w:rFonts w:ascii="MS PGothic" w:hAnsi="MS PGothic" w:hint="eastAsia"/>
          <w:b/>
        </w:rPr>
        <w:t>的概念和作用</w:t>
      </w:r>
      <w:r w:rsidR="00086578">
        <w:rPr>
          <w:rFonts w:ascii="MS PGothic" w:hAnsi="MS PGothic" w:hint="eastAsia"/>
          <w:b/>
        </w:rPr>
        <w:t>以及分类</w:t>
      </w:r>
    </w:p>
    <w:p w:rsidR="00197565" w:rsidRPr="00197565" w:rsidRDefault="00BF727A" w:rsidP="003C1493">
      <w:pPr>
        <w:ind w:left="420"/>
        <w:rPr>
          <w:rFonts w:ascii="MS PGothic" w:hAnsi="MS PGothic"/>
        </w:rPr>
      </w:pPr>
      <w:r w:rsidRPr="0016298D">
        <w:rPr>
          <w:rFonts w:ascii="MS PGothic" w:hAnsi="MS PGothic" w:hint="eastAsia"/>
          <w:b/>
        </w:rPr>
        <w:t>描述符的概念</w:t>
      </w:r>
      <w:r>
        <w:rPr>
          <w:rFonts w:ascii="MS PGothic" w:hAnsi="MS PGothic" w:hint="eastAsia"/>
        </w:rPr>
        <w:t>：</w:t>
      </w:r>
      <w:r w:rsidR="00197565" w:rsidRPr="00197565">
        <w:rPr>
          <w:rFonts w:ascii="MS PGothic" w:hAnsi="MS PGothic" w:hint="eastAsia"/>
        </w:rPr>
        <w:t>在发出绘制命令之前，我们需要将与本次绘制调用（</w:t>
      </w:r>
      <w:r w:rsidR="00197565" w:rsidRPr="00197565">
        <w:rPr>
          <w:rFonts w:ascii="MS PGothic" w:hAnsi="MS PGothic"/>
        </w:rPr>
        <w:t>draw call</w:t>
      </w:r>
      <w:r w:rsidR="00197565" w:rsidRPr="00197565">
        <w:rPr>
          <w:rFonts w:ascii="MS PGothic" w:hAnsi="MS PGothic"/>
        </w:rPr>
        <w:t>）相关的资源绑定到渲染流水线上。</w:t>
      </w:r>
      <w:r w:rsidR="00197565" w:rsidRPr="00197565">
        <w:rPr>
          <w:rFonts w:ascii="MS PGothic" w:hAnsi="MS PGothic" w:hint="eastAsia"/>
        </w:rPr>
        <w:t>但是，</w:t>
      </w:r>
      <w:r w:rsidR="00197565" w:rsidRPr="00197565">
        <w:rPr>
          <w:rFonts w:ascii="MS PGothic" w:hAnsi="MS PGothic"/>
        </w:rPr>
        <w:t>GPU</w:t>
      </w:r>
      <w:r w:rsidR="00197565" w:rsidRPr="00197565">
        <w:rPr>
          <w:rFonts w:ascii="MS PGothic" w:hAnsi="MS PGothic"/>
        </w:rPr>
        <w:t>资源并非直接与渲染流水线相绑定，而是要通过一种名为描述符的对象来对它间接引用。</w:t>
      </w:r>
      <w:r w:rsidR="00086578" w:rsidRPr="00197565">
        <w:rPr>
          <w:rFonts w:ascii="MS PGothic" w:hAnsi="MS PGothic" w:hint="eastAsia"/>
        </w:rPr>
        <w:t>视图和描述符是同义词。</w:t>
      </w:r>
    </w:p>
    <w:p w:rsidR="008923F3" w:rsidRDefault="00872CE3" w:rsidP="00983861">
      <w:pPr>
        <w:ind w:leftChars="200" w:left="420"/>
        <w:rPr>
          <w:rFonts w:ascii="MS PGothic" w:hAnsi="MS PGothic"/>
        </w:rPr>
      </w:pPr>
      <w:r w:rsidRPr="0016298D">
        <w:rPr>
          <w:rFonts w:ascii="MS PGothic" w:hAnsi="MS PGothic" w:hint="eastAsia"/>
          <w:b/>
        </w:rPr>
        <w:t>描述符的作用</w:t>
      </w:r>
      <w:r>
        <w:rPr>
          <w:rFonts w:ascii="MS PGothic" w:hAnsi="MS PGothic" w:hint="eastAsia"/>
        </w:rPr>
        <w:t>：</w:t>
      </w:r>
    </w:p>
    <w:p w:rsidR="00B31B49" w:rsidRDefault="008923F3" w:rsidP="00983861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</w:t>
      </w:r>
      <w:r w:rsidR="00197565" w:rsidRPr="00197565">
        <w:rPr>
          <w:rFonts w:ascii="MS PGothic" w:hAnsi="MS PGothic"/>
        </w:rPr>
        <w:t>GPU</w:t>
      </w:r>
      <w:r w:rsidR="00197565" w:rsidRPr="00197565">
        <w:rPr>
          <w:rFonts w:ascii="MS PGothic" w:hAnsi="MS PGothic"/>
        </w:rPr>
        <w:t>资源实质上都是一些普通的内存块。由于资源的这种通用性，它们便能被设置到渲染流水线的不同阶段供其使用。</w:t>
      </w:r>
    </w:p>
    <w:p w:rsidR="002D288B" w:rsidRDefault="00B31B49" w:rsidP="00983861">
      <w:pPr>
        <w:ind w:leftChars="400" w:left="840"/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</w:t>
      </w:r>
      <w:r w:rsidR="007B356E" w:rsidRPr="00197565">
        <w:rPr>
          <w:rFonts w:ascii="MS PGothic" w:hAnsi="MS PGothic" w:hint="eastAsia"/>
        </w:rPr>
        <w:t>一</w:t>
      </w:r>
      <w:r w:rsidR="00A34D88">
        <w:rPr>
          <w:rFonts w:ascii="MS PGothic" w:hAnsi="MS PGothic" w:hint="eastAsia"/>
        </w:rPr>
        <w:t>个资源可以绑定到渲染流水线的不同阶段。</w:t>
      </w:r>
      <w:r w:rsidR="007B356E" w:rsidRPr="00197565">
        <w:rPr>
          <w:rFonts w:ascii="MS PGothic" w:hAnsi="MS PGothic" w:hint="eastAsia"/>
        </w:rPr>
        <w:t>每个阶段都需要设置独立的描述符。</w:t>
      </w:r>
      <w:r w:rsidR="002542DE" w:rsidRPr="00197565">
        <w:rPr>
          <w:rFonts w:ascii="MS PGothic" w:hAnsi="MS PGothic" w:hint="eastAsia"/>
        </w:rPr>
        <w:t>创建描述符的最佳时机为初始化期间。</w:t>
      </w:r>
    </w:p>
    <w:p w:rsidR="00197565" w:rsidRPr="00315721" w:rsidRDefault="00197565" w:rsidP="00315721">
      <w:pPr>
        <w:ind w:firstLine="420"/>
        <w:rPr>
          <w:rFonts w:ascii="MS PGothic" w:hAnsi="MS PGothic"/>
          <w:b/>
        </w:rPr>
      </w:pPr>
      <w:r w:rsidRPr="00315721">
        <w:rPr>
          <w:rFonts w:ascii="MS PGothic" w:hAnsi="MS PGothic" w:hint="eastAsia"/>
          <w:b/>
        </w:rPr>
        <w:t>本书常用的描述符如下：</w:t>
      </w:r>
    </w:p>
    <w:p w:rsidR="00197565" w:rsidRPr="00197565" w:rsidRDefault="00197565" w:rsidP="00315721">
      <w:pPr>
        <w:ind w:leftChars="400" w:left="840"/>
        <w:rPr>
          <w:rFonts w:ascii="MS PGothic" w:hAnsi="MS PGothic"/>
        </w:rPr>
      </w:pPr>
      <w:r w:rsidRPr="00197565">
        <w:rPr>
          <w:rFonts w:ascii="MS PGothic" w:hAnsi="MS PGothic"/>
        </w:rPr>
        <w:t>1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CBV/SRV/UAV</w:t>
      </w:r>
      <w:r w:rsidRPr="00197565">
        <w:rPr>
          <w:rFonts w:ascii="MS PGothic" w:hAnsi="MS PGothic"/>
        </w:rPr>
        <w:t>描述符分别表示的是常量缓冲区视图，着色器资源视图和无序访问视图这</w:t>
      </w:r>
      <w:r w:rsidRPr="00197565">
        <w:rPr>
          <w:rFonts w:ascii="MS PGothic" w:hAnsi="MS PGothic"/>
        </w:rPr>
        <w:t>3</w:t>
      </w:r>
      <w:r w:rsidRPr="00197565">
        <w:rPr>
          <w:rFonts w:ascii="MS PGothic" w:hAnsi="MS PGothic"/>
        </w:rPr>
        <w:t>种资源；</w:t>
      </w:r>
    </w:p>
    <w:p w:rsidR="00197565" w:rsidRPr="00197565" w:rsidRDefault="00197565" w:rsidP="00315721">
      <w:pPr>
        <w:ind w:leftChars="400" w:left="840"/>
        <w:rPr>
          <w:rFonts w:ascii="MS PGothic" w:hAnsi="MS PGothic"/>
        </w:rPr>
      </w:pPr>
      <w:r w:rsidRPr="00197565">
        <w:rPr>
          <w:rFonts w:ascii="MS PGothic" w:hAnsi="MS PGothic"/>
        </w:rPr>
        <w:lastRenderedPageBreak/>
        <w:t>2</w:t>
      </w:r>
      <w:r w:rsidRPr="00197565">
        <w:rPr>
          <w:rFonts w:ascii="MS PGothic" w:hAnsi="MS PGothic"/>
        </w:rPr>
        <w:t>，采样器描述符表示的是采样器资源（用于纹理贴图）。</w:t>
      </w:r>
    </w:p>
    <w:p w:rsidR="00197565" w:rsidRPr="00197565" w:rsidRDefault="00197565" w:rsidP="00315721">
      <w:pPr>
        <w:ind w:leftChars="400" w:left="840"/>
        <w:rPr>
          <w:rFonts w:ascii="MS PGothic" w:hAnsi="MS PGothic"/>
        </w:rPr>
      </w:pPr>
      <w:r w:rsidRPr="00197565">
        <w:rPr>
          <w:rFonts w:ascii="MS PGothic" w:hAnsi="MS PGothic"/>
        </w:rPr>
        <w:t>3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RTV</w:t>
      </w:r>
      <w:r w:rsidRPr="00197565">
        <w:rPr>
          <w:rFonts w:ascii="MS PGothic" w:hAnsi="MS PGothic"/>
        </w:rPr>
        <w:t>描述符表示的是渲染目标视图资源。</w:t>
      </w:r>
    </w:p>
    <w:p w:rsidR="00197565" w:rsidRDefault="00197565" w:rsidP="00315721">
      <w:pPr>
        <w:ind w:leftChars="400" w:left="840"/>
        <w:rPr>
          <w:rFonts w:ascii="MS PGothic" w:hAnsi="MS PGothic"/>
        </w:rPr>
      </w:pPr>
      <w:r w:rsidRPr="00197565">
        <w:rPr>
          <w:rFonts w:ascii="MS PGothic" w:hAnsi="MS PGothic"/>
        </w:rPr>
        <w:t>4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DSV</w:t>
      </w:r>
      <w:r w:rsidRPr="00197565">
        <w:rPr>
          <w:rFonts w:ascii="MS PGothic" w:hAnsi="MS PGothic"/>
        </w:rPr>
        <w:t>描述符表示的是深度</w:t>
      </w:r>
      <w:r w:rsidRPr="00197565">
        <w:rPr>
          <w:rFonts w:ascii="MS PGothic" w:hAnsi="MS PGothic"/>
        </w:rPr>
        <w:t>/</w:t>
      </w:r>
      <w:r w:rsidRPr="00197565">
        <w:rPr>
          <w:rFonts w:ascii="MS PGothic" w:hAnsi="MS PGothic"/>
        </w:rPr>
        <w:t>模板视图资源。</w:t>
      </w:r>
    </w:p>
    <w:p w:rsidR="00972B01" w:rsidRPr="005520A1" w:rsidRDefault="00972B01" w:rsidP="00972B01">
      <w:pPr>
        <w:rPr>
          <w:rFonts w:ascii="MS PGothic" w:hAnsi="MS PGothic"/>
          <w:b/>
        </w:rPr>
      </w:pPr>
      <w:r>
        <w:rPr>
          <w:rFonts w:ascii="MS PGothic" w:hAnsi="MS PGothic"/>
        </w:rPr>
        <w:tab/>
      </w:r>
      <w:r w:rsidRPr="005520A1">
        <w:rPr>
          <w:rFonts w:ascii="MS PGothic" w:hAnsi="MS PGothic" w:hint="eastAsia"/>
          <w:b/>
        </w:rPr>
        <w:t>描述符堆的概念</w:t>
      </w:r>
    </w:p>
    <w:p w:rsidR="00197565" w:rsidRPr="00197565" w:rsidRDefault="00197565" w:rsidP="005520A1">
      <w:pPr>
        <w:ind w:leftChars="400" w:left="840"/>
        <w:rPr>
          <w:rFonts w:ascii="MS PGothic" w:hAnsi="MS PGothic"/>
        </w:rPr>
      </w:pPr>
      <w:r w:rsidRPr="00033C18">
        <w:rPr>
          <w:rFonts w:ascii="MS PGothic" w:hAnsi="MS PGothic" w:hint="eastAsia"/>
          <w:b/>
        </w:rPr>
        <w:t>描述符堆</w:t>
      </w:r>
      <w:r w:rsidRPr="00197565">
        <w:rPr>
          <w:rFonts w:ascii="MS PGothic" w:hAnsi="MS PGothic" w:hint="eastAsia"/>
        </w:rPr>
        <w:t>中存有一系列描述符，本质上是存放用户程序中某种特定类型描述符的一块内存。</w:t>
      </w:r>
    </w:p>
    <w:p w:rsidR="00197565" w:rsidRPr="00197565" w:rsidRDefault="00197565" w:rsidP="005520A1">
      <w:pPr>
        <w:ind w:leftChars="400" w:left="840"/>
        <w:rPr>
          <w:rFonts w:ascii="MS PGothic" w:hAnsi="MS PGothic"/>
        </w:rPr>
      </w:pPr>
      <w:r w:rsidRPr="00197565">
        <w:rPr>
          <w:rFonts w:ascii="MS PGothic" w:hAnsi="MS PGothic" w:hint="eastAsia"/>
        </w:rPr>
        <w:t>我们需要为每一种类型的描述符都创建出单独的描述符堆。也可以为同一种描述符类型创建出多个描述符堆。</w:t>
      </w:r>
    </w:p>
    <w:p w:rsidR="006273FE" w:rsidRDefault="006273FE" w:rsidP="00197565">
      <w:pPr>
        <w:rPr>
          <w:rFonts w:ascii="MS PGothic" w:hAnsi="MS PGothic"/>
        </w:rPr>
      </w:pPr>
    </w:p>
    <w:p w:rsidR="006273FE" w:rsidRPr="00A74C53" w:rsidRDefault="00844F85" w:rsidP="006273F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5</w:t>
      </w:r>
      <w:r w:rsidR="00414E44" w:rsidRPr="00A74C53">
        <w:rPr>
          <w:rFonts w:ascii="MS PGothic" w:hAnsi="MS PGothic" w:hint="eastAsia"/>
          <w:b/>
        </w:rPr>
        <w:t>，</w:t>
      </w:r>
      <w:r w:rsidR="006273FE" w:rsidRPr="00A74C53">
        <w:rPr>
          <w:rFonts w:ascii="MS PGothic" w:hAnsi="MS PGothic"/>
          <w:b/>
        </w:rPr>
        <w:t>多重采样技术的原理</w:t>
      </w:r>
    </w:p>
    <w:p w:rsidR="006273FE" w:rsidRPr="006273FE" w:rsidRDefault="006273FE" w:rsidP="00C952F7">
      <w:pPr>
        <w:ind w:leftChars="200" w:left="420"/>
        <w:rPr>
          <w:rFonts w:ascii="MS PGothic" w:hAnsi="MS PGothic"/>
        </w:rPr>
      </w:pPr>
      <w:bookmarkStart w:id="0" w:name="_GoBack"/>
      <w:r w:rsidRPr="006273FE">
        <w:rPr>
          <w:rFonts w:ascii="MS PGothic" w:hAnsi="MS PGothic" w:hint="eastAsia"/>
        </w:rPr>
        <w:t>在不能提升显示器分辨率或在显示器分辨率受限的情况下，我们就可以运用各种反走样（也有译为抗锯齿）技术。</w:t>
      </w:r>
    </w:p>
    <w:p w:rsidR="006273FE" w:rsidRPr="006273FE" w:rsidRDefault="00922252" w:rsidP="00C952F7">
      <w:pPr>
        <w:ind w:leftChars="200" w:left="420"/>
        <w:rPr>
          <w:rFonts w:ascii="MS PGothic" w:hAnsi="MS PGothic"/>
        </w:rPr>
      </w:pPr>
      <w:r w:rsidRPr="00340E96">
        <w:rPr>
          <w:rFonts w:ascii="MS PGothic" w:hAnsi="MS PGothic" w:hint="eastAsia"/>
          <w:b/>
        </w:rPr>
        <w:t>超级采样</w:t>
      </w:r>
      <w:r>
        <w:rPr>
          <w:rFonts w:ascii="MS PGothic" w:hAnsi="MS PGothic" w:hint="eastAsia"/>
        </w:rPr>
        <w:t>（</w:t>
      </w:r>
      <w:r w:rsidR="006273FE" w:rsidRPr="006273FE">
        <w:rPr>
          <w:rFonts w:ascii="MS PGothic" w:hAnsi="MS PGothic"/>
        </w:rPr>
        <w:t>SSAA</w:t>
      </w:r>
      <w:r>
        <w:rPr>
          <w:rFonts w:ascii="MS PGothic" w:hAnsi="MS PGothic" w:hint="eastAsia"/>
        </w:rPr>
        <w:t>）</w:t>
      </w:r>
      <w:r w:rsidR="006273FE" w:rsidRPr="006273FE">
        <w:rPr>
          <w:rFonts w:ascii="MS PGothic" w:hAnsi="MS PGothic"/>
        </w:rPr>
        <w:t>使用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倍于屏幕分辨率大小的后台缓冲区和深度缓冲区。</w:t>
      </w:r>
      <w:r w:rsidR="006273FE" w:rsidRPr="006273FE">
        <w:rPr>
          <w:rFonts w:ascii="MS PGothic" w:hAnsi="MS PGothic" w:hint="eastAsia"/>
        </w:rPr>
        <w:t>当数据要从后台缓冲区调往屏幕显示的时候，会将后台缓冲区按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个像素一组进行解析。每组用求平均值的方法得到一种相对平滑的像素颜色。</w:t>
      </w:r>
    </w:p>
    <w:p w:rsidR="006273FE" w:rsidRDefault="00771C4E" w:rsidP="00C952F7">
      <w:pPr>
        <w:ind w:leftChars="200" w:left="420"/>
        <w:rPr>
          <w:rFonts w:ascii="MS PGothic" w:hAnsi="MS PGothic"/>
        </w:rPr>
      </w:pPr>
      <w:r w:rsidRPr="00340E96">
        <w:rPr>
          <w:rFonts w:ascii="MS PGothic" w:hAnsi="MS PGothic"/>
          <w:b/>
        </w:rPr>
        <w:t>多重采样</w:t>
      </w:r>
      <w:r>
        <w:rPr>
          <w:rFonts w:ascii="MS PGothic" w:hAnsi="MS PGothic" w:hint="eastAsia"/>
        </w:rPr>
        <w:t>（</w:t>
      </w:r>
      <w:r w:rsidR="006273FE" w:rsidRPr="006273FE">
        <w:rPr>
          <w:rFonts w:ascii="MS PGothic" w:hAnsi="MS PGothic"/>
        </w:rPr>
        <w:t>MSAA</w:t>
      </w:r>
      <w:r>
        <w:rPr>
          <w:rFonts w:ascii="MS PGothic" w:hAnsi="MS PGothic" w:hint="eastAsia"/>
        </w:rPr>
        <w:t>）</w:t>
      </w:r>
      <w:r w:rsidR="006273FE" w:rsidRPr="006273FE">
        <w:rPr>
          <w:rFonts w:ascii="MS PGothic" w:hAnsi="MS PGothic"/>
        </w:rPr>
        <w:t>同样使用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倍于屏幕分辨率的后台缓冲区和深度缓冲区。</w:t>
      </w:r>
      <w:r w:rsidR="00B873F3">
        <w:rPr>
          <w:rFonts w:ascii="MS PGothic" w:hAnsi="MS PGothic"/>
        </w:rPr>
        <w:t>多重采样</w:t>
      </w:r>
      <w:r w:rsidR="006273FE" w:rsidRPr="006273FE">
        <w:rPr>
          <w:rFonts w:ascii="MS PGothic" w:hAnsi="MS PGothic" w:hint="eastAsia"/>
        </w:rPr>
        <w:t>并不需要对每一个子像素都进行计算，而是仅计算一次像素中心处的颜色，再基于可见性和覆盖性将得到的颜色信息分享给其子像素。</w:t>
      </w:r>
    </w:p>
    <w:bookmarkEnd w:id="0"/>
    <w:p w:rsidR="00414E44" w:rsidRDefault="00414E44" w:rsidP="006273FE">
      <w:pPr>
        <w:rPr>
          <w:rFonts w:ascii="MS PGothic" w:hAnsi="MS PGothic"/>
        </w:rPr>
      </w:pPr>
    </w:p>
    <w:p w:rsidR="00414E44" w:rsidRPr="00E75338" w:rsidRDefault="00340E96" w:rsidP="006273F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6</w:t>
      </w:r>
      <w:r w:rsidR="00414E44" w:rsidRPr="00E75338">
        <w:rPr>
          <w:rFonts w:ascii="MS PGothic" w:hAnsi="MS PGothic" w:hint="eastAsia"/>
          <w:b/>
        </w:rPr>
        <w:t>，利用</w:t>
      </w:r>
      <w:r w:rsidR="00414E44" w:rsidRPr="00E75338">
        <w:rPr>
          <w:rFonts w:ascii="MS PGothic" w:hAnsi="MS PGothic" w:hint="eastAsia"/>
          <w:b/>
        </w:rPr>
        <w:t>Direct</w:t>
      </w:r>
      <w:r w:rsidR="00414E44" w:rsidRPr="00E75338">
        <w:rPr>
          <w:rFonts w:ascii="MS PGothic" w:hAnsi="MS PGothic"/>
          <w:b/>
        </w:rPr>
        <w:t>3D</w:t>
      </w:r>
      <w:r w:rsidR="00414E44" w:rsidRPr="00E75338">
        <w:rPr>
          <w:rFonts w:ascii="MS PGothic" w:hAnsi="MS PGothic" w:hint="eastAsia"/>
          <w:b/>
        </w:rPr>
        <w:t>进行多重采样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/>
        </w:rPr>
        <w:t>typedef struct DXGI_SAMPLE_DESC{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/>
        </w:rPr>
        <w:tab/>
        <w:t>UINT Count;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/>
        </w:rPr>
        <w:tab/>
        <w:t>UINT Quality;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/>
        </w:rPr>
        <w:t>}DXGI_SAMPLE_DESC;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/>
        </w:rPr>
        <w:t>Count</w:t>
      </w:r>
      <w:r w:rsidRPr="00414E44">
        <w:rPr>
          <w:rFonts w:ascii="MS PGothic" w:hAnsi="MS PGothic"/>
        </w:rPr>
        <w:t>成员指定了每个像素的采样次数，</w:t>
      </w:r>
      <w:r w:rsidRPr="00414E44">
        <w:rPr>
          <w:rFonts w:ascii="MS PGothic" w:hAnsi="MS PGothic"/>
        </w:rPr>
        <w:t>Quality</w:t>
      </w:r>
      <w:r w:rsidRPr="00414E44">
        <w:rPr>
          <w:rFonts w:ascii="MS PGothic" w:hAnsi="MS PGothic"/>
        </w:rPr>
        <w:t>成员则用于指示用户期望的图像质量级别。</w:t>
      </w:r>
    </w:p>
    <w:p w:rsid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 w:hint="eastAsia"/>
        </w:rPr>
        <w:t>根据给定的纹理格式和采样数量，我们就能用</w:t>
      </w:r>
      <w:r w:rsidRPr="00414E44">
        <w:rPr>
          <w:rFonts w:ascii="MS PGothic" w:hAnsi="MS PGothic"/>
        </w:rPr>
        <w:t>ID3D12Device::CheckFeatureSupport</w:t>
      </w:r>
      <w:r w:rsidRPr="00414E44">
        <w:rPr>
          <w:rFonts w:ascii="MS PGothic" w:hAnsi="MS PGothic"/>
        </w:rPr>
        <w:t>方法查询到对应的质量级别。</w:t>
      </w:r>
    </w:p>
    <w:p w:rsidR="004E0AD9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Typedef struct D3D12_FEATURE_DATA_MULTISAMPLE_QUALITY_LEVELS{</w:t>
      </w:r>
    </w:p>
    <w:p w:rsidR="004E0AD9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DXGI_FORMAT</w:t>
      </w:r>
      <w:r>
        <w:rPr>
          <w:rFonts w:ascii="MS PGothic" w:hAnsi="MS PGothic"/>
        </w:rPr>
        <w:tab/>
        <w:t>Format;</w:t>
      </w:r>
    </w:p>
    <w:p w:rsidR="004E0AD9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UINT</w:t>
      </w:r>
      <w:r>
        <w:rPr>
          <w:rFonts w:ascii="MS PGothic" w:hAnsi="MS PGothic"/>
        </w:rPr>
        <w:tab/>
        <w:t>SampleCount;</w:t>
      </w:r>
    </w:p>
    <w:p w:rsidR="004E0AD9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D3D12_MULTISAMPLE_QUALITY_LEVEL_FLAGS</w:t>
      </w:r>
      <w:r>
        <w:rPr>
          <w:rFonts w:ascii="MS PGothic" w:hAnsi="MS PGothic"/>
        </w:rPr>
        <w:tab/>
        <w:t>Flags;</w:t>
      </w:r>
    </w:p>
    <w:p w:rsidR="004E0AD9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UINT</w:t>
      </w:r>
      <w:r>
        <w:rPr>
          <w:rFonts w:ascii="MS PGothic" w:hAnsi="MS PGothic"/>
        </w:rPr>
        <w:tab/>
        <w:t>NumQualityLevels;</w:t>
      </w:r>
    </w:p>
    <w:p w:rsidR="00BD02D8" w:rsidRDefault="004E0AD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}</w:t>
      </w:r>
      <w:r w:rsidRPr="004E0AD9">
        <w:rPr>
          <w:rFonts w:ascii="MS PGothic" w:hAnsi="MS PGothic"/>
        </w:rPr>
        <w:t xml:space="preserve"> </w:t>
      </w:r>
      <w:r>
        <w:rPr>
          <w:rFonts w:ascii="MS PGothic" w:hAnsi="MS PGothic"/>
        </w:rPr>
        <w:t>D3D12_FEATURE_DATA_MULTISAMPLE_QUALITY_LEVELS;</w:t>
      </w:r>
    </w:p>
    <w:p w:rsidR="004A4199" w:rsidRDefault="004A419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ThrowIfFailed(md3dDevice-&gt;CheckFeatureSupport(</w:t>
      </w:r>
    </w:p>
    <w:p w:rsidR="004A4199" w:rsidRDefault="004A419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D3D12_FEATURE_MULTISAMPLE_QUALITY_LEVELS;</w:t>
      </w:r>
    </w:p>
    <w:p w:rsidR="004A4199" w:rsidRDefault="004A419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&amp;msQualityLevels,</w:t>
      </w:r>
    </w:p>
    <w:p w:rsidR="004A4199" w:rsidRDefault="004A4199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sizeof(msQualityLevels)));</w:t>
      </w:r>
    </w:p>
    <w:p w:rsidR="00683544" w:rsidRPr="00414E44" w:rsidRDefault="00683544" w:rsidP="00817B14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此方法的第二个参数兼具输入和输出的属性。当它作为输入参数时，我们必须指定纹理格式，采样数量以及希望查询的多重采样所支持的标志。</w:t>
      </w:r>
    </w:p>
    <w:p w:rsidR="00414E44" w:rsidRP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 w:hint="eastAsia"/>
        </w:rPr>
        <w:t>通常会把采样数量设定为</w:t>
      </w:r>
      <w:r w:rsidRPr="00414E44">
        <w:rPr>
          <w:rFonts w:ascii="MS PGothic" w:hAnsi="MS PGothic"/>
        </w:rPr>
        <w:t>4</w:t>
      </w:r>
      <w:r w:rsidRPr="00414E44">
        <w:rPr>
          <w:rFonts w:ascii="MS PGothic" w:hAnsi="MS PGothic"/>
        </w:rPr>
        <w:t>或</w:t>
      </w:r>
      <w:r w:rsidRPr="00414E44">
        <w:rPr>
          <w:rFonts w:ascii="MS PGothic" w:hAnsi="MS PGothic"/>
        </w:rPr>
        <w:t>8</w:t>
      </w:r>
      <w:r w:rsidRPr="00414E44">
        <w:rPr>
          <w:rFonts w:ascii="MS PGothic" w:hAnsi="MS PGothic"/>
        </w:rPr>
        <w:t>。如果不希望使用多重采样，则可将采样数量设为</w:t>
      </w:r>
      <w:r w:rsidRPr="00414E44">
        <w:rPr>
          <w:rFonts w:ascii="MS PGothic" w:hAnsi="MS PGothic"/>
        </w:rPr>
        <w:t>1</w:t>
      </w:r>
      <w:r w:rsidRPr="00414E44">
        <w:rPr>
          <w:rFonts w:ascii="MS PGothic" w:hAnsi="MS PGothic"/>
        </w:rPr>
        <w:t>，并令质量级别为</w:t>
      </w:r>
      <w:r w:rsidRPr="00414E44">
        <w:rPr>
          <w:rFonts w:ascii="MS PGothic" w:hAnsi="MS PGothic"/>
        </w:rPr>
        <w:t>0.</w:t>
      </w:r>
    </w:p>
    <w:p w:rsidR="00414E44" w:rsidRDefault="00414E44" w:rsidP="00817B14">
      <w:pPr>
        <w:ind w:leftChars="200" w:left="420"/>
        <w:rPr>
          <w:rFonts w:ascii="MS PGothic" w:hAnsi="MS PGothic"/>
        </w:rPr>
      </w:pPr>
      <w:r w:rsidRPr="00414E44">
        <w:rPr>
          <w:rFonts w:ascii="MS PGothic" w:hAnsi="MS PGothic" w:hint="eastAsia"/>
        </w:rPr>
        <w:t>在创建交换链缓冲区和深度缓冲区时都需要填写</w:t>
      </w:r>
      <w:r w:rsidRPr="00414E44">
        <w:rPr>
          <w:rFonts w:ascii="MS PGothic" w:hAnsi="MS PGothic"/>
        </w:rPr>
        <w:t>DXGI_SAMPLE_DESC</w:t>
      </w:r>
      <w:r w:rsidR="00DA55D1">
        <w:rPr>
          <w:rFonts w:ascii="MS PGothic" w:hAnsi="MS PGothic"/>
        </w:rPr>
        <w:t>结构体。当创建后台缓冲区和深度缓冲区时，多重采样的</w:t>
      </w:r>
      <w:r w:rsidR="00DA55D1">
        <w:rPr>
          <w:rFonts w:ascii="MS PGothic" w:hAnsi="MS PGothic" w:hint="eastAsia"/>
        </w:rPr>
        <w:t>有关</w:t>
      </w:r>
      <w:r w:rsidRPr="00414E44">
        <w:rPr>
          <w:rFonts w:ascii="MS PGothic" w:hAnsi="MS PGothic"/>
        </w:rPr>
        <w:t>设置一定要相同。</w:t>
      </w:r>
    </w:p>
    <w:p w:rsidR="00CF6959" w:rsidRDefault="00CF6959" w:rsidP="00414E44">
      <w:pPr>
        <w:rPr>
          <w:rFonts w:ascii="MS PGothic" w:hAnsi="MS PGothic"/>
        </w:rPr>
      </w:pPr>
    </w:p>
    <w:p w:rsidR="006B3CDE" w:rsidRPr="006857AB" w:rsidRDefault="00484308" w:rsidP="00414E44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7</w:t>
      </w:r>
      <w:r w:rsidR="006B3CDE" w:rsidRPr="006857AB">
        <w:rPr>
          <w:rFonts w:ascii="MS PGothic" w:hAnsi="MS PGothic" w:hint="eastAsia"/>
          <w:b/>
        </w:rPr>
        <w:t>，功能级别</w:t>
      </w:r>
    </w:p>
    <w:p w:rsidR="006B3CDE" w:rsidRPr="006B3CDE" w:rsidRDefault="006B3CDE" w:rsidP="003B3D53">
      <w:pPr>
        <w:ind w:leftChars="200" w:left="420"/>
        <w:rPr>
          <w:rFonts w:ascii="MS PGothic" w:hAnsi="MS PGothic"/>
        </w:rPr>
      </w:pPr>
      <w:r w:rsidRPr="006B3CDE">
        <w:rPr>
          <w:rFonts w:ascii="MS PGothic" w:hAnsi="MS PGothic" w:hint="eastAsia"/>
        </w:rPr>
        <w:t>功能级别为不同级别所支持的功能进行了严格的界定，每个功能级别所支持的特定功能可参见</w:t>
      </w:r>
      <w:r w:rsidRPr="006B3CDE">
        <w:rPr>
          <w:rFonts w:ascii="MS PGothic" w:hAnsi="MS PGothic"/>
        </w:rPr>
        <w:t>SDK</w:t>
      </w:r>
      <w:r w:rsidRPr="006B3CDE">
        <w:rPr>
          <w:rFonts w:ascii="MS PGothic" w:hAnsi="MS PGothic"/>
        </w:rPr>
        <w:t>文档。</w:t>
      </w:r>
    </w:p>
    <w:p w:rsidR="006B3CDE" w:rsidRDefault="006B3CDE" w:rsidP="003B3D53">
      <w:pPr>
        <w:ind w:leftChars="200" w:left="420"/>
        <w:rPr>
          <w:rFonts w:ascii="MS PGothic" w:hAnsi="MS PGothic"/>
        </w:rPr>
      </w:pPr>
      <w:r w:rsidRPr="006B3CDE">
        <w:rPr>
          <w:rFonts w:ascii="MS PGothic" w:hAnsi="MS PGothic" w:hint="eastAsia"/>
        </w:rPr>
        <w:t>如果用户的硬件不支持某特定功能级别，应用程序理当回退至版本更低的功能级别。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en</w:t>
      </w:r>
      <w:r>
        <w:rPr>
          <w:rFonts w:ascii="MS PGothic" w:hAnsi="MS PGothic"/>
        </w:rPr>
        <w:t>um D3D_FEATURE_LEVEL{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D3D_FEATURE_LEVEL_9_1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0x9100,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D3D_FEATURE_LEVEL_9_2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0x9200,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……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D3D_FEATURE_LEVEL_11_1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0xb100,</w:t>
      </w:r>
    </w:p>
    <w:p w:rsidR="00C372A0" w:rsidRDefault="00C372A0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}</w:t>
      </w:r>
      <w:r w:rsidRPr="00C372A0">
        <w:rPr>
          <w:rFonts w:ascii="MS PGothic" w:hAnsi="MS PGothic"/>
        </w:rPr>
        <w:t xml:space="preserve"> </w:t>
      </w:r>
      <w:r>
        <w:rPr>
          <w:rFonts w:ascii="MS PGothic" w:hAnsi="MS PGothic"/>
        </w:rPr>
        <w:t>D3D_FEATURE_LEVEL</w:t>
      </w:r>
    </w:p>
    <w:p w:rsidR="006857AB" w:rsidRDefault="006857AB" w:rsidP="006B3CDE">
      <w:pPr>
        <w:rPr>
          <w:rFonts w:ascii="MS PGothic" w:hAnsi="MS PGothic"/>
        </w:rPr>
      </w:pPr>
    </w:p>
    <w:p w:rsidR="00074E61" w:rsidRPr="00785A70" w:rsidRDefault="00833CC4" w:rsidP="006B3CD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8</w:t>
      </w:r>
      <w:r w:rsidR="0080682E" w:rsidRPr="00785A70">
        <w:rPr>
          <w:rFonts w:ascii="MS PGothic" w:hAnsi="MS PGothic" w:hint="eastAsia"/>
          <w:b/>
        </w:rPr>
        <w:t>，</w:t>
      </w:r>
      <w:r w:rsidR="0080682E" w:rsidRPr="00785A70">
        <w:rPr>
          <w:rFonts w:ascii="MS PGothic" w:hAnsi="MS PGothic" w:hint="eastAsia"/>
          <w:b/>
        </w:rPr>
        <w:t>Di</w:t>
      </w:r>
      <w:r w:rsidR="0080682E" w:rsidRPr="00785A70">
        <w:rPr>
          <w:rFonts w:ascii="MS PGothic" w:hAnsi="MS PGothic"/>
          <w:b/>
        </w:rPr>
        <w:t>rectX</w:t>
      </w:r>
      <w:r w:rsidR="0080682E" w:rsidRPr="00785A70">
        <w:rPr>
          <w:rFonts w:ascii="MS PGothic" w:hAnsi="MS PGothic" w:hint="eastAsia"/>
          <w:b/>
        </w:rPr>
        <w:t>图形基础结构</w:t>
      </w:r>
    </w:p>
    <w:p w:rsidR="008F5DA9" w:rsidRPr="008F5DA9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/>
        </w:rPr>
        <w:t>DirectX</w:t>
      </w:r>
      <w:r w:rsidRPr="008F5DA9">
        <w:rPr>
          <w:rFonts w:ascii="MS PGothic" w:hAnsi="MS PGothic"/>
        </w:rPr>
        <w:t>图形基础结构（</w:t>
      </w:r>
      <w:r w:rsidRPr="008F5DA9">
        <w:rPr>
          <w:rFonts w:ascii="MS PGothic" w:hAnsi="MS PGothic"/>
        </w:rPr>
        <w:t>DXGI</w:t>
      </w:r>
      <w:r w:rsidRPr="008F5DA9">
        <w:rPr>
          <w:rFonts w:ascii="MS PGothic" w:hAnsi="MS PGothic"/>
        </w:rPr>
        <w:t>）是一种与</w:t>
      </w:r>
      <w:r w:rsidRPr="008F5DA9">
        <w:rPr>
          <w:rFonts w:ascii="MS PGothic" w:hAnsi="MS PGothic"/>
        </w:rPr>
        <w:t>Direct3D</w:t>
      </w:r>
      <w:r w:rsidRPr="008F5DA9">
        <w:rPr>
          <w:rFonts w:ascii="MS PGothic" w:hAnsi="MS PGothic"/>
        </w:rPr>
        <w:t>配合使用的</w:t>
      </w:r>
      <w:r w:rsidRPr="008F5DA9">
        <w:rPr>
          <w:rFonts w:ascii="MS PGothic" w:hAnsi="MS PGothic"/>
        </w:rPr>
        <w:t>API</w:t>
      </w:r>
      <w:r w:rsidRPr="008F5DA9">
        <w:rPr>
          <w:rFonts w:ascii="MS PGothic" w:hAnsi="MS PGothic"/>
        </w:rPr>
        <w:t>。</w:t>
      </w:r>
    </w:p>
    <w:p w:rsidR="008F5DA9" w:rsidRPr="008F5DA9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 w:hint="eastAsia"/>
        </w:rPr>
        <w:t>下面介绍一些在</w:t>
      </w:r>
      <w:r w:rsidRPr="008F5DA9">
        <w:rPr>
          <w:rFonts w:ascii="MS PGothic" w:hAnsi="MS PGothic"/>
        </w:rPr>
        <w:t>Direct3D</w:t>
      </w:r>
      <w:r w:rsidRPr="008F5DA9">
        <w:rPr>
          <w:rFonts w:ascii="MS PGothic" w:hAnsi="MS PGothic"/>
        </w:rPr>
        <w:t>初始化时会用到的相关接口：</w:t>
      </w:r>
    </w:p>
    <w:p w:rsidR="008F5DA9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/>
        </w:rPr>
        <w:t>IDXGIFactory</w:t>
      </w:r>
      <w:r w:rsidRPr="008F5DA9">
        <w:rPr>
          <w:rFonts w:ascii="MS PGothic" w:hAnsi="MS PGothic"/>
        </w:rPr>
        <w:t>主要用于创建</w:t>
      </w:r>
      <w:r w:rsidRPr="008F5DA9">
        <w:rPr>
          <w:rFonts w:ascii="MS PGothic" w:hAnsi="MS PGothic"/>
        </w:rPr>
        <w:t>IDXGISwapChain</w:t>
      </w:r>
      <w:r w:rsidRPr="008F5DA9">
        <w:rPr>
          <w:rFonts w:ascii="MS PGothic" w:hAnsi="MS PGothic"/>
        </w:rPr>
        <w:t>接口以及枚举</w:t>
      </w:r>
      <w:r w:rsidRPr="00AD60D4">
        <w:rPr>
          <w:rFonts w:ascii="MS PGothic" w:hAnsi="MS PGothic"/>
          <w:b/>
        </w:rPr>
        <w:t>显示适配器</w:t>
      </w:r>
      <w:r w:rsidRPr="008F5DA9">
        <w:rPr>
          <w:rFonts w:ascii="MS PGothic" w:hAnsi="MS PGothic"/>
        </w:rPr>
        <w:t>。而显示适配器则真正实现了图形处理能力。</w:t>
      </w:r>
      <w:r w:rsidR="00596B89">
        <w:rPr>
          <w:rFonts w:ascii="MS PGothic" w:hAnsi="MS PGothic" w:hint="eastAsia"/>
        </w:rPr>
        <w:t>通常来说，显示适配器是一种硬件设备（例如独立显卡），然而系统也可以用软件显示适配器来模拟硬件的图形处理功能。</w:t>
      </w:r>
      <w:r w:rsidRPr="008F5DA9">
        <w:rPr>
          <w:rFonts w:ascii="MS PGothic" w:hAnsi="MS PGothic" w:hint="eastAsia"/>
        </w:rPr>
        <w:t>一个系统中可能会存在数个适配器（比如装有数块显卡），显示器用接口</w:t>
      </w:r>
      <w:r w:rsidRPr="008F5DA9">
        <w:rPr>
          <w:rFonts w:ascii="MS PGothic" w:hAnsi="MS PGothic"/>
        </w:rPr>
        <w:t>IDXGIAdapter</w:t>
      </w:r>
      <w:r w:rsidRPr="008F5DA9">
        <w:rPr>
          <w:rFonts w:ascii="MS PGothic" w:hAnsi="MS PGothic"/>
        </w:rPr>
        <w:t>来表示。</w:t>
      </w:r>
    </w:p>
    <w:p w:rsidR="0062090F" w:rsidRDefault="0062090F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i = 0;</w:t>
      </w:r>
    </w:p>
    <w:p w:rsidR="000637C2" w:rsidRDefault="000637C2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/>
        </w:rPr>
        <w:t>IDXGIAdapter</w:t>
      </w:r>
      <w:r>
        <w:rPr>
          <w:rFonts w:ascii="MS PGothic" w:hAnsi="MS PGothic"/>
        </w:rPr>
        <w:t>* adapter = nullptr;</w:t>
      </w:r>
    </w:p>
    <w:p w:rsidR="00596B89" w:rsidRDefault="00D0047A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st</w:t>
      </w:r>
      <w:r>
        <w:rPr>
          <w:rFonts w:ascii="MS PGothic" w:hAnsi="MS PGothic"/>
        </w:rPr>
        <w:t>d::vecter&lt;IDXGIAdapter*&gt; adapterList;</w:t>
      </w:r>
    </w:p>
    <w:p w:rsidR="00D0047A" w:rsidRDefault="00D0047A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while(mdxgiFactory-&gt;EnumAdapters( i, &amp;adapter) != DXGI_ERROR_NOT_FOUND){</w:t>
      </w:r>
    </w:p>
    <w:p w:rsidR="00D0047A" w:rsidRDefault="00D0047A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adapterList.push_back(adapter);</w:t>
      </w:r>
    </w:p>
    <w:p w:rsidR="00D0047A" w:rsidRDefault="00D0047A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i++;</w:t>
      </w:r>
    </w:p>
    <w:p w:rsidR="00D0047A" w:rsidRDefault="00D0047A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}</w:t>
      </w:r>
    </w:p>
    <w:p w:rsidR="008F5DA9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 w:hint="eastAsia"/>
        </w:rPr>
        <w:t>一个系统也可能装有数个显示设备，我们称每一台显示设备都是一个显示输出实例（适配器输出），用</w:t>
      </w:r>
      <w:r w:rsidRPr="008F5DA9">
        <w:rPr>
          <w:rFonts w:ascii="MS PGothic" w:hAnsi="MS PGothic"/>
        </w:rPr>
        <w:t>IDXGIOutput</w:t>
      </w:r>
      <w:r w:rsidRPr="008F5DA9">
        <w:rPr>
          <w:rFonts w:ascii="MS PGothic" w:hAnsi="MS PGothic"/>
        </w:rPr>
        <w:t>接口表示。</w:t>
      </w:r>
      <w:r w:rsidR="00772036">
        <w:rPr>
          <w:rFonts w:ascii="MS PGothic" w:hAnsi="MS PGothic" w:hint="eastAsia"/>
        </w:rPr>
        <w:t>每个适配器都与一组</w:t>
      </w:r>
      <w:r w:rsidR="00772036" w:rsidRPr="00AD60D4">
        <w:rPr>
          <w:rFonts w:ascii="MS PGothic" w:hAnsi="MS PGothic" w:hint="eastAsia"/>
          <w:b/>
        </w:rPr>
        <w:t>显示输出</w:t>
      </w:r>
      <w:r w:rsidR="00772036">
        <w:rPr>
          <w:rFonts w:ascii="MS PGothic" w:hAnsi="MS PGothic" w:hint="eastAsia"/>
        </w:rPr>
        <w:t>相关联。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i = 0;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/>
        </w:rPr>
        <w:t>IDXGIOutput</w:t>
      </w:r>
      <w:r>
        <w:rPr>
          <w:rFonts w:ascii="MS PGothic" w:hAnsi="MS PGothic"/>
        </w:rPr>
        <w:t>* output = nullptr;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while(adapter-&gt;EnumOutput( i, &amp;output) != DXGI_ERROR_NOT_FOUND){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DXGI_OUTPUT_DESC desc;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output-&gt;GetDesc(&amp;desc);</w:t>
      </w:r>
    </w:p>
    <w:p w:rsidR="00772036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>i++;</w:t>
      </w:r>
    </w:p>
    <w:p w:rsidR="00772036" w:rsidRPr="008F5DA9" w:rsidRDefault="00772036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}</w:t>
      </w:r>
    </w:p>
    <w:p w:rsidR="008F5DA9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 w:hint="eastAsia"/>
        </w:rPr>
        <w:t>每种显示设备都有一系列它所支持的</w:t>
      </w:r>
      <w:r w:rsidRPr="00BC32E9">
        <w:rPr>
          <w:rFonts w:ascii="MS PGothic" w:hAnsi="MS PGothic" w:hint="eastAsia"/>
          <w:b/>
        </w:rPr>
        <w:t>显示模式</w:t>
      </w:r>
      <w:r w:rsidRPr="008F5DA9">
        <w:rPr>
          <w:rFonts w:ascii="MS PGothic" w:hAnsi="MS PGothic" w:hint="eastAsia"/>
        </w:rPr>
        <w:t>，可以用</w:t>
      </w:r>
      <w:r w:rsidRPr="008F5DA9">
        <w:rPr>
          <w:rFonts w:ascii="MS PGothic" w:hAnsi="MS PGothic"/>
        </w:rPr>
        <w:t>DXGI_MODE_DESC</w:t>
      </w:r>
      <w:r w:rsidRPr="008F5DA9">
        <w:rPr>
          <w:rFonts w:ascii="MS PGothic" w:hAnsi="MS PGothic"/>
        </w:rPr>
        <w:t>结构体中的数据成员表示。</w:t>
      </w:r>
    </w:p>
    <w:p w:rsidR="00E62B4D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count = 0;</w:t>
      </w:r>
    </w:p>
    <w:p w:rsidR="00E62B4D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UINT flags = 0;</w:t>
      </w:r>
    </w:p>
    <w:p w:rsidR="00E62B4D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output-&gt;GetDisplayModeList(format, flags, &amp;count, nullptr);</w:t>
      </w:r>
    </w:p>
    <w:p w:rsidR="00E62B4D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std::Vector&lt;DXGI_MODE_DESC&gt; modeList(count);</w:t>
      </w:r>
    </w:p>
    <w:p w:rsidR="00E62B4D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output-&gt;GetDisplayModeList(format, flags, &amp;count, &amp;modeList[0]);</w:t>
      </w:r>
    </w:p>
    <w:p w:rsidR="00E62B4D" w:rsidRPr="008F5DA9" w:rsidRDefault="00E62B4D" w:rsidP="00D56C2A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for(auto&amp; x : modeList){}</w:t>
      </w:r>
    </w:p>
    <w:p w:rsidR="0080682E" w:rsidRDefault="008F5DA9" w:rsidP="00D56C2A">
      <w:pPr>
        <w:ind w:leftChars="200" w:left="420"/>
        <w:rPr>
          <w:rFonts w:ascii="MS PGothic" w:hAnsi="MS PGothic"/>
        </w:rPr>
      </w:pPr>
      <w:r w:rsidRPr="008F5DA9">
        <w:rPr>
          <w:rFonts w:ascii="MS PGothic" w:hAnsi="MS PGothic" w:hint="eastAsia"/>
        </w:rPr>
        <w:t>在进入全屏模式之时，枚举显示模式就显得尤为重要。为了获得最优的全屏性能，我们</w:t>
      </w:r>
      <w:r w:rsidRPr="008F5DA9">
        <w:rPr>
          <w:rFonts w:ascii="MS PGothic" w:hAnsi="MS PGothic" w:hint="eastAsia"/>
        </w:rPr>
        <w:lastRenderedPageBreak/>
        <w:t>所指定的显示模式</w:t>
      </w:r>
      <w:r w:rsidR="00E62B4D">
        <w:rPr>
          <w:rFonts w:ascii="MS PGothic" w:hAnsi="MS PGothic" w:hint="eastAsia"/>
        </w:rPr>
        <w:t>（包括刷新率）</w:t>
      </w:r>
      <w:r w:rsidRPr="008F5DA9">
        <w:rPr>
          <w:rFonts w:ascii="MS PGothic" w:hAnsi="MS PGothic" w:hint="eastAsia"/>
        </w:rPr>
        <w:t>一定要与显示器支持的显示模式完全匹配。</w:t>
      </w:r>
    </w:p>
    <w:p w:rsidR="00E62B4D" w:rsidRDefault="00E62B4D" w:rsidP="008F5DA9">
      <w:pPr>
        <w:rPr>
          <w:rFonts w:ascii="MS PGothic" w:hAnsi="MS PGothic"/>
        </w:rPr>
      </w:pPr>
    </w:p>
    <w:p w:rsidR="00E62B4D" w:rsidRPr="004C6EE3" w:rsidRDefault="007456C5" w:rsidP="008F5DA9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9</w:t>
      </w:r>
      <w:r w:rsidR="00E62B4D" w:rsidRPr="004C6EE3">
        <w:rPr>
          <w:rFonts w:ascii="MS PGothic" w:hAnsi="MS PGothic" w:hint="eastAsia"/>
          <w:b/>
        </w:rPr>
        <w:t>，功能支持的检测</w:t>
      </w:r>
    </w:p>
    <w:p w:rsidR="00A04028" w:rsidRDefault="00A04028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H</w:t>
      </w:r>
      <w:r>
        <w:rPr>
          <w:rFonts w:ascii="MS PGothic" w:hAnsi="MS PGothic"/>
        </w:rPr>
        <w:t>RESULT ID3D12Device::CheckFeatureSupport(</w:t>
      </w:r>
    </w:p>
    <w:p w:rsidR="00E511DB" w:rsidRDefault="00A04028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  <w:t xml:space="preserve">D3D12_FEATURE Feature, void *pFeatureSupportData, </w:t>
      </w:r>
    </w:p>
    <w:p w:rsidR="00A04028" w:rsidRDefault="00A04028" w:rsidP="00AD1FE6">
      <w:pPr>
        <w:ind w:leftChars="200" w:left="420" w:firstLine="420"/>
        <w:rPr>
          <w:rFonts w:ascii="MS PGothic" w:hAnsi="MS PGothic"/>
        </w:rPr>
      </w:pPr>
      <w:r>
        <w:rPr>
          <w:rFonts w:ascii="MS PGothic" w:hAnsi="MS PGothic"/>
        </w:rPr>
        <w:t>UINT FeatureSupportDataSize</w:t>
      </w:r>
    </w:p>
    <w:p w:rsidR="00A04028" w:rsidRDefault="00A04028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)</w:t>
      </w:r>
    </w:p>
    <w:p w:rsidR="00A04028" w:rsidRDefault="00476636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Feature</w:t>
      </w:r>
      <w:r>
        <w:rPr>
          <w:rFonts w:ascii="MS PGothic" w:hAnsi="MS PGothic" w:hint="eastAsia"/>
        </w:rPr>
        <w:t>：枚举类型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3D12_FEATURE</w:t>
      </w:r>
      <w:r>
        <w:rPr>
          <w:rFonts w:ascii="MS PGothic" w:hAnsi="MS PGothic" w:hint="eastAsia"/>
        </w:rPr>
        <w:t>中的成员之一，指定我们希望检测的功能支持类型：</w:t>
      </w:r>
    </w:p>
    <w:p w:rsidR="00476636" w:rsidRPr="00476636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3D12_FEATURE_D3D12_OPTIONS</w:t>
      </w:r>
      <w:r w:rsidRPr="00476636">
        <w:rPr>
          <w:rFonts w:ascii="MS PGothic" w:hAnsi="MS PGothic" w:hint="eastAsia"/>
        </w:rPr>
        <w:t>：检测图形驱动对</w:t>
      </w:r>
      <w:r w:rsidRPr="00476636">
        <w:rPr>
          <w:rFonts w:ascii="MS PGothic" w:hAnsi="MS PGothic" w:hint="eastAsia"/>
        </w:rPr>
        <w:t>Direct</w:t>
      </w:r>
      <w:r w:rsidRPr="00476636">
        <w:rPr>
          <w:rFonts w:ascii="MS PGothic" w:hAnsi="MS PGothic"/>
        </w:rPr>
        <w:t>3D12</w:t>
      </w:r>
      <w:r w:rsidRPr="00476636">
        <w:rPr>
          <w:rFonts w:ascii="MS PGothic" w:hAnsi="MS PGothic" w:hint="eastAsia"/>
        </w:rPr>
        <w:t>各种功能的支持情况；</w:t>
      </w:r>
    </w:p>
    <w:p w:rsidR="00476636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ARCH</w:t>
      </w:r>
      <w:r>
        <w:rPr>
          <w:rFonts w:ascii="MS PGothic" w:hAnsi="MS PGothic"/>
        </w:rPr>
        <w:t>ITECTURE</w:t>
      </w:r>
      <w:r>
        <w:rPr>
          <w:rFonts w:ascii="MS PGothic" w:hAnsi="MS PGothic" w:hint="eastAsia"/>
        </w:rPr>
        <w:t>：检测图形适配器中</w:t>
      </w:r>
      <w:r>
        <w:rPr>
          <w:rFonts w:ascii="MS PGothic" w:hAnsi="MS PGothic" w:hint="eastAsia"/>
        </w:rPr>
        <w:t>GPU</w:t>
      </w:r>
      <w:r>
        <w:rPr>
          <w:rFonts w:ascii="MS PGothic" w:hAnsi="MS PGothic" w:hint="eastAsia"/>
        </w:rPr>
        <w:t>的硬件体系架构特性；</w:t>
      </w:r>
    </w:p>
    <w:p w:rsidR="00476636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FEATURE</w:t>
      </w:r>
      <w:r>
        <w:rPr>
          <w:rFonts w:ascii="MS PGothic" w:hAnsi="MS PGothic"/>
        </w:rPr>
        <w:t>_LEVELS</w:t>
      </w:r>
      <w:r>
        <w:rPr>
          <w:rFonts w:ascii="MS PGothic" w:hAnsi="MS PGothic" w:hint="eastAsia"/>
        </w:rPr>
        <w:t>：检测对功能级别的支持情况；</w:t>
      </w:r>
    </w:p>
    <w:p w:rsidR="00476636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/>
        </w:rPr>
        <w:t>_FORMAT_SUPPORT</w:t>
      </w:r>
      <w:r>
        <w:rPr>
          <w:rFonts w:ascii="MS PGothic" w:hAnsi="MS PGothic" w:hint="eastAsia"/>
        </w:rPr>
        <w:t>：检测对给定纹理格式的支持情况；</w:t>
      </w:r>
    </w:p>
    <w:p w:rsidR="00476636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MULTISAMPLE_QUALITY_LEVELS</w:t>
      </w:r>
      <w:r>
        <w:rPr>
          <w:rFonts w:ascii="MS PGothic" w:hAnsi="MS PGothic" w:hint="eastAsia"/>
        </w:rPr>
        <w:t>：检测对多重采样功能的支持情况。</w:t>
      </w:r>
    </w:p>
    <w:p w:rsidR="00476636" w:rsidRDefault="00476636" w:rsidP="00476636">
      <w:pPr>
        <w:rPr>
          <w:rFonts w:ascii="MS PGothic" w:hAnsi="MS PGothic"/>
        </w:rPr>
      </w:pPr>
    </w:p>
    <w:p w:rsidR="00C301DC" w:rsidRPr="006C25A5" w:rsidRDefault="00061F42" w:rsidP="00C301DC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10</w:t>
      </w:r>
      <w:r w:rsidR="00C301DC" w:rsidRPr="006C25A5">
        <w:rPr>
          <w:rFonts w:ascii="MS PGothic" w:hAnsi="MS PGothic" w:hint="eastAsia"/>
          <w:b/>
        </w:rPr>
        <w:t>，</w:t>
      </w:r>
      <w:r w:rsidR="00C301DC" w:rsidRPr="006C25A5">
        <w:rPr>
          <w:rFonts w:ascii="MS PGothic" w:hAnsi="MS PGothic"/>
          <w:b/>
        </w:rPr>
        <w:t>资源驻留</w:t>
      </w:r>
    </w:p>
    <w:p w:rsidR="00C301DC" w:rsidRDefault="00C301DC" w:rsidP="00F85209">
      <w:pPr>
        <w:ind w:leftChars="200" w:left="420"/>
        <w:rPr>
          <w:rFonts w:ascii="MS PGothic" w:hAnsi="MS PGothic"/>
        </w:rPr>
      </w:pPr>
      <w:r w:rsidRPr="00C301DC">
        <w:rPr>
          <w:rFonts w:ascii="MS PGothic" w:hAnsi="MS PGothic" w:hint="eastAsia"/>
        </w:rPr>
        <w:t>一般来说，资源在创建时就会驻留在显存中，而当它被销毁时则清出。但是通过下面方法，我们可以自己控制资源的驻留。</w:t>
      </w:r>
    </w:p>
    <w:p w:rsidR="003E1F17" w:rsidRDefault="003E1F17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ID3D12Device::MakeResident(UINT NumObjects, ID3D12Pageable *const *ppObjects)</w:t>
      </w:r>
    </w:p>
    <w:p w:rsidR="003E1F17" w:rsidRDefault="003E1F17" w:rsidP="00F85209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ID3D12Device::Evict(UINT NumObjects, ID3D12Pageable *const *ppObjects)</w:t>
      </w:r>
    </w:p>
    <w:p w:rsidR="003E1F17" w:rsidRPr="00476636" w:rsidRDefault="003E1F17" w:rsidP="00C301DC">
      <w:pPr>
        <w:rPr>
          <w:rFonts w:ascii="MS PGothic" w:hAnsi="MS PGothic"/>
        </w:rPr>
      </w:pPr>
    </w:p>
    <w:sectPr w:rsidR="003E1F17" w:rsidRPr="004766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6D" w:rsidRDefault="00C61E6D" w:rsidP="00085391">
      <w:r>
        <w:separator/>
      </w:r>
    </w:p>
  </w:endnote>
  <w:endnote w:type="continuationSeparator" w:id="0">
    <w:p w:rsidR="00C61E6D" w:rsidRDefault="00C61E6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B4891" w:rsidRPr="004B489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B4891" w:rsidRPr="004B4891">
                          <w:rPr>
                            <w:noProof/>
                            <w:color w:val="5B9BD5" w:themeColor="accent1"/>
                            <w:lang w:val="zh-CN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6D" w:rsidRDefault="00C61E6D" w:rsidP="00085391">
      <w:r>
        <w:separator/>
      </w:r>
    </w:p>
  </w:footnote>
  <w:footnote w:type="continuationSeparator" w:id="0">
    <w:p w:rsidR="00C61E6D" w:rsidRDefault="00C61E6D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6F58"/>
    <w:rsid w:val="00037BAA"/>
    <w:rsid w:val="00046205"/>
    <w:rsid w:val="00050D3A"/>
    <w:rsid w:val="00060F52"/>
    <w:rsid w:val="00061F42"/>
    <w:rsid w:val="000637C2"/>
    <w:rsid w:val="00074E61"/>
    <w:rsid w:val="0007666F"/>
    <w:rsid w:val="00085391"/>
    <w:rsid w:val="00086578"/>
    <w:rsid w:val="000C4E88"/>
    <w:rsid w:val="000F183C"/>
    <w:rsid w:val="001044F4"/>
    <w:rsid w:val="00112AC8"/>
    <w:rsid w:val="00114335"/>
    <w:rsid w:val="00114571"/>
    <w:rsid w:val="00152F28"/>
    <w:rsid w:val="0016298D"/>
    <w:rsid w:val="00170915"/>
    <w:rsid w:val="00197565"/>
    <w:rsid w:val="00197765"/>
    <w:rsid w:val="00197F4B"/>
    <w:rsid w:val="001B6DB5"/>
    <w:rsid w:val="001C4183"/>
    <w:rsid w:val="001C5707"/>
    <w:rsid w:val="001E22C3"/>
    <w:rsid w:val="001E34E4"/>
    <w:rsid w:val="001E3575"/>
    <w:rsid w:val="001F7C32"/>
    <w:rsid w:val="00223F1C"/>
    <w:rsid w:val="00234E82"/>
    <w:rsid w:val="00235F2C"/>
    <w:rsid w:val="002406F5"/>
    <w:rsid w:val="00243AAB"/>
    <w:rsid w:val="002542DE"/>
    <w:rsid w:val="00271F05"/>
    <w:rsid w:val="0027661D"/>
    <w:rsid w:val="0029648A"/>
    <w:rsid w:val="002A4D69"/>
    <w:rsid w:val="002B10E9"/>
    <w:rsid w:val="002C1EC1"/>
    <w:rsid w:val="002D288B"/>
    <w:rsid w:val="002D7B50"/>
    <w:rsid w:val="00315721"/>
    <w:rsid w:val="00321284"/>
    <w:rsid w:val="00340E96"/>
    <w:rsid w:val="0034219C"/>
    <w:rsid w:val="00346716"/>
    <w:rsid w:val="00364A15"/>
    <w:rsid w:val="003769B4"/>
    <w:rsid w:val="00380FC6"/>
    <w:rsid w:val="003B3D53"/>
    <w:rsid w:val="003C1493"/>
    <w:rsid w:val="003D404F"/>
    <w:rsid w:val="003E1F17"/>
    <w:rsid w:val="004045E5"/>
    <w:rsid w:val="00414E44"/>
    <w:rsid w:val="004575A3"/>
    <w:rsid w:val="00457DEA"/>
    <w:rsid w:val="00470C39"/>
    <w:rsid w:val="00476636"/>
    <w:rsid w:val="00484308"/>
    <w:rsid w:val="004910E8"/>
    <w:rsid w:val="004A4199"/>
    <w:rsid w:val="004A65A2"/>
    <w:rsid w:val="004B4891"/>
    <w:rsid w:val="004C6A83"/>
    <w:rsid w:val="004C6EE3"/>
    <w:rsid w:val="004D7CDF"/>
    <w:rsid w:val="004E0AD9"/>
    <w:rsid w:val="004E10C8"/>
    <w:rsid w:val="004E5DF5"/>
    <w:rsid w:val="005259A2"/>
    <w:rsid w:val="005520A1"/>
    <w:rsid w:val="00554BF4"/>
    <w:rsid w:val="005720A6"/>
    <w:rsid w:val="00584942"/>
    <w:rsid w:val="005871CE"/>
    <w:rsid w:val="00596B89"/>
    <w:rsid w:val="005A1F92"/>
    <w:rsid w:val="005C24A6"/>
    <w:rsid w:val="005C56E8"/>
    <w:rsid w:val="005E3BB6"/>
    <w:rsid w:val="005F7A2C"/>
    <w:rsid w:val="00603EC4"/>
    <w:rsid w:val="006127DA"/>
    <w:rsid w:val="0061666B"/>
    <w:rsid w:val="0062090F"/>
    <w:rsid w:val="006273FE"/>
    <w:rsid w:val="00631C47"/>
    <w:rsid w:val="006433C7"/>
    <w:rsid w:val="00663300"/>
    <w:rsid w:val="0066787C"/>
    <w:rsid w:val="006715CD"/>
    <w:rsid w:val="00683544"/>
    <w:rsid w:val="006857AB"/>
    <w:rsid w:val="006956B7"/>
    <w:rsid w:val="006B3CDE"/>
    <w:rsid w:val="006B46AD"/>
    <w:rsid w:val="006C0224"/>
    <w:rsid w:val="006C25A5"/>
    <w:rsid w:val="006C468A"/>
    <w:rsid w:val="006C4CC7"/>
    <w:rsid w:val="006C7A9F"/>
    <w:rsid w:val="006F4CD4"/>
    <w:rsid w:val="00705532"/>
    <w:rsid w:val="007456C5"/>
    <w:rsid w:val="00752BB0"/>
    <w:rsid w:val="00765F02"/>
    <w:rsid w:val="00771907"/>
    <w:rsid w:val="00771C4E"/>
    <w:rsid w:val="00772036"/>
    <w:rsid w:val="007745D3"/>
    <w:rsid w:val="00785A70"/>
    <w:rsid w:val="007B356E"/>
    <w:rsid w:val="007B518F"/>
    <w:rsid w:val="007B65C3"/>
    <w:rsid w:val="007C4BBF"/>
    <w:rsid w:val="007D7285"/>
    <w:rsid w:val="0080682E"/>
    <w:rsid w:val="00814956"/>
    <w:rsid w:val="00817B14"/>
    <w:rsid w:val="00833CC4"/>
    <w:rsid w:val="00844F85"/>
    <w:rsid w:val="0084681B"/>
    <w:rsid w:val="00862E1A"/>
    <w:rsid w:val="00872CE3"/>
    <w:rsid w:val="00877FA1"/>
    <w:rsid w:val="008923F3"/>
    <w:rsid w:val="008F5DA9"/>
    <w:rsid w:val="00906CDF"/>
    <w:rsid w:val="00915F91"/>
    <w:rsid w:val="00920D4A"/>
    <w:rsid w:val="00922252"/>
    <w:rsid w:val="00945CB4"/>
    <w:rsid w:val="009546C8"/>
    <w:rsid w:val="009556BD"/>
    <w:rsid w:val="009559B4"/>
    <w:rsid w:val="00957B47"/>
    <w:rsid w:val="00961E04"/>
    <w:rsid w:val="009639DB"/>
    <w:rsid w:val="00972B01"/>
    <w:rsid w:val="00983861"/>
    <w:rsid w:val="00984BF4"/>
    <w:rsid w:val="009928FA"/>
    <w:rsid w:val="009D271F"/>
    <w:rsid w:val="009D77C1"/>
    <w:rsid w:val="009F14E7"/>
    <w:rsid w:val="00A02069"/>
    <w:rsid w:val="00A04028"/>
    <w:rsid w:val="00A07FBD"/>
    <w:rsid w:val="00A34D88"/>
    <w:rsid w:val="00A46E3E"/>
    <w:rsid w:val="00A5440C"/>
    <w:rsid w:val="00A646DC"/>
    <w:rsid w:val="00A71E04"/>
    <w:rsid w:val="00A74C53"/>
    <w:rsid w:val="00A94EBA"/>
    <w:rsid w:val="00AB2B25"/>
    <w:rsid w:val="00AD1FE6"/>
    <w:rsid w:val="00AD60D4"/>
    <w:rsid w:val="00AE0716"/>
    <w:rsid w:val="00AF11EB"/>
    <w:rsid w:val="00B13D26"/>
    <w:rsid w:val="00B31B49"/>
    <w:rsid w:val="00B33522"/>
    <w:rsid w:val="00B36F81"/>
    <w:rsid w:val="00B46621"/>
    <w:rsid w:val="00B80504"/>
    <w:rsid w:val="00B810BD"/>
    <w:rsid w:val="00B873F3"/>
    <w:rsid w:val="00BA424E"/>
    <w:rsid w:val="00BC32E9"/>
    <w:rsid w:val="00BD02D8"/>
    <w:rsid w:val="00BF3C78"/>
    <w:rsid w:val="00BF727A"/>
    <w:rsid w:val="00C02BCB"/>
    <w:rsid w:val="00C07CAA"/>
    <w:rsid w:val="00C10A1C"/>
    <w:rsid w:val="00C168DC"/>
    <w:rsid w:val="00C301DC"/>
    <w:rsid w:val="00C34C90"/>
    <w:rsid w:val="00C372A0"/>
    <w:rsid w:val="00C61A87"/>
    <w:rsid w:val="00C61E6D"/>
    <w:rsid w:val="00C952F7"/>
    <w:rsid w:val="00C95D2C"/>
    <w:rsid w:val="00CD6544"/>
    <w:rsid w:val="00CE555E"/>
    <w:rsid w:val="00CE766E"/>
    <w:rsid w:val="00CF6959"/>
    <w:rsid w:val="00D0047A"/>
    <w:rsid w:val="00D25468"/>
    <w:rsid w:val="00D44203"/>
    <w:rsid w:val="00D46012"/>
    <w:rsid w:val="00D56C2A"/>
    <w:rsid w:val="00D62C97"/>
    <w:rsid w:val="00D66C2D"/>
    <w:rsid w:val="00D90776"/>
    <w:rsid w:val="00D9227B"/>
    <w:rsid w:val="00DA55D1"/>
    <w:rsid w:val="00DA6EAC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511DB"/>
    <w:rsid w:val="00E62B4D"/>
    <w:rsid w:val="00E71C39"/>
    <w:rsid w:val="00E75338"/>
    <w:rsid w:val="00E94780"/>
    <w:rsid w:val="00EA1314"/>
    <w:rsid w:val="00EA38F6"/>
    <w:rsid w:val="00EC194B"/>
    <w:rsid w:val="00EC2F4F"/>
    <w:rsid w:val="00EE47F4"/>
    <w:rsid w:val="00EF3078"/>
    <w:rsid w:val="00EF364F"/>
    <w:rsid w:val="00EF5EE5"/>
    <w:rsid w:val="00F40E6B"/>
    <w:rsid w:val="00F674ED"/>
    <w:rsid w:val="00F8295E"/>
    <w:rsid w:val="00F85209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575</cp:revision>
  <dcterms:created xsi:type="dcterms:W3CDTF">2020-10-13T02:29:00Z</dcterms:created>
  <dcterms:modified xsi:type="dcterms:W3CDTF">2020-10-30T08:19:00Z</dcterms:modified>
</cp:coreProperties>
</file>