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AD7D1A">
      <w:pPr>
        <w:rPr>
          <w:rFonts w:ascii="MS PGothic" w:hAnsi="MS PGothic"/>
        </w:rPr>
      </w:pPr>
      <w:r>
        <w:rPr>
          <w:rFonts w:ascii="MS PGothic" w:hAnsi="MS PGothic" w:hint="eastAsia"/>
        </w:rPr>
        <w:t>4.</w:t>
      </w:r>
      <w:r>
        <w:rPr>
          <w:rFonts w:ascii="MS PGothic" w:hAnsi="MS PGothic"/>
        </w:rPr>
        <w:t xml:space="preserve">3 </w:t>
      </w:r>
      <w:r>
        <w:rPr>
          <w:rFonts w:ascii="MS PGothic" w:hAnsi="MS PGothic" w:hint="eastAsia"/>
        </w:rPr>
        <w:t>初始化</w:t>
      </w:r>
      <w:r>
        <w:rPr>
          <w:rFonts w:ascii="MS PGothic" w:hAnsi="MS PGothic" w:hint="eastAsia"/>
        </w:rPr>
        <w:t>Direct</w:t>
      </w:r>
      <w:r>
        <w:rPr>
          <w:rFonts w:ascii="MS PGothic" w:hAnsi="MS PGothic"/>
        </w:rPr>
        <w:t>3D</w:t>
      </w:r>
    </w:p>
    <w:p w:rsidR="00AD7D1A" w:rsidRDefault="00AD7D1A">
      <w:pPr>
        <w:rPr>
          <w:rFonts w:ascii="MS PGothic" w:hAnsi="MS PGothic"/>
        </w:rPr>
      </w:pPr>
      <w:r>
        <w:rPr>
          <w:rFonts w:ascii="MS PGothic" w:hAnsi="MS PGothic" w:hint="eastAsia"/>
        </w:rPr>
        <w:t>我们对</w:t>
      </w:r>
      <w:r>
        <w:rPr>
          <w:rFonts w:ascii="MS PGothic" w:hAnsi="MS PGothic" w:hint="eastAsia"/>
        </w:rPr>
        <w:t>Direct</w:t>
      </w:r>
      <w:r>
        <w:rPr>
          <w:rFonts w:ascii="MS PGothic" w:hAnsi="MS PGothic"/>
        </w:rPr>
        <w:t>3D</w:t>
      </w:r>
      <w:r>
        <w:rPr>
          <w:rFonts w:ascii="MS PGothic" w:hAnsi="MS PGothic" w:hint="eastAsia"/>
        </w:rPr>
        <w:t>进行初始化的过程可以分为以下几个步骤：</w:t>
      </w:r>
    </w:p>
    <w:p w:rsidR="00AD7D1A" w:rsidRPr="00AD7D1A" w:rsidRDefault="00AD7D1A" w:rsidP="00AD7D1A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 w:rsidRPr="00AD7D1A">
        <w:rPr>
          <w:rFonts w:ascii="MS PGothic" w:hAnsi="MS PGothic" w:hint="eastAsia"/>
        </w:rPr>
        <w:t>创建设备</w:t>
      </w:r>
    </w:p>
    <w:p w:rsidR="00AD7D1A" w:rsidRDefault="00AD7D1A" w:rsidP="00AD7D1A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>
        <w:rPr>
          <w:rFonts w:ascii="MS PGothic" w:hAnsi="MS PGothic" w:hint="eastAsia"/>
        </w:rPr>
        <w:t>创建围栏并获取描述符的大小</w:t>
      </w:r>
    </w:p>
    <w:p w:rsidR="00AD7D1A" w:rsidRDefault="00AD7D1A" w:rsidP="00AD7D1A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>
        <w:rPr>
          <w:rFonts w:ascii="MS PGothic" w:hAnsi="MS PGothic" w:hint="eastAsia"/>
        </w:rPr>
        <w:t>检测对</w:t>
      </w:r>
      <w:r>
        <w:rPr>
          <w:rFonts w:ascii="MS PGothic" w:hAnsi="MS PGothic" w:hint="eastAsia"/>
        </w:rPr>
        <w:t>4X</w:t>
      </w:r>
      <w:r>
        <w:rPr>
          <w:rFonts w:ascii="MS PGothic" w:hAnsi="MS PGothic"/>
        </w:rPr>
        <w:t xml:space="preserve"> </w:t>
      </w:r>
      <w:r>
        <w:rPr>
          <w:rFonts w:ascii="MS PGothic" w:hAnsi="MS PGothic" w:hint="eastAsia"/>
        </w:rPr>
        <w:t>MSAA</w:t>
      </w:r>
      <w:r>
        <w:rPr>
          <w:rFonts w:ascii="MS PGothic" w:hAnsi="MS PGothic" w:hint="eastAsia"/>
        </w:rPr>
        <w:t>质量级别的支持</w:t>
      </w:r>
    </w:p>
    <w:p w:rsidR="00AD7D1A" w:rsidRDefault="00AD7D1A" w:rsidP="00AD7D1A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>
        <w:rPr>
          <w:rFonts w:ascii="MS PGothic" w:hAnsi="MS PGothic" w:hint="eastAsia"/>
        </w:rPr>
        <w:t>创建命令队列和名列列表</w:t>
      </w:r>
    </w:p>
    <w:p w:rsidR="00AD7D1A" w:rsidRDefault="00AD7D1A" w:rsidP="00AD7D1A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>
        <w:rPr>
          <w:rFonts w:ascii="MS PGothic" w:hAnsi="MS PGothic" w:hint="eastAsia"/>
        </w:rPr>
        <w:t>描述并创建交换链</w:t>
      </w:r>
    </w:p>
    <w:p w:rsidR="00AD7D1A" w:rsidRDefault="00AD7D1A" w:rsidP="00AD7D1A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>
        <w:rPr>
          <w:rFonts w:ascii="MS PGothic" w:hAnsi="MS PGothic" w:hint="eastAsia"/>
        </w:rPr>
        <w:t>创建描述符堆</w:t>
      </w:r>
    </w:p>
    <w:p w:rsidR="00AD7D1A" w:rsidRDefault="00AD7D1A" w:rsidP="00AD7D1A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>
        <w:rPr>
          <w:rFonts w:ascii="MS PGothic" w:hAnsi="MS PGothic" w:hint="eastAsia"/>
        </w:rPr>
        <w:t>创建渲染目标视图</w:t>
      </w:r>
    </w:p>
    <w:p w:rsidR="00AD7D1A" w:rsidRDefault="00AD7D1A" w:rsidP="00AD7D1A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>
        <w:rPr>
          <w:rFonts w:ascii="MS PGothic" w:hAnsi="MS PGothic" w:hint="eastAsia"/>
        </w:rPr>
        <w:t>创建深度</w:t>
      </w:r>
      <w:r>
        <w:rPr>
          <w:rFonts w:ascii="MS PGothic" w:hAnsi="MS PGothic" w:hint="eastAsia"/>
        </w:rPr>
        <w:t>/</w:t>
      </w:r>
      <w:r>
        <w:rPr>
          <w:rFonts w:ascii="MS PGothic" w:hAnsi="MS PGothic" w:hint="eastAsia"/>
        </w:rPr>
        <w:t>模板缓冲区及其视图</w:t>
      </w:r>
    </w:p>
    <w:p w:rsidR="00AD7D1A" w:rsidRPr="00AD7D1A" w:rsidRDefault="00AD7D1A" w:rsidP="00AD7D1A">
      <w:pPr>
        <w:pStyle w:val="a7"/>
        <w:numPr>
          <w:ilvl w:val="0"/>
          <w:numId w:val="1"/>
        </w:numPr>
        <w:ind w:firstLineChars="0"/>
        <w:rPr>
          <w:rFonts w:ascii="MS PGothic" w:hAnsi="MS PGothic" w:hint="eastAsia"/>
        </w:rPr>
      </w:pPr>
      <w:r>
        <w:rPr>
          <w:rFonts w:ascii="MS PGothic" w:hAnsi="MS PGothic" w:hint="eastAsia"/>
        </w:rPr>
        <w:t>设置视口和裁剪矩形</w:t>
      </w:r>
      <w:bookmarkStart w:id="0" w:name="_GoBack"/>
      <w:bookmarkEnd w:id="0"/>
    </w:p>
    <w:sectPr w:rsidR="00AD7D1A" w:rsidRPr="00AD7D1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E18" w:rsidRDefault="00967E18" w:rsidP="00085391">
      <w:r>
        <w:separator/>
      </w:r>
    </w:p>
  </w:endnote>
  <w:endnote w:type="continuationSeparator" w:id="0">
    <w:p w:rsidR="00967E18" w:rsidRDefault="00967E18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D7D1A" w:rsidRPr="00AD7D1A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D7D1A" w:rsidRPr="00AD7D1A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E18" w:rsidRDefault="00967E18" w:rsidP="00085391">
      <w:r>
        <w:separator/>
      </w:r>
    </w:p>
  </w:footnote>
  <w:footnote w:type="continuationSeparator" w:id="0">
    <w:p w:rsidR="00967E18" w:rsidRDefault="00967E18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103D8"/>
    <w:multiLevelType w:val="hybridMultilevel"/>
    <w:tmpl w:val="96CC8DD4"/>
    <w:lvl w:ilvl="0" w:tplc="9FB2E9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66787C"/>
    <w:rsid w:val="00967E18"/>
    <w:rsid w:val="00A46E3E"/>
    <w:rsid w:val="00AD7D1A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1428B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AD7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2020-10-19T11:15:00Z</dcterms:modified>
</cp:coreProperties>
</file>