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DF0" w:rsidRPr="000A5DF0" w:rsidRDefault="000A5DF0" w:rsidP="000A5DF0">
      <w:pPr>
        <w:widowControl/>
        <w:shd w:val="clear" w:color="auto" w:fill="FFFFFF"/>
        <w:spacing w:before="375" w:after="150"/>
        <w:jc w:val="left"/>
        <w:outlineLvl w:val="0"/>
        <w:rPr>
          <w:rFonts w:ascii="Arial" w:eastAsia="宋体" w:hAnsi="Arial" w:cs="Arial"/>
          <w:color w:val="333333"/>
          <w:kern w:val="36"/>
          <w:sz w:val="54"/>
          <w:szCs w:val="54"/>
        </w:rPr>
      </w:pPr>
      <w:r w:rsidRPr="000A5DF0">
        <w:rPr>
          <w:rFonts w:ascii="Arial" w:eastAsia="宋体" w:hAnsi="Arial" w:cs="Arial"/>
          <w:color w:val="333333"/>
          <w:kern w:val="36"/>
          <w:sz w:val="54"/>
          <w:szCs w:val="54"/>
        </w:rPr>
        <w:t>Addressable Assets overview</w:t>
      </w:r>
    </w:p>
    <w:p w:rsidR="000A5DF0" w:rsidRPr="000A5DF0" w:rsidRDefault="000A5DF0" w:rsidP="000A5DF0">
      <w:pPr>
        <w:widowControl/>
        <w:shd w:val="clear" w:color="auto" w:fill="FFFFFF"/>
        <w:spacing w:after="150"/>
        <w:jc w:val="left"/>
        <w:rPr>
          <w:rFonts w:ascii="Arial" w:eastAsia="宋体" w:hAnsi="Arial" w:cs="Arial"/>
          <w:color w:val="333333"/>
          <w:kern w:val="0"/>
          <w:szCs w:val="21"/>
        </w:rPr>
      </w:pPr>
      <w:r w:rsidRPr="000A5DF0">
        <w:rPr>
          <w:rFonts w:ascii="Arial" w:eastAsia="宋体" w:hAnsi="Arial" w:cs="Arial"/>
          <w:color w:val="333333"/>
          <w:kern w:val="0"/>
          <w:szCs w:val="21"/>
        </w:rPr>
        <w:t>The Addressable Assets System consists of two packages:</w:t>
      </w:r>
    </w:p>
    <w:p w:rsidR="000A5DF0" w:rsidRPr="000A5DF0" w:rsidRDefault="000A5DF0" w:rsidP="000A5DF0">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color w:val="333333"/>
          <w:kern w:val="0"/>
          <w:szCs w:val="21"/>
        </w:rPr>
        <w:t>Addressable Assets package (primary package)</w:t>
      </w:r>
    </w:p>
    <w:p w:rsidR="000A5DF0" w:rsidRPr="000A5DF0" w:rsidRDefault="000A5DF0" w:rsidP="000A5DF0">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color w:val="333333"/>
          <w:kern w:val="0"/>
          <w:szCs w:val="21"/>
        </w:rPr>
        <w:t>Scriptable Build Pipeline package (dependency)</w:t>
      </w:r>
    </w:p>
    <w:p w:rsidR="000A5DF0" w:rsidRPr="000A5DF0" w:rsidRDefault="000A5DF0" w:rsidP="000A5DF0">
      <w:pPr>
        <w:widowControl/>
        <w:shd w:val="clear" w:color="auto" w:fill="FFFFFF"/>
        <w:spacing w:after="150"/>
        <w:jc w:val="left"/>
        <w:rPr>
          <w:rFonts w:ascii="Arial" w:eastAsia="宋体" w:hAnsi="Arial" w:cs="Arial"/>
          <w:color w:val="333333"/>
          <w:kern w:val="0"/>
          <w:szCs w:val="21"/>
        </w:rPr>
      </w:pPr>
      <w:r w:rsidRPr="000A5DF0">
        <w:rPr>
          <w:rFonts w:ascii="Arial" w:eastAsia="宋体" w:hAnsi="Arial" w:cs="Arial"/>
          <w:color w:val="333333"/>
          <w:kern w:val="0"/>
          <w:szCs w:val="21"/>
        </w:rPr>
        <w:t>When you install the Addressable Assets package, the Scriptable Build Pipeline package installs at the same time. See the latest version of the </w:t>
      </w:r>
      <w:hyperlink r:id="rId7" w:history="1">
        <w:r w:rsidRPr="000A5DF0">
          <w:rPr>
            <w:rFonts w:ascii="Arial" w:eastAsia="宋体" w:hAnsi="Arial" w:cs="Arial"/>
            <w:color w:val="337AB7"/>
            <w:kern w:val="0"/>
            <w:szCs w:val="21"/>
          </w:rPr>
          <w:t>Unity Scriptable Build Pipeline</w:t>
        </w:r>
      </w:hyperlink>
      <w:r w:rsidRPr="000A5DF0">
        <w:rPr>
          <w:rFonts w:ascii="Arial" w:eastAsia="宋体" w:hAnsi="Arial" w:cs="Arial"/>
          <w:color w:val="333333"/>
          <w:kern w:val="0"/>
          <w:szCs w:val="21"/>
        </w:rPr>
        <w:t> documentation.</w:t>
      </w:r>
    </w:p>
    <w:p w:rsidR="000A5DF0" w:rsidRPr="000A5DF0" w:rsidRDefault="000A5DF0" w:rsidP="000A5DF0">
      <w:pPr>
        <w:widowControl/>
        <w:shd w:val="clear" w:color="auto" w:fill="FFFFFF"/>
        <w:spacing w:before="375" w:after="150"/>
        <w:jc w:val="left"/>
        <w:outlineLvl w:val="1"/>
        <w:rPr>
          <w:rFonts w:ascii="Arial" w:eastAsia="宋体" w:hAnsi="Arial" w:cs="Arial"/>
          <w:color w:val="333333"/>
          <w:kern w:val="0"/>
          <w:sz w:val="45"/>
          <w:szCs w:val="45"/>
        </w:rPr>
      </w:pPr>
      <w:r w:rsidRPr="000A5DF0">
        <w:rPr>
          <w:rFonts w:ascii="Arial" w:eastAsia="宋体" w:hAnsi="Arial" w:cs="Arial"/>
          <w:color w:val="333333"/>
          <w:kern w:val="0"/>
          <w:sz w:val="45"/>
          <w:szCs w:val="45"/>
        </w:rPr>
        <w:t>Concepts</w:t>
      </w:r>
    </w:p>
    <w:p w:rsidR="000A5DF0" w:rsidRPr="000A5DF0" w:rsidRDefault="000A5DF0" w:rsidP="000A5DF0">
      <w:pPr>
        <w:widowControl/>
        <w:shd w:val="clear" w:color="auto" w:fill="FFFFFF"/>
        <w:spacing w:after="150"/>
        <w:jc w:val="left"/>
        <w:rPr>
          <w:rFonts w:ascii="Arial" w:eastAsia="宋体" w:hAnsi="Arial" w:cs="Arial"/>
          <w:color w:val="333333"/>
          <w:kern w:val="0"/>
          <w:szCs w:val="21"/>
        </w:rPr>
      </w:pPr>
      <w:r w:rsidRPr="000A5DF0">
        <w:rPr>
          <w:rFonts w:ascii="Arial" w:eastAsia="宋体" w:hAnsi="Arial" w:cs="Arial"/>
          <w:color w:val="333333"/>
          <w:kern w:val="0"/>
          <w:szCs w:val="21"/>
        </w:rPr>
        <w:t>The following concepts are referenced throughout this documentation:</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b/>
          <w:bCs/>
          <w:color w:val="333333"/>
          <w:kern w:val="0"/>
          <w:szCs w:val="21"/>
        </w:rPr>
        <w:t>Address</w:t>
      </w:r>
      <w:r w:rsidRPr="000A5DF0">
        <w:rPr>
          <w:rFonts w:ascii="Arial" w:eastAsia="宋体" w:hAnsi="Arial" w:cs="Arial"/>
          <w:color w:val="333333"/>
          <w:kern w:val="0"/>
          <w:szCs w:val="21"/>
        </w:rPr>
        <w:t>: An asset's location identifier for easy runtime retrieval.</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Consolas" w:eastAsia="宋体" w:hAnsi="Consolas" w:cs="宋体"/>
          <w:b/>
          <w:bCs/>
          <w:color w:val="C7254E"/>
          <w:kern w:val="0"/>
          <w:sz w:val="19"/>
          <w:szCs w:val="19"/>
          <w:shd w:val="clear" w:color="auto" w:fill="F9F2F4"/>
        </w:rPr>
        <w:t>AddressableAssetData</w:t>
      </w:r>
      <w:r w:rsidRPr="000A5DF0">
        <w:rPr>
          <w:rFonts w:ascii="Arial" w:eastAsia="宋体" w:hAnsi="Arial" w:cs="Arial"/>
          <w:b/>
          <w:bCs/>
          <w:color w:val="333333"/>
          <w:kern w:val="0"/>
          <w:szCs w:val="21"/>
        </w:rPr>
        <w:t> directory</w:t>
      </w:r>
      <w:r w:rsidRPr="000A5DF0">
        <w:rPr>
          <w:rFonts w:ascii="Arial" w:eastAsia="宋体" w:hAnsi="Arial" w:cs="Arial"/>
          <w:color w:val="333333"/>
          <w:kern w:val="0"/>
          <w:szCs w:val="21"/>
        </w:rPr>
        <w:t>: Stores your Addressable Asset metadata in your project’s </w:t>
      </w:r>
      <w:r w:rsidRPr="000A5DF0">
        <w:rPr>
          <w:rFonts w:ascii="Consolas" w:eastAsia="宋体" w:hAnsi="Consolas" w:cs="宋体"/>
          <w:color w:val="C7254E"/>
          <w:kern w:val="0"/>
          <w:sz w:val="19"/>
          <w:szCs w:val="19"/>
          <w:shd w:val="clear" w:color="auto" w:fill="F9F2F4"/>
        </w:rPr>
        <w:t>Assets</w:t>
      </w:r>
      <w:r w:rsidRPr="000A5DF0">
        <w:rPr>
          <w:rFonts w:ascii="Arial" w:eastAsia="宋体" w:hAnsi="Arial" w:cs="Arial"/>
          <w:color w:val="333333"/>
          <w:kern w:val="0"/>
          <w:szCs w:val="21"/>
        </w:rPr>
        <w:t> directory.</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b/>
          <w:bCs/>
          <w:color w:val="333333"/>
          <w:kern w:val="0"/>
          <w:szCs w:val="21"/>
        </w:rPr>
        <w:t>Asset group</w:t>
      </w:r>
      <w:r w:rsidRPr="000A5DF0">
        <w:rPr>
          <w:rFonts w:ascii="Arial" w:eastAsia="宋体" w:hAnsi="Arial" w:cs="Arial"/>
          <w:color w:val="333333"/>
          <w:kern w:val="0"/>
          <w:szCs w:val="21"/>
        </w:rPr>
        <w:t>: A set of Addressable Assets available for build-time processing.</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b/>
          <w:bCs/>
          <w:color w:val="333333"/>
          <w:kern w:val="0"/>
          <w:szCs w:val="21"/>
        </w:rPr>
        <w:t>Asset group schema</w:t>
      </w:r>
      <w:r w:rsidRPr="000A5DF0">
        <w:rPr>
          <w:rFonts w:ascii="Arial" w:eastAsia="宋体" w:hAnsi="Arial" w:cs="Arial"/>
          <w:color w:val="333333"/>
          <w:kern w:val="0"/>
          <w:szCs w:val="21"/>
        </w:rPr>
        <w:t>: Defines a set of data that you can assign to a group and use during the build.</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Consolas" w:eastAsia="宋体" w:hAnsi="Consolas" w:cs="宋体"/>
          <w:b/>
          <w:bCs/>
          <w:color w:val="C7254E"/>
          <w:kern w:val="0"/>
          <w:sz w:val="19"/>
          <w:szCs w:val="19"/>
          <w:shd w:val="clear" w:color="auto" w:fill="F9F2F4"/>
        </w:rPr>
        <w:t>AssetReference</w:t>
      </w:r>
      <w:r w:rsidRPr="000A5DF0">
        <w:rPr>
          <w:rFonts w:ascii="Arial" w:eastAsia="宋体" w:hAnsi="Arial" w:cs="Arial"/>
          <w:color w:val="333333"/>
          <w:kern w:val="0"/>
          <w:szCs w:val="21"/>
        </w:rPr>
        <w:t>: An object that operates like a direct reference, but with deferred initialization. The </w:t>
      </w:r>
      <w:r w:rsidRPr="000A5DF0">
        <w:rPr>
          <w:rFonts w:ascii="Consolas" w:eastAsia="宋体" w:hAnsi="Consolas" w:cs="宋体"/>
          <w:color w:val="C7254E"/>
          <w:kern w:val="0"/>
          <w:sz w:val="19"/>
          <w:szCs w:val="19"/>
          <w:shd w:val="clear" w:color="auto" w:fill="F9F2F4"/>
        </w:rPr>
        <w:t>AssetReference</w:t>
      </w:r>
      <w:r w:rsidRPr="000A5DF0">
        <w:rPr>
          <w:rFonts w:ascii="Arial" w:eastAsia="宋体" w:hAnsi="Arial" w:cs="Arial"/>
          <w:color w:val="333333"/>
          <w:kern w:val="0"/>
          <w:szCs w:val="21"/>
        </w:rPr>
        <w:t> object stores the GUID as an Addressable that you can load on demand.</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b/>
          <w:bCs/>
          <w:color w:val="333333"/>
          <w:kern w:val="0"/>
          <w:szCs w:val="21"/>
        </w:rPr>
        <w:t>Asynchronous loading</w:t>
      </w:r>
      <w:r w:rsidRPr="000A5DF0">
        <w:rPr>
          <w:rFonts w:ascii="Arial" w:eastAsia="宋体" w:hAnsi="Arial" w:cs="Arial"/>
          <w:color w:val="333333"/>
          <w:kern w:val="0"/>
          <w:szCs w:val="21"/>
        </w:rPr>
        <w:t>: Allows the location of the asset and its dependencies to change throughout the course of your development without changing the game code. Asynchronous loading is foundational to the Addressable Asset System.</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b/>
          <w:bCs/>
          <w:color w:val="333333"/>
          <w:kern w:val="0"/>
          <w:szCs w:val="21"/>
        </w:rPr>
        <w:t>Build script</w:t>
      </w:r>
      <w:r w:rsidRPr="000A5DF0">
        <w:rPr>
          <w:rFonts w:ascii="Arial" w:eastAsia="宋体" w:hAnsi="Arial" w:cs="Arial"/>
          <w:color w:val="333333"/>
          <w:kern w:val="0"/>
          <w:szCs w:val="21"/>
        </w:rPr>
        <w:t>: Runs asset group processors to package assets, and provides the mapping between addresses and </w:t>
      </w:r>
      <w:r w:rsidRPr="000A5DF0">
        <w:rPr>
          <w:rFonts w:ascii="Consolas" w:eastAsia="宋体" w:hAnsi="Consolas" w:cs="宋体"/>
          <w:color w:val="C7254E"/>
          <w:kern w:val="0"/>
          <w:sz w:val="19"/>
          <w:szCs w:val="19"/>
          <w:shd w:val="clear" w:color="auto" w:fill="F9F2F4"/>
        </w:rPr>
        <w:t>Resource</w:t>
      </w:r>
      <w:r w:rsidRPr="000A5DF0">
        <w:rPr>
          <w:rFonts w:ascii="Arial" w:eastAsia="宋体" w:hAnsi="Arial" w:cs="Arial"/>
          <w:color w:val="333333"/>
          <w:kern w:val="0"/>
          <w:szCs w:val="21"/>
        </w:rPr>
        <w:t> locations for the Resource Manager.</w:t>
      </w:r>
    </w:p>
    <w:p w:rsidR="000A5DF0" w:rsidRPr="000A5DF0" w:rsidRDefault="000A5DF0" w:rsidP="000A5DF0">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0A5DF0">
        <w:rPr>
          <w:rFonts w:ascii="Arial" w:eastAsia="宋体" w:hAnsi="Arial" w:cs="Arial"/>
          <w:b/>
          <w:bCs/>
          <w:color w:val="333333"/>
          <w:kern w:val="0"/>
          <w:szCs w:val="21"/>
        </w:rPr>
        <w:t>Label</w:t>
      </w:r>
      <w:r w:rsidRPr="000A5DF0">
        <w:rPr>
          <w:rFonts w:ascii="Arial" w:eastAsia="宋体" w:hAnsi="Arial" w:cs="Arial"/>
          <w:color w:val="333333"/>
          <w:kern w:val="0"/>
          <w:szCs w:val="21"/>
        </w:rPr>
        <w:t>: Provides an additional Addressable Asset identifier for runtime loading of similar items (for example, </w:t>
      </w:r>
      <w:r w:rsidRPr="000A5DF0">
        <w:rPr>
          <w:rFonts w:ascii="Consolas" w:eastAsia="宋体" w:hAnsi="Consolas" w:cs="宋体"/>
          <w:color w:val="C7254E"/>
          <w:kern w:val="0"/>
          <w:sz w:val="19"/>
          <w:szCs w:val="19"/>
          <w:shd w:val="clear" w:color="auto" w:fill="F9F2F4"/>
        </w:rPr>
        <w:t>Addressables.DownloadDependenciesAsync("spaceHazards");</w:t>
      </w:r>
      <w:r w:rsidRPr="000A5DF0">
        <w:rPr>
          <w:rFonts w:ascii="Arial" w:eastAsia="宋体" w:hAnsi="Arial" w:cs="Arial"/>
          <w:color w:val="333333"/>
          <w:kern w:val="0"/>
          <w:szCs w:val="21"/>
        </w:rPr>
        <w:t>).</w:t>
      </w:r>
    </w:p>
    <w:p w:rsidR="00E37858" w:rsidRPr="000A5DF0" w:rsidRDefault="00190799" w:rsidP="000A5DF0">
      <w:bookmarkStart w:id="0" w:name="_GoBack"/>
      <w:bookmarkEnd w:id="0"/>
    </w:p>
    <w:sectPr w:rsidR="00E37858" w:rsidRPr="000A5DF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799" w:rsidRDefault="00190799" w:rsidP="00085391">
      <w:r>
        <w:separator/>
      </w:r>
    </w:p>
  </w:endnote>
  <w:endnote w:type="continuationSeparator" w:id="0">
    <w:p w:rsidR="00190799" w:rsidRDefault="00190799"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0A5DF0" w:rsidRPr="000A5DF0">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0A5DF0" w:rsidRPr="000A5DF0">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799" w:rsidRDefault="00190799" w:rsidP="00085391">
      <w:r>
        <w:separator/>
      </w:r>
    </w:p>
  </w:footnote>
  <w:footnote w:type="continuationSeparator" w:id="0">
    <w:p w:rsidR="00190799" w:rsidRDefault="00190799" w:rsidP="00085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4082"/>
    <w:multiLevelType w:val="multilevel"/>
    <w:tmpl w:val="1B1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93F58"/>
    <w:multiLevelType w:val="multilevel"/>
    <w:tmpl w:val="AAF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662CD"/>
    <w:multiLevelType w:val="multilevel"/>
    <w:tmpl w:val="298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9563E"/>
    <w:multiLevelType w:val="multilevel"/>
    <w:tmpl w:val="AFF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25293"/>
    <w:rsid w:val="00085391"/>
    <w:rsid w:val="000A5DF0"/>
    <w:rsid w:val="00190799"/>
    <w:rsid w:val="001C4183"/>
    <w:rsid w:val="00261DFE"/>
    <w:rsid w:val="00345973"/>
    <w:rsid w:val="003F2371"/>
    <w:rsid w:val="003F4611"/>
    <w:rsid w:val="00401144"/>
    <w:rsid w:val="005545CF"/>
    <w:rsid w:val="0066787C"/>
    <w:rsid w:val="00703304"/>
    <w:rsid w:val="009B2DE8"/>
    <w:rsid w:val="009F1E97"/>
    <w:rsid w:val="00A46E3E"/>
    <w:rsid w:val="00D340EE"/>
    <w:rsid w:val="00E7350A"/>
    <w:rsid w:val="00EC2F4F"/>
    <w:rsid w:val="00F35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A5D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A5D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 w:type="character" w:customStyle="1" w:styleId="10">
    <w:name w:val="标题 1 字符"/>
    <w:basedOn w:val="a0"/>
    <w:link w:val="1"/>
    <w:uiPriority w:val="9"/>
    <w:rsid w:val="000A5DF0"/>
    <w:rPr>
      <w:rFonts w:ascii="宋体" w:eastAsia="宋体" w:hAnsi="宋体" w:cs="宋体"/>
      <w:b/>
      <w:bCs/>
      <w:kern w:val="36"/>
      <w:sz w:val="48"/>
      <w:szCs w:val="48"/>
    </w:rPr>
  </w:style>
  <w:style w:type="character" w:customStyle="1" w:styleId="20">
    <w:name w:val="标题 2 字符"/>
    <w:basedOn w:val="a0"/>
    <w:link w:val="2"/>
    <w:uiPriority w:val="9"/>
    <w:rsid w:val="000A5DF0"/>
    <w:rPr>
      <w:rFonts w:ascii="宋体" w:eastAsia="宋体" w:hAnsi="宋体" w:cs="宋体"/>
      <w:b/>
      <w:bCs/>
      <w:kern w:val="0"/>
      <w:sz w:val="36"/>
      <w:szCs w:val="36"/>
    </w:rPr>
  </w:style>
  <w:style w:type="paragraph" w:styleId="a7">
    <w:name w:val="Normal (Web)"/>
    <w:basedOn w:val="a"/>
    <w:uiPriority w:val="99"/>
    <w:semiHidden/>
    <w:unhideWhenUsed/>
    <w:rsid w:val="000A5DF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A5DF0"/>
    <w:rPr>
      <w:color w:val="0000FF"/>
      <w:u w:val="single"/>
    </w:rPr>
  </w:style>
  <w:style w:type="character" w:styleId="a9">
    <w:name w:val="Strong"/>
    <w:basedOn w:val="a0"/>
    <w:uiPriority w:val="22"/>
    <w:qFormat/>
    <w:rsid w:val="000A5DF0"/>
    <w:rPr>
      <w:b/>
      <w:bCs/>
    </w:rPr>
  </w:style>
  <w:style w:type="character" w:styleId="HTML">
    <w:name w:val="HTML Code"/>
    <w:basedOn w:val="a0"/>
    <w:uiPriority w:val="99"/>
    <w:semiHidden/>
    <w:unhideWhenUsed/>
    <w:rsid w:val="000A5DF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845576">
      <w:bodyDiv w:val="1"/>
      <w:marLeft w:val="0"/>
      <w:marRight w:val="0"/>
      <w:marTop w:val="0"/>
      <w:marBottom w:val="0"/>
      <w:divBdr>
        <w:top w:val="none" w:sz="0" w:space="0" w:color="auto"/>
        <w:left w:val="none" w:sz="0" w:space="0" w:color="auto"/>
        <w:bottom w:val="none" w:sz="0" w:space="0" w:color="auto"/>
        <w:right w:val="none" w:sz="0" w:space="0" w:color="auto"/>
      </w:divBdr>
    </w:div>
    <w:div w:id="19975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unity3d.com/Packages/com.unity.scriptablebuildpipeline@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34</cp:revision>
  <dcterms:created xsi:type="dcterms:W3CDTF">2020-10-13T02:29:00Z</dcterms:created>
  <dcterms:modified xsi:type="dcterms:W3CDTF">2020-11-17T11:23:00Z</dcterms:modified>
</cp:coreProperties>
</file>