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F69" w:rsidRPr="00280F69" w:rsidRDefault="00280F69" w:rsidP="00280F69">
      <w:pPr>
        <w:jc w:val="center"/>
        <w:rPr>
          <w:sz w:val="30"/>
          <w:szCs w:val="30"/>
        </w:rPr>
      </w:pPr>
      <w:r w:rsidRPr="00280F69">
        <w:rPr>
          <w:rFonts w:hint="eastAsia"/>
          <w:sz w:val="30"/>
          <w:szCs w:val="30"/>
        </w:rPr>
        <w:t>6</w:t>
      </w:r>
      <w:r w:rsidRPr="00280F69">
        <w:rPr>
          <w:sz w:val="30"/>
          <w:szCs w:val="30"/>
        </w:rPr>
        <w:t xml:space="preserve"> </w:t>
      </w:r>
      <w:r w:rsidRPr="00280F69">
        <w:rPr>
          <w:rFonts w:hint="eastAsia"/>
          <w:sz w:val="30"/>
          <w:szCs w:val="30"/>
        </w:rPr>
        <w:t>函数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，函数基础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函数的返回类型不能是数组类型或函数类型，但可以是指向数组或函数的指针。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定义成</w:t>
      </w:r>
      <w:r>
        <w:rPr>
          <w:rFonts w:hint="eastAsia"/>
        </w:rPr>
        <w:t>stati</w:t>
      </w:r>
      <w:bookmarkStart w:id="0" w:name="_GoBack"/>
      <w:bookmarkEnd w:id="0"/>
      <w:r>
        <w:rPr>
          <w:rFonts w:hint="eastAsia"/>
        </w:rPr>
        <w:t>c</w:t>
      </w:r>
      <w:r>
        <w:rPr>
          <w:rFonts w:hint="eastAsia"/>
        </w:rPr>
        <w:t>的局部变量的生命周期贯穿函数调用及之后的时间。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函数只能定义一次，但可以声明多次。函数的声明可以省略参数名字。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函数应该在头文件中声明，在源文件中定义。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定义函数的源文件应该把含有函数声明的头文件包含进来，编译器负责验证函数的定义和声明是否匹配。</w:t>
      </w:r>
    </w:p>
    <w:p w:rsidR="00B10FCC" w:rsidRDefault="00B10FCC" w:rsidP="00B10FCC"/>
    <w:p w:rsidR="00B10FCC" w:rsidRDefault="00B10FCC" w:rsidP="00B10FC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，参数传递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C</w:t>
      </w:r>
      <w:r>
        <w:rPr>
          <w:rFonts w:hint="eastAsia"/>
        </w:rPr>
        <w:t>语言的程序员常常使用指针类型的形参访问函数外部的对象。在</w:t>
      </w:r>
      <w:r>
        <w:rPr>
          <w:rFonts w:hint="eastAsia"/>
        </w:rPr>
        <w:t>C++</w:t>
      </w:r>
      <w:r>
        <w:rPr>
          <w:rFonts w:hint="eastAsia"/>
        </w:rPr>
        <w:t>语言中，建议使用引用类型的形参替代指针。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如果函数无需改变应用形参的值，最好将其声明为常量引用。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数组的两个特殊性质：不允许拷贝数组，数组使用时会被转换成指针。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当我们为函数传递一个数组时，实际上传递的是指向数组首元素的指针。</w:t>
      </w:r>
    </w:p>
    <w:p w:rsidR="0019126E" w:rsidRDefault="00B10FCC" w:rsidP="00B10FCC">
      <w:r>
        <w:rPr>
          <w:rFonts w:hint="eastAsia"/>
        </w:rPr>
        <w:t>为了编写能处理不同数量实参的函数的三种方法：</w:t>
      </w:r>
    </w:p>
    <w:p w:rsidR="0019126E" w:rsidRDefault="00B10FCC" w:rsidP="0019126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如果实参类型相同，使用</w:t>
      </w:r>
      <w:r>
        <w:rPr>
          <w:rFonts w:hint="eastAsia"/>
        </w:rPr>
        <w:t>initializer_list</w:t>
      </w:r>
      <w:r>
        <w:rPr>
          <w:rFonts w:hint="eastAsia"/>
        </w:rPr>
        <w:t>；</w:t>
      </w:r>
    </w:p>
    <w:p w:rsidR="00B10FCC" w:rsidRDefault="00B10FCC" w:rsidP="0019126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实参类型不同，使用过可变参数模版；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，使用省略符</w:t>
      </w:r>
      <w:r>
        <w:rPr>
          <w:rFonts w:hint="eastAsia"/>
        </w:rPr>
        <w:t>(</w:t>
      </w:r>
      <w:r>
        <w:rPr>
          <w:rFonts w:hint="eastAsia"/>
        </w:rPr>
        <w:t>这种功能一般只用于与</w:t>
      </w:r>
      <w:r>
        <w:rPr>
          <w:rFonts w:hint="eastAsia"/>
        </w:rPr>
        <w:t>C</w:t>
      </w:r>
      <w:r>
        <w:rPr>
          <w:rFonts w:hint="eastAsia"/>
        </w:rPr>
        <w:t>函数交互的接口程序</w:t>
      </w:r>
      <w:r>
        <w:rPr>
          <w:rFonts w:hint="eastAsia"/>
        </w:rPr>
        <w:t>)</w:t>
      </w:r>
    </w:p>
    <w:p w:rsidR="00B10FCC" w:rsidRDefault="00B10FCC" w:rsidP="00B10FCC">
      <w:pPr>
        <w:rPr>
          <w:rFonts w:hint="eastAsia"/>
        </w:rPr>
      </w:pP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返回类型和</w:t>
      </w:r>
      <w:r>
        <w:rPr>
          <w:rFonts w:hint="eastAsia"/>
        </w:rPr>
        <w:t>return</w:t>
      </w:r>
      <w:r>
        <w:rPr>
          <w:rFonts w:hint="eastAsia"/>
        </w:rPr>
        <w:t>语句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不要返回局部对象的引用或指针。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要想定义一个返回数组的指针或引用的函数比较烦琐，但是有一些办法可以简化这一任务，其中最直接的方法是使用类型别名</w:t>
      </w:r>
      <w:r w:rsidR="0002602C">
        <w:rPr>
          <w:rFonts w:hint="eastAsia"/>
        </w:rPr>
        <w:t>typedef</w:t>
      </w:r>
      <w:r>
        <w:rPr>
          <w:rFonts w:hint="eastAsia"/>
        </w:rPr>
        <w:t>。</w:t>
      </w:r>
    </w:p>
    <w:p w:rsidR="00B10FCC" w:rsidRDefault="00B10FCC" w:rsidP="00B10FCC"/>
    <w:p w:rsidR="00B10FCC" w:rsidRDefault="00B10FCC" w:rsidP="00B10FCC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函数重载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顶层</w:t>
      </w:r>
      <w:r>
        <w:rPr>
          <w:rFonts w:hint="eastAsia"/>
        </w:rPr>
        <w:t>const</w:t>
      </w:r>
      <w:r w:rsidR="001F6649">
        <w:rPr>
          <w:rFonts w:hint="eastAsia"/>
        </w:rPr>
        <w:t>的形参无法和</w:t>
      </w:r>
      <w:r>
        <w:rPr>
          <w:rFonts w:hint="eastAsia"/>
        </w:rPr>
        <w:t>没有顶层</w:t>
      </w:r>
      <w:r>
        <w:rPr>
          <w:rFonts w:hint="eastAsia"/>
        </w:rPr>
        <w:t>const</w:t>
      </w:r>
      <w:r>
        <w:rPr>
          <w:rFonts w:hint="eastAsia"/>
        </w:rPr>
        <w:t>的形参区分开</w:t>
      </w:r>
      <w:r w:rsidR="00490D30">
        <w:rPr>
          <w:rFonts w:hint="eastAsia"/>
        </w:rPr>
        <w:t>来，但是</w:t>
      </w:r>
      <w:r>
        <w:rPr>
          <w:rFonts w:hint="eastAsia"/>
        </w:rPr>
        <w:t>底层</w:t>
      </w:r>
      <w:r>
        <w:rPr>
          <w:rFonts w:hint="eastAsia"/>
        </w:rPr>
        <w:t>const</w:t>
      </w:r>
      <w:r w:rsidR="009347A6">
        <w:rPr>
          <w:rFonts w:hint="eastAsia"/>
        </w:rPr>
        <w:t>是可以重载的。</w:t>
      </w:r>
    </w:p>
    <w:p w:rsidR="00B10FCC" w:rsidRPr="00983A86" w:rsidRDefault="00B10FCC" w:rsidP="00B10FCC"/>
    <w:p w:rsidR="00B10FCC" w:rsidRDefault="00B10FCC" w:rsidP="00B10FCC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特殊用途语言特性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默认实参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默认实参，一旦某个形参被赋予了默认值，它后面的所有形参都必须有默认值。</w:t>
      </w:r>
    </w:p>
    <w:p w:rsidR="00B10FCC" w:rsidRDefault="00B10FCC" w:rsidP="00B10FCC"/>
    <w:p w:rsidR="00B10FCC" w:rsidRDefault="00B10FCC" w:rsidP="00B10FCC">
      <w:pPr>
        <w:rPr>
          <w:rFonts w:hint="eastAsia"/>
        </w:rPr>
      </w:pPr>
      <w:r>
        <w:rPr>
          <w:rFonts w:hint="eastAsia"/>
        </w:rPr>
        <w:t>内联函数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调用函数</w:t>
      </w:r>
      <w:r w:rsidR="00A52075">
        <w:rPr>
          <w:rFonts w:hint="eastAsia"/>
        </w:rPr>
        <w:t>比求等价表达式的值</w:t>
      </w:r>
      <w:r>
        <w:rPr>
          <w:rFonts w:hint="eastAsia"/>
        </w:rPr>
        <w:t>慢一些，内联函数可避免函数调用的开销，它会在调用点上“内联地”展开。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在函数的返回类型前面加上关键字</w:t>
      </w:r>
      <w:r>
        <w:rPr>
          <w:rFonts w:hint="eastAsia"/>
        </w:rPr>
        <w:t>inline</w:t>
      </w:r>
      <w:r>
        <w:rPr>
          <w:rFonts w:hint="eastAsia"/>
        </w:rPr>
        <w:t>，这样就可以将它声明为内联函数。</w:t>
      </w:r>
    </w:p>
    <w:p w:rsidR="00B10FCC" w:rsidRDefault="00B10FCC" w:rsidP="00B10FCC">
      <w:r>
        <w:rPr>
          <w:rFonts w:hint="eastAsia"/>
        </w:rPr>
        <w:t>一般来说，内联机制用于优化规模较小，流程直接，频繁调用的函数。</w:t>
      </w:r>
    </w:p>
    <w:p w:rsidR="00A52075" w:rsidRDefault="00A52075" w:rsidP="00B10FCC">
      <w:pPr>
        <w:rPr>
          <w:rFonts w:hint="eastAsia"/>
        </w:rPr>
      </w:pPr>
    </w:p>
    <w:p w:rsidR="00B10FCC" w:rsidRDefault="00B10FCC" w:rsidP="00C226BC">
      <w:pPr>
        <w:rPr>
          <w:rFonts w:hint="eastAsia"/>
        </w:rPr>
      </w:pPr>
      <w:r>
        <w:rPr>
          <w:rFonts w:hint="eastAsia"/>
        </w:rPr>
        <w:t>constexpr</w:t>
      </w:r>
      <w:r>
        <w:rPr>
          <w:rFonts w:hint="eastAsia"/>
        </w:rPr>
        <w:t>函数是指能用于常量表达式的函数。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constexpr</w:t>
      </w:r>
      <w:r>
        <w:rPr>
          <w:rFonts w:hint="eastAsia"/>
        </w:rPr>
        <w:t>函数不一定返回常量表达式。</w:t>
      </w:r>
    </w:p>
    <w:p w:rsidR="00B10FCC" w:rsidRDefault="00B10FCC" w:rsidP="00B10FCC"/>
    <w:p w:rsidR="00B10FCC" w:rsidRDefault="00B10FCC" w:rsidP="00B10FCC">
      <w:pPr>
        <w:rPr>
          <w:rFonts w:hint="eastAsia"/>
        </w:rPr>
      </w:pPr>
      <w:r>
        <w:rPr>
          <w:rFonts w:hint="eastAsia"/>
        </w:rPr>
        <w:t>调试帮助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assert</w:t>
      </w:r>
      <w:r>
        <w:rPr>
          <w:rFonts w:hint="eastAsia"/>
        </w:rPr>
        <w:t>是一种预处理宏，</w:t>
      </w:r>
      <w:r>
        <w:rPr>
          <w:rFonts w:hint="eastAsia"/>
        </w:rPr>
        <w:t>assert(expr)</w:t>
      </w:r>
      <w:r>
        <w:rPr>
          <w:rFonts w:hint="eastAsia"/>
        </w:rPr>
        <w:t>首先对</w:t>
      </w:r>
      <w:r>
        <w:rPr>
          <w:rFonts w:hint="eastAsia"/>
        </w:rPr>
        <w:t>expr</w:t>
      </w:r>
      <w:r>
        <w:rPr>
          <w:rFonts w:hint="eastAsia"/>
        </w:rPr>
        <w:t>求值，如果表达式为假，</w:t>
      </w:r>
      <w:r>
        <w:rPr>
          <w:rFonts w:hint="eastAsia"/>
        </w:rPr>
        <w:t>assert</w:t>
      </w:r>
      <w:r>
        <w:rPr>
          <w:rFonts w:hint="eastAsia"/>
        </w:rPr>
        <w:t>输出信息并</w:t>
      </w:r>
      <w:r>
        <w:rPr>
          <w:rFonts w:hint="eastAsia"/>
        </w:rPr>
        <w:lastRenderedPageBreak/>
        <w:t>终止程序的执行。如果表达式为真（即非</w:t>
      </w:r>
      <w:r>
        <w:rPr>
          <w:rFonts w:hint="eastAsia"/>
        </w:rPr>
        <w:t>0</w:t>
      </w:r>
      <w:r>
        <w:rPr>
          <w:rFonts w:hint="eastAsia"/>
        </w:rPr>
        <w:t>），</w:t>
      </w:r>
      <w:r>
        <w:rPr>
          <w:rFonts w:hint="eastAsia"/>
        </w:rPr>
        <w:t>assert</w:t>
      </w:r>
      <w:r>
        <w:rPr>
          <w:rFonts w:hint="eastAsia"/>
        </w:rPr>
        <w:t>什么也不做。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assert</w:t>
      </w:r>
      <w:r>
        <w:rPr>
          <w:rFonts w:hint="eastAsia"/>
        </w:rPr>
        <w:t>的行为依赖于一个名为</w:t>
      </w:r>
      <w:r>
        <w:rPr>
          <w:rFonts w:hint="eastAsia"/>
        </w:rPr>
        <w:t>NDEBUG</w:t>
      </w:r>
      <w:r>
        <w:rPr>
          <w:rFonts w:hint="eastAsia"/>
        </w:rPr>
        <w:t>的预处理变量的状态。如果定义了</w:t>
      </w:r>
      <w:r>
        <w:rPr>
          <w:rFonts w:hint="eastAsia"/>
        </w:rPr>
        <w:t>NDEBUG</w:t>
      </w:r>
      <w:r>
        <w:rPr>
          <w:rFonts w:hint="eastAsia"/>
        </w:rPr>
        <w:t>，则</w:t>
      </w:r>
      <w:r>
        <w:rPr>
          <w:rFonts w:hint="eastAsia"/>
        </w:rPr>
        <w:t>assert</w:t>
      </w:r>
      <w:r>
        <w:rPr>
          <w:rFonts w:hint="eastAsia"/>
        </w:rPr>
        <w:t>什么都不做。</w:t>
      </w:r>
    </w:p>
    <w:p w:rsidR="00B10FCC" w:rsidRDefault="00B10FCC" w:rsidP="00B10FCC">
      <w:r>
        <w:rPr>
          <w:rFonts w:hint="eastAsia"/>
        </w:rPr>
        <w:t>#define NDEBUG</w:t>
      </w:r>
      <w:r>
        <w:rPr>
          <w:rFonts w:hint="eastAsia"/>
        </w:rPr>
        <w:t>加到每个源文件中</w:t>
      </w:r>
      <w:r>
        <w:rPr>
          <w:rFonts w:hint="eastAsia"/>
        </w:rPr>
        <w:t>,</w:t>
      </w:r>
      <w:r>
        <w:rPr>
          <w:rFonts w:hint="eastAsia"/>
        </w:rPr>
        <w:t>但这条语句必须放在</w:t>
      </w:r>
      <w:r>
        <w:rPr>
          <w:rFonts w:hint="eastAsia"/>
        </w:rPr>
        <w:t>#include &lt;assert.h&gt;</w:t>
      </w:r>
      <w:r>
        <w:rPr>
          <w:rFonts w:hint="eastAsia"/>
        </w:rPr>
        <w:t>之前</w:t>
      </w:r>
      <w:r w:rsidR="004C10B3">
        <w:rPr>
          <w:rFonts w:hint="eastAsia"/>
        </w:rPr>
        <w:t>。</w:t>
      </w:r>
    </w:p>
    <w:p w:rsidR="00F2487E" w:rsidRDefault="00F2487E" w:rsidP="00B10FCC">
      <w:pPr>
        <w:rPr>
          <w:rFonts w:hint="eastAsia"/>
        </w:rPr>
      </w:pP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__func__</w:t>
      </w:r>
      <w:r>
        <w:rPr>
          <w:rFonts w:hint="eastAsia"/>
        </w:rPr>
        <w:t>输出当前调试的函数的名字。它是一个静态数组。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预处理器还定义了另外</w:t>
      </w:r>
      <w:r>
        <w:rPr>
          <w:rFonts w:hint="eastAsia"/>
        </w:rPr>
        <w:t>4</w:t>
      </w:r>
      <w:r>
        <w:rPr>
          <w:rFonts w:hint="eastAsia"/>
        </w:rPr>
        <w:t>个对于程序测试很有用的名字：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__FILE__</w:t>
      </w:r>
      <w:r>
        <w:rPr>
          <w:rFonts w:hint="eastAsia"/>
        </w:rPr>
        <w:t>存放文件名的字符串字面值；</w:t>
      </w:r>
      <w:r>
        <w:rPr>
          <w:rFonts w:hint="eastAsia"/>
        </w:rPr>
        <w:t>__LINE__</w:t>
      </w:r>
      <w:r>
        <w:rPr>
          <w:rFonts w:hint="eastAsia"/>
        </w:rPr>
        <w:t>存放当前行的整型字面值；</w:t>
      </w:r>
      <w:r>
        <w:rPr>
          <w:rFonts w:hint="eastAsia"/>
        </w:rPr>
        <w:t>__TIME__</w:t>
      </w:r>
      <w:r>
        <w:rPr>
          <w:rFonts w:hint="eastAsia"/>
        </w:rPr>
        <w:t>存放文件编译时间的字符串字面值；</w:t>
      </w:r>
      <w:r>
        <w:rPr>
          <w:rFonts w:hint="eastAsia"/>
        </w:rPr>
        <w:t>__DATA__</w:t>
      </w:r>
      <w:r>
        <w:rPr>
          <w:rFonts w:hint="eastAsia"/>
        </w:rPr>
        <w:t>存放编译日期。</w:t>
      </w:r>
    </w:p>
    <w:p w:rsidR="00B10FCC" w:rsidRDefault="00B10FCC" w:rsidP="00B10FCC"/>
    <w:p w:rsidR="00B10FCC" w:rsidRDefault="00B10FCC" w:rsidP="00B10FCC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函数匹配</w:t>
      </w:r>
    </w:p>
    <w:p w:rsidR="00B10FCC" w:rsidRDefault="00B10FCC" w:rsidP="00B10FCC"/>
    <w:p w:rsidR="00B10FCC" w:rsidRDefault="00B10FCC" w:rsidP="00B10FCC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函数指针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要想声明一个可以指向该函数的指针，只需要用指针替换函数名即可。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当我们把函数名作为一个值使用时，该函数自动转换成指针。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pf = lengthCompare</w:t>
      </w:r>
      <w:r>
        <w:rPr>
          <w:rFonts w:hint="eastAsia"/>
        </w:rPr>
        <w:t>和</w:t>
      </w:r>
      <w:r>
        <w:rPr>
          <w:rFonts w:hint="eastAsia"/>
        </w:rPr>
        <w:t>pf = &amp;lengthCompare</w:t>
      </w:r>
      <w:r>
        <w:rPr>
          <w:rFonts w:hint="eastAsia"/>
        </w:rPr>
        <w:t>等价。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我们还能直接使用指向函数的指针调用该函数，无须提前解引用指针。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pf("Hello","Hi")</w:t>
      </w:r>
      <w:r>
        <w:rPr>
          <w:rFonts w:hint="eastAsia"/>
        </w:rPr>
        <w:t>等价于</w:t>
      </w:r>
      <w:r>
        <w:rPr>
          <w:rFonts w:hint="eastAsia"/>
        </w:rPr>
        <w:t>(*pf)("Hello","Hi")</w:t>
      </w:r>
    </w:p>
    <w:p w:rsidR="00B10FCC" w:rsidRDefault="00B10FCC" w:rsidP="00B10FCC"/>
    <w:p w:rsidR="00B10FCC" w:rsidRDefault="00B10FCC" w:rsidP="00B10FCC">
      <w:pPr>
        <w:rPr>
          <w:rFonts w:hint="eastAsia"/>
        </w:rPr>
      </w:pPr>
      <w:r>
        <w:rPr>
          <w:rFonts w:hint="eastAsia"/>
        </w:rPr>
        <w:t>可以直接把函数作为实参使用，此时它会自动转换成指针。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直接使用函数指针类型显得冗长而烦琐，类型别名和</w:t>
      </w:r>
      <w:r>
        <w:rPr>
          <w:rFonts w:hint="eastAsia"/>
        </w:rPr>
        <w:t>decltype</w:t>
      </w:r>
      <w:r>
        <w:rPr>
          <w:rFonts w:hint="eastAsia"/>
        </w:rPr>
        <w:t>能让我们简化使用函数指针的代码。</w:t>
      </w:r>
    </w:p>
    <w:p w:rsidR="00B10FCC" w:rsidRDefault="00B10FCC" w:rsidP="00B10FCC">
      <w:r>
        <w:t>typedef bool Func(const string&amp;, const string&amp;)</w:t>
      </w:r>
    </w:p>
    <w:p w:rsidR="00B10FCC" w:rsidRDefault="00B10FCC" w:rsidP="00B10FCC">
      <w:r>
        <w:t>typedef decltype(lengthCompare) Func2</w:t>
      </w:r>
    </w:p>
    <w:p w:rsidR="00B10FCC" w:rsidRDefault="00B10FCC" w:rsidP="00B10FCC">
      <w:r>
        <w:t>typedef bool(*FuncP)(const string&amp;, const string&amp;)</w:t>
      </w:r>
    </w:p>
    <w:p w:rsidR="00B10FCC" w:rsidRDefault="00B10FCC" w:rsidP="00B10FCC">
      <w:r>
        <w:t>typedef decltype(lengthCompare) *FuncP2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以上都是等价的</w:t>
      </w:r>
    </w:p>
    <w:p w:rsidR="00B10FCC" w:rsidRDefault="00B10FCC" w:rsidP="00B10FCC">
      <w:pPr>
        <w:rPr>
          <w:rFonts w:hint="eastAsia"/>
        </w:rPr>
      </w:pPr>
      <w:r>
        <w:rPr>
          <w:rFonts w:hint="eastAsia"/>
        </w:rPr>
        <w:t>要想声明一个返回函数指针的函数，最简单的办法是使用类型别名：</w:t>
      </w:r>
      <w:r>
        <w:rPr>
          <w:rFonts w:hint="eastAsia"/>
        </w:rPr>
        <w:t>using PF = int(*)(int*, int);</w:t>
      </w:r>
    </w:p>
    <w:p w:rsidR="00441D4F" w:rsidRPr="00B10FCC" w:rsidRDefault="00B10FCC" w:rsidP="00B10FCC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decltype</w:t>
      </w:r>
      <w:r>
        <w:rPr>
          <w:rFonts w:hint="eastAsia"/>
        </w:rPr>
        <w:t>作用于某个函数时，它返回函数类型而非指针类型。</w:t>
      </w:r>
    </w:p>
    <w:sectPr w:rsidR="00441D4F" w:rsidRPr="00B10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B5F" w:rsidRDefault="00CD0B5F" w:rsidP="0090084F">
      <w:r>
        <w:separator/>
      </w:r>
    </w:p>
  </w:endnote>
  <w:endnote w:type="continuationSeparator" w:id="0">
    <w:p w:rsidR="00CD0B5F" w:rsidRDefault="00CD0B5F" w:rsidP="0090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B5F" w:rsidRDefault="00CD0B5F" w:rsidP="0090084F">
      <w:r>
        <w:separator/>
      </w:r>
    </w:p>
  </w:footnote>
  <w:footnote w:type="continuationSeparator" w:id="0">
    <w:p w:rsidR="00CD0B5F" w:rsidRDefault="00CD0B5F" w:rsidP="00900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F4CBD"/>
    <w:multiLevelType w:val="hybridMultilevel"/>
    <w:tmpl w:val="17F6B0E8"/>
    <w:lvl w:ilvl="0" w:tplc="A9EC60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9823AF"/>
    <w:multiLevelType w:val="hybridMultilevel"/>
    <w:tmpl w:val="B3569242"/>
    <w:lvl w:ilvl="0" w:tplc="C42422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A9"/>
    <w:rsid w:val="0002602C"/>
    <w:rsid w:val="000442A2"/>
    <w:rsid w:val="00066113"/>
    <w:rsid w:val="000D371B"/>
    <w:rsid w:val="001130A9"/>
    <w:rsid w:val="00190C7D"/>
    <w:rsid w:val="0019126E"/>
    <w:rsid w:val="001E2973"/>
    <w:rsid w:val="001F6649"/>
    <w:rsid w:val="00200D99"/>
    <w:rsid w:val="00280F69"/>
    <w:rsid w:val="0033575E"/>
    <w:rsid w:val="00335B86"/>
    <w:rsid w:val="00341E29"/>
    <w:rsid w:val="00384651"/>
    <w:rsid w:val="003A1297"/>
    <w:rsid w:val="003C48A8"/>
    <w:rsid w:val="00441D4F"/>
    <w:rsid w:val="00454D9D"/>
    <w:rsid w:val="00490D30"/>
    <w:rsid w:val="004C10B3"/>
    <w:rsid w:val="004C2D72"/>
    <w:rsid w:val="00627312"/>
    <w:rsid w:val="006C4277"/>
    <w:rsid w:val="00760902"/>
    <w:rsid w:val="00870902"/>
    <w:rsid w:val="0090084F"/>
    <w:rsid w:val="009347A6"/>
    <w:rsid w:val="00983A86"/>
    <w:rsid w:val="00A52075"/>
    <w:rsid w:val="00B10FCC"/>
    <w:rsid w:val="00B1227C"/>
    <w:rsid w:val="00B83F8E"/>
    <w:rsid w:val="00BA4DE6"/>
    <w:rsid w:val="00BB1722"/>
    <w:rsid w:val="00C226BC"/>
    <w:rsid w:val="00CD0B5F"/>
    <w:rsid w:val="00CF7062"/>
    <w:rsid w:val="00D3650F"/>
    <w:rsid w:val="00E60F30"/>
    <w:rsid w:val="00F2487E"/>
    <w:rsid w:val="00F54E44"/>
    <w:rsid w:val="00FB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436D4"/>
  <w15:chartTrackingRefBased/>
  <w15:docId w15:val="{C1D153B2-0486-44E7-89E0-600CE00F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8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84F"/>
    <w:rPr>
      <w:sz w:val="18"/>
      <w:szCs w:val="18"/>
    </w:rPr>
  </w:style>
  <w:style w:type="paragraph" w:styleId="a7">
    <w:name w:val="List Paragraph"/>
    <w:basedOn w:val="a"/>
    <w:uiPriority w:val="34"/>
    <w:qFormat/>
    <w:rsid w:val="006C42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254</Words>
  <Characters>1454</Characters>
  <Application>Microsoft Office Word</Application>
  <DocSecurity>0</DocSecurity>
  <Lines>12</Lines>
  <Paragraphs>3</Paragraphs>
  <ScaleCrop>false</ScaleCrop>
  <Company>Microsoft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薛陈成</cp:lastModifiedBy>
  <cp:revision>55</cp:revision>
  <dcterms:created xsi:type="dcterms:W3CDTF">2020-04-28T02:03:00Z</dcterms:created>
  <dcterms:modified xsi:type="dcterms:W3CDTF">2020-09-08T00:58:00Z</dcterms:modified>
</cp:coreProperties>
</file>