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评判一个算法的好坏？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大O表示法（Big O）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它表示的是数据规模</w:t>
      </w:r>
      <w:r>
        <w:rPr>
          <w:rFonts w:hint="default" w:ascii="Consolas" w:hAnsi="Consolas" w:cs="Consolas"/>
          <w:lang w:val="en-US" w:eastAsia="zh-CN"/>
        </w:rPr>
        <w:t>为</w:t>
      </w:r>
      <w:r>
        <w:rPr>
          <w:rFonts w:hint="default" w:ascii="Consolas" w:hAnsi="Consolas" w:cs="Consolas"/>
        </w:rPr>
        <w:t xml:space="preserve"> n</w:t>
      </w:r>
      <w:r>
        <w:rPr>
          <w:rFonts w:hint="default" w:ascii="Consolas" w:hAnsi="Consolas" w:cs="Consolas"/>
          <w:lang w:val="en-US" w:eastAsia="zh-CN"/>
        </w:rPr>
        <w:t>时所</w:t>
      </w:r>
      <w:r>
        <w:rPr>
          <w:rFonts w:hint="default" w:ascii="Consolas" w:hAnsi="Consolas" w:cs="Consolas"/>
        </w:rPr>
        <w:t xml:space="preserve"> 对应的复杂度。</w:t>
      </w:r>
    </w:p>
    <w:p>
      <w:pPr>
        <w:rPr>
          <w:rFonts w:hint="default" w:ascii="Consolas" w:hAnsi="Consolas" w:cs="Consolas"/>
        </w:rPr>
      </w:pPr>
    </w:p>
    <w:p>
      <w:pP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原则：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忽略常数、系数、</w:t>
      </w: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阶数</w:t>
      </w:r>
      <w:r>
        <w:rPr>
          <w:rFonts w:hint="eastAsia" w:ascii="宋体" w:hAnsi="宋体" w:eastAsia="宋体" w:cs="宋体"/>
          <w:b/>
          <w:bCs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9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O(1)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2n + 3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 xml:space="preserve">n2 + 2n + 6 </w:t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eastAsia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  <w:r>
              <w:rPr>
                <w:rFonts w:hint="default" w:ascii="Consolas" w:hAnsi="Consolas" w:cs="Consolas"/>
              </w:rPr>
              <w:t>4n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 xml:space="preserve"> + 3n</w:t>
            </w:r>
            <w:r>
              <w:rPr>
                <w:rFonts w:hint="default" w:ascii="Consolas" w:hAnsi="Consolas" w:cs="Consolas"/>
                <w:vertAlign w:val="superscript"/>
              </w:rPr>
              <w:t>2</w:t>
            </w:r>
            <w:r>
              <w:rPr>
                <w:rFonts w:hint="default" w:ascii="Consolas" w:hAnsi="Consolas" w:cs="Consolas"/>
              </w:rPr>
              <w:t xml:space="preserve"> + 22n + 100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</w:rPr>
              <w:t xml:space="preserve">&gt;&gt;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</w:t>
            </w:r>
            <w:r>
              <w:rPr>
                <w:rFonts w:hint="default" w:ascii="Consolas" w:hAnsi="Consolas" w:cs="Consolas"/>
              </w:rPr>
              <w:t>O(n</w:t>
            </w:r>
            <w:r>
              <w:rPr>
                <w:rFonts w:hint="default" w:ascii="Consolas" w:hAnsi="Consolas" w:cs="Consolas"/>
                <w:vertAlign w:val="superscript"/>
              </w:rPr>
              <w:t>3</w:t>
            </w:r>
            <w:r>
              <w:rPr>
                <w:rFonts w:hint="default" w:ascii="Consolas" w:hAnsi="Consolas" w:cs="Consolas"/>
              </w:rPr>
              <w:t>)</w:t>
            </w:r>
          </w:p>
          <w:p>
            <w:pPr>
              <w:rPr>
                <w:rFonts w:hint="default" w:ascii="Consolas" w:hAnsi="Consolas" w:cs="Consolas"/>
              </w:rPr>
            </w:pP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对数阶一般省略底数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对数阶乘以一个常数，可以替换底数。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  <w:vertAlign w:val="superscript"/>
              </w:rPr>
              <w:t>9</w:t>
            </w:r>
            <w:r>
              <w:rPr>
                <w:rFonts w:hint="eastAsia"/>
              </w:rPr>
              <w:t> ∗ log</w:t>
            </w:r>
            <w:r>
              <w:rPr>
                <w:rFonts w:hint="eastAsia"/>
                <w:vertAlign w:val="subscript"/>
              </w:rPr>
              <w:t>9</w:t>
            </w:r>
            <w:r>
              <w:rPr>
                <w:rFonts w:hint="eastAsia"/>
                <w:vertAlign w:val="superscript"/>
              </w:rPr>
              <w:t>n </w:t>
            </w:r>
            <w:r>
              <w:rPr>
                <w:rFonts w:hint="eastAsia"/>
                <w:lang w:val="en-US" w:eastAsia="zh-CN"/>
              </w:rPr>
              <w:t>=</w:t>
            </w:r>
            <w:r>
              <w:rPr>
                <w:rFonts w:hint="eastAsia"/>
              </w:rPr>
              <w:t xml:space="preserve"> log2n</w:t>
            </w:r>
          </w:p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所以 O(log2n) 、O(log9n) 统称为 O(logn)</w:t>
            </w:r>
          </w:p>
        </w:tc>
      </w:tr>
    </w:tbl>
    <w:p>
      <w:pPr>
        <w:pStyle w:val="3"/>
        <w:bidi w:val="0"/>
        <w:jc w:val="left"/>
        <w:rPr>
          <w:rFonts w:hint="eastAsia"/>
        </w:rPr>
      </w:pPr>
      <w:r>
        <w:rPr>
          <w:rFonts w:hint="eastAsia"/>
        </w:rPr>
        <w:t>常见的复杂度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34915" cy="1838325"/>
            <wp:effectExtent l="0" t="0" r="1333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9687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多个数据规模的情况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时间复杂度：O(n + k)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test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n,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k){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for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n;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 i &lt; k; i++){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System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out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.println(</w:t>
            </w:r>
            <w:r>
              <w:rPr>
                <w:rFonts w:hint="default" w:ascii="Consolas" w:hAnsi="Consolas" w:eastAsia="monospace" w:cs="Consolas"/>
                <w:color w:val="067D17"/>
                <w:sz w:val="19"/>
                <w:szCs w:val="19"/>
                <w:shd w:val="clear" w:fill="FFFFFF"/>
              </w:rPr>
              <w:t>"test"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递归情况复杂度分析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static 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&lt;=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n;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fib1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(n -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482215"/>
            <wp:effectExtent l="0" t="0" r="13970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算法的优化方向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eastAsia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用尽量少的存储空间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用尽量少的执行步骤（执行时间）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根据情况，可以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空间换时间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840"/>
        </w:tabs>
        <w:spacing w:before="120" w:beforeAutospacing="0" w:after="0" w:afterAutospacing="0"/>
        <w:ind w:left="84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时间换空间</w:t>
      </w:r>
    </w:p>
    <w:p>
      <w:pPr>
        <w:pStyle w:val="2"/>
        <w:bidi w:val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什么是数据结构？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数据结构是计算机存储、组织数据的方式；</w:t>
      </w:r>
    </w:p>
    <w:p>
      <w:r>
        <w:drawing>
          <wp:inline distT="0" distB="0" distL="114300" distR="114300">
            <wp:extent cx="5269230" cy="2183765"/>
            <wp:effectExtent l="0" t="0" r="762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在实际应用中，根据使用场景来选择最合适的数据结构；</w:t>
      </w:r>
    </w:p>
    <w:p>
      <w:pPr>
        <w:pStyle w:val="3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线性表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线性表是具有 n 个相同类型元素的有限序列（ n ≥ 0 ）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hanging="420" w:firstLine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在逻辑上具有索引和数据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两个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部分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：是否能通过索引能直接访问到数据部分，要看具体的线性表类型（典型代表：数组和链表）。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2468225" cy="1438275"/>
            <wp:effectExtent l="0" t="0" r="9525" b="952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682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是首节点（首元素）， an 是尾结点（尾元素）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a1 是 a2 的前驱， a2 是 a1 的后继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常见的线性表有：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数组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链表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队列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60" w:leftChars="0" w:right="0" w:rightChars="0" w:hanging="420" w:firstLineChars="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哈希表（散列表）</w:t>
      </w: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数组是一种顺序存储的线性表，所有元素的</w:t>
      </w:r>
      <w:r>
        <w:rPr>
          <w:rStyle w:val="10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内存地址是连续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的；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center"/>
      </w:pPr>
      <w:r>
        <w:drawing>
          <wp:inline distT="0" distB="0" distL="114300" distR="114300">
            <wp:extent cx="2845435" cy="2246630"/>
            <wp:effectExtent l="0" t="0" r="1206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数组都有个致命的缺点 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数组array初始化后，其容量大小就是固定好了，以后</w:t>
      </w:r>
      <w:r>
        <w:rPr>
          <w:rStyle w:val="11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无法动态修改数组容量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。数组元素存满后，就无法再存放数据了，因为不能扩大数组的大小了。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动态数组（Dynamic Array）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实际开发中，我们更希望数组的容量是可以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动态改变的，所以我们会自己实现一个可以动态扩容的数组。那么我们需要考虑一个问题：我们自己实现的可扩容的数组需要提供哪些API接口给别人调用？</w:t>
      </w:r>
    </w:p>
    <w:p>
      <w:pPr>
        <w:pStyle w:val="4"/>
        <w:bidi w:val="0"/>
        <w:rPr>
          <w:rFonts w:hint="eastAsia"/>
        </w:rPr>
      </w:pPr>
      <w:bookmarkStart w:id="0" w:name="t5"/>
      <w:bookmarkEnd w:id="0"/>
      <w:r>
        <w:rPr>
          <w:rFonts w:hint="eastAsia"/>
          <w:lang w:val="en-US" w:eastAsia="zh-CN"/>
        </w:rPr>
        <w:t>2.1</w:t>
      </w:r>
      <w:r>
        <w:rPr>
          <w:rFonts w:hint="eastAsia"/>
        </w:rPr>
        <w:t>动态数组接口设计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monospace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size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元素的数量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isEmpty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是否为空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contains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是否包含某个元素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添加元素到最后面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get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返回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位置对应的元素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set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index,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设置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add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index,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往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位置添加元素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remove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index);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删除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>index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位置对应的元素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indexOf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element);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查看元素的位置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void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 xml:space="preserve">clear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(); </w:t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iCs/>
                <w:color w:val="8C8C8C"/>
                <w:sz w:val="19"/>
                <w:szCs w:val="19"/>
                <w:shd w:val="clear" w:fill="FFFFFF"/>
              </w:rPr>
              <w:t>清除所有元素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3.链表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带虚拟头结点的单向链表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Consolas" w:hAnsi="Consolas" w:eastAsia="Arial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有时候为了让代码更加精简，统一所有节点的处理逻辑，可以在最前面增加一个虚拟的头结点（不存储数据）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jc w:val="both"/>
      </w:pPr>
      <w:r>
        <w:drawing>
          <wp:inline distT="0" distB="0" distL="114300" distR="114300">
            <wp:extent cx="5269865" cy="1604010"/>
            <wp:effectExtent l="0" t="0" r="698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Consolas" w:hAnsi="Consolas" w:eastAsia="Arial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Arial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之前需要单独处理头结点。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Consolas" w:hAnsi="Consolas" w:eastAsia="Arial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Arial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现在处理头结点，</w:t>
      </w:r>
      <w:r>
        <w:rPr>
          <w:rFonts w:hint="default" w:ascii="Consolas" w:hAnsi="Consolas" w:eastAsia="Arial" w:cs="Consolas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first节点就等价于node(-1)</w:t>
      </w:r>
    </w:p>
    <w:p>
      <w:pPr>
        <w:pStyle w:val="4"/>
        <w:bidi w:val="0"/>
      </w:pPr>
      <w:r>
        <w:rPr>
          <w:rFonts w:hint="eastAsia"/>
        </w:rPr>
        <w:t>动态数组、链表复杂度分析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</w:pPr>
      <w:r>
        <w:drawing>
          <wp:inline distT="0" distB="0" distL="114300" distR="114300">
            <wp:extent cx="5273040" cy="1633855"/>
            <wp:effectExtent l="0" t="0" r="381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以上为根据索引来进行增删改查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双向链表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结构：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78710"/>
            <wp:effectExtent l="0" t="0" r="4445" b="254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DoubleLinkedList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eastAsia" w:ascii="Consolas" w:hAnsi="Consolas" w:cs="Consolas"/>
                <w:color w:val="080808"/>
                <w:sz w:val="19"/>
                <w:szCs w:val="19"/>
                <w:shd w:val="clear" w:fill="FFFFFF"/>
                <w:lang w:val="en-US" w:eastAsia="zh-CN"/>
              </w:rPr>
              <w:t xml:space="preserve"> extends AbstractList&lt;E&gt;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first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last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element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prev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next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(){}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element,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 prev,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Node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 next){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element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element;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prev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prev;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next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= next;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C3AB7E"/>
    <w:multiLevelType w:val="singleLevel"/>
    <w:tmpl w:val="8EC3AB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D7B50E3"/>
    <w:multiLevelType w:val="singleLevel"/>
    <w:tmpl w:val="9D7B50E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F410FE34"/>
    <w:multiLevelType w:val="singleLevel"/>
    <w:tmpl w:val="F410FE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A73A245"/>
    <w:multiLevelType w:val="multilevel"/>
    <w:tmpl w:val="1A73A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6B1C1624"/>
    <w:multiLevelType w:val="singleLevel"/>
    <w:tmpl w:val="6B1C16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FE1A1DE"/>
    <w:multiLevelType w:val="singleLevel"/>
    <w:tmpl w:val="6FE1A1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5B42E04"/>
    <w:multiLevelType w:val="singleLevel"/>
    <w:tmpl w:val="75B42E0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91D35"/>
    <w:rsid w:val="37A23D74"/>
    <w:rsid w:val="3C1866AD"/>
    <w:rsid w:val="45DA4797"/>
    <w:rsid w:val="460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604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2021-05-12T12:15:00Z</dcterms:created>
  <dc:creator>詹学丰</dc:creator>
  <cp:lastModifiedBy>FanTasy</cp:lastModifiedBy>
  <dcterms:modified xsi:type="dcterms:W3CDTF">2021-05-17T15:36:57Z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8E258C4628864E329A47BFCD0F4B43F6</vt:lpwstr>
  </property>
</Properties>
</file>